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4E15" w:rsidRDefault="00554E15" w:rsidP="00554E15">
      <w:pPr>
        <w:jc w:val="center"/>
        <w:rPr>
          <w:rFonts w:ascii="Arial" w:hAnsi="Arial" w:cs="Arial"/>
          <w:sz w:val="24"/>
          <w:szCs w:val="24"/>
        </w:rPr>
      </w:pPr>
    </w:p>
    <w:p w:rsidR="00E91254" w:rsidRDefault="00E91254" w:rsidP="00E91254">
      <w:pPr>
        <w:ind w:left="426"/>
        <w:rPr>
          <w:rFonts w:ascii="Times New Roman" w:hAnsi="Times New Roman"/>
          <w:b/>
          <w:sz w:val="28"/>
        </w:rPr>
      </w:pPr>
      <w:r>
        <w:t xml:space="preserve">                                                                     </w:t>
      </w:r>
      <w:r>
        <w:rPr>
          <w:noProof/>
        </w:rPr>
        <w:drawing>
          <wp:inline distT="0" distB="0" distL="0" distR="0">
            <wp:extent cx="762000" cy="952500"/>
            <wp:effectExtent l="19050" t="0" r="0" b="0"/>
            <wp:docPr id="193" name="Рисунок 1" descr="Безымянный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Безымянный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8B29B2" w:rsidRDefault="00E91254" w:rsidP="008B29B2">
      <w:pPr>
        <w:spacing w:after="0"/>
        <w:ind w:left="426"/>
        <w:jc w:val="center"/>
        <w:rPr>
          <w:rFonts w:ascii="Arial" w:hAnsi="Arial" w:cs="Arial"/>
          <w:b/>
          <w:sz w:val="28"/>
        </w:rPr>
      </w:pPr>
      <w:r w:rsidRPr="00E91254">
        <w:rPr>
          <w:rFonts w:ascii="Arial" w:hAnsi="Arial" w:cs="Arial"/>
          <w:b/>
          <w:sz w:val="28"/>
        </w:rPr>
        <w:t>АДМИНИСТРАЦИЯ МУНИЦИПАЛЬНОГО ОБРАЗОВАНИЯ                      ГОРОДСКОЕ  ПОСЕЛЕНИЕ ПЕЧЕНГА</w:t>
      </w:r>
    </w:p>
    <w:p w:rsidR="008B29B2" w:rsidRDefault="00E91254" w:rsidP="008B29B2">
      <w:pPr>
        <w:spacing w:after="0"/>
        <w:ind w:left="426"/>
        <w:jc w:val="center"/>
        <w:rPr>
          <w:rFonts w:ascii="Arial" w:hAnsi="Arial" w:cs="Arial"/>
          <w:b/>
          <w:sz w:val="28"/>
        </w:rPr>
      </w:pPr>
      <w:r w:rsidRPr="00E91254">
        <w:rPr>
          <w:rFonts w:ascii="Arial" w:hAnsi="Arial" w:cs="Arial"/>
          <w:b/>
          <w:sz w:val="28"/>
        </w:rPr>
        <w:t xml:space="preserve"> ПЕЧЕНГСКОГО РАЙОНА </w:t>
      </w:r>
    </w:p>
    <w:p w:rsidR="00E91254" w:rsidRPr="00E91254" w:rsidRDefault="00E91254" w:rsidP="008B29B2">
      <w:pPr>
        <w:spacing w:after="0"/>
        <w:ind w:left="426"/>
        <w:jc w:val="center"/>
        <w:rPr>
          <w:rFonts w:ascii="Arial" w:hAnsi="Arial" w:cs="Arial"/>
          <w:b/>
          <w:sz w:val="28"/>
        </w:rPr>
      </w:pPr>
      <w:r w:rsidRPr="00E91254">
        <w:rPr>
          <w:rFonts w:ascii="Arial" w:hAnsi="Arial" w:cs="Arial"/>
          <w:b/>
          <w:sz w:val="28"/>
        </w:rPr>
        <w:t>МУРМАНСКОЙ ОБЛАСТИ</w:t>
      </w:r>
    </w:p>
    <w:p w:rsidR="00E91254" w:rsidRPr="008B29B2" w:rsidRDefault="00E91254" w:rsidP="008B29B2">
      <w:pPr>
        <w:pStyle w:val="1"/>
        <w:spacing w:after="0" w:afterAutospacing="0"/>
        <w:jc w:val="center"/>
        <w:rPr>
          <w:rFonts w:ascii="Arial" w:hAnsi="Arial" w:cs="Arial"/>
          <w:b/>
          <w:color w:val="000000"/>
          <w:sz w:val="32"/>
          <w:szCs w:val="32"/>
        </w:rPr>
      </w:pPr>
      <w:r w:rsidRPr="008B29B2">
        <w:rPr>
          <w:rFonts w:ascii="Arial" w:hAnsi="Arial" w:cs="Arial"/>
          <w:b/>
          <w:color w:val="000000"/>
          <w:sz w:val="32"/>
          <w:szCs w:val="32"/>
        </w:rPr>
        <w:t>ПОСТАНОВЛЕНИЕ (</w:t>
      </w:r>
      <w:r w:rsidRPr="008B29B2">
        <w:rPr>
          <w:rFonts w:ascii="Arial" w:hAnsi="Arial" w:cs="Arial"/>
          <w:color w:val="000000"/>
          <w:sz w:val="32"/>
          <w:szCs w:val="32"/>
        </w:rPr>
        <w:t>ПРОЕКТ</w:t>
      </w:r>
      <w:r w:rsidRPr="008B29B2">
        <w:rPr>
          <w:rFonts w:ascii="Arial" w:hAnsi="Arial" w:cs="Arial"/>
          <w:b/>
          <w:color w:val="000000"/>
          <w:sz w:val="32"/>
          <w:szCs w:val="32"/>
        </w:rPr>
        <w:t>)</w:t>
      </w:r>
    </w:p>
    <w:p w:rsidR="00E91254" w:rsidRPr="00E91254" w:rsidRDefault="00E91254" w:rsidP="00E91254">
      <w:pPr>
        <w:rPr>
          <w:rFonts w:ascii="Arial" w:hAnsi="Arial" w:cs="Arial"/>
          <w:b/>
          <w:i/>
          <w:sz w:val="24"/>
        </w:rPr>
      </w:pPr>
      <w:r w:rsidRPr="00E91254">
        <w:rPr>
          <w:rFonts w:ascii="Arial" w:hAnsi="Arial" w:cs="Arial"/>
          <w:b/>
          <w:i/>
          <w:sz w:val="24"/>
        </w:rPr>
        <w:t xml:space="preserve">от </w:t>
      </w:r>
      <w:r>
        <w:rPr>
          <w:rFonts w:ascii="Arial" w:hAnsi="Arial" w:cs="Arial"/>
          <w:b/>
          <w:i/>
          <w:sz w:val="24"/>
        </w:rPr>
        <w:t xml:space="preserve">  </w:t>
      </w:r>
      <w:r w:rsidR="00327FAB">
        <w:rPr>
          <w:rFonts w:ascii="Arial" w:hAnsi="Arial" w:cs="Arial"/>
          <w:b/>
          <w:i/>
          <w:sz w:val="24"/>
        </w:rPr>
        <w:t xml:space="preserve">     </w:t>
      </w:r>
      <w:r w:rsidRPr="00E91254">
        <w:rPr>
          <w:rFonts w:ascii="Arial" w:hAnsi="Arial" w:cs="Arial"/>
          <w:b/>
          <w:i/>
          <w:sz w:val="24"/>
        </w:rPr>
        <w:t xml:space="preserve">                                                                                                      </w:t>
      </w:r>
      <w:r w:rsidR="008B29B2">
        <w:rPr>
          <w:rFonts w:ascii="Arial" w:hAnsi="Arial" w:cs="Arial"/>
          <w:b/>
          <w:i/>
          <w:sz w:val="24"/>
        </w:rPr>
        <w:t xml:space="preserve">           </w:t>
      </w:r>
      <w:r w:rsidRPr="00E91254">
        <w:rPr>
          <w:rFonts w:ascii="Arial" w:hAnsi="Arial" w:cs="Arial"/>
          <w:b/>
          <w:i/>
          <w:sz w:val="24"/>
        </w:rPr>
        <w:t xml:space="preserve">   № </w:t>
      </w:r>
    </w:p>
    <w:p w:rsidR="00E91254" w:rsidRPr="00E91254" w:rsidRDefault="00E91254" w:rsidP="00E91254">
      <w:pPr>
        <w:jc w:val="center"/>
        <w:rPr>
          <w:rFonts w:ascii="Arial" w:hAnsi="Arial" w:cs="Arial"/>
          <w:b/>
          <w:sz w:val="28"/>
        </w:rPr>
      </w:pPr>
      <w:r w:rsidRPr="00E91254">
        <w:rPr>
          <w:rFonts w:ascii="Arial" w:hAnsi="Arial" w:cs="Arial"/>
          <w:b/>
          <w:i/>
          <w:sz w:val="24"/>
        </w:rPr>
        <w:t>п. Печенга</w:t>
      </w:r>
    </w:p>
    <w:p w:rsidR="00E91254" w:rsidRPr="00E91254" w:rsidRDefault="0042449F" w:rsidP="00E91254">
      <w:pPr>
        <w:pStyle w:val="af0"/>
        <w:jc w:val="both"/>
        <w:rPr>
          <w:rFonts w:ascii="Arial" w:hAnsi="Arial" w:cs="Arial"/>
          <w:b/>
          <w:sz w:val="24"/>
          <w:szCs w:val="24"/>
        </w:rPr>
      </w:pPr>
      <w:r w:rsidRPr="0042449F">
        <w:rPr>
          <w:rFonts w:ascii="Arial" w:hAnsi="Arial" w:cs="Aria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-7.65pt;margin-top:7.9pt;width:235.35pt;height:108.85pt;z-index:251660288" strokecolor="white">
            <v:textbox>
              <w:txbxContent>
                <w:p w:rsidR="00E91254" w:rsidRPr="00E91254" w:rsidRDefault="00E91254" w:rsidP="00E91254">
                  <w:pPr>
                    <w:pStyle w:val="af0"/>
                    <w:jc w:val="both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  <w:r w:rsidRPr="00E91254">
                    <w:rPr>
                      <w:rFonts w:ascii="Arial" w:hAnsi="Arial" w:cs="Arial"/>
                      <w:bCs/>
                      <w:sz w:val="24"/>
                      <w:szCs w:val="24"/>
                    </w:rPr>
                    <w:t>Об утверждении социально-экономического прогноза муниципального образования городское поселение Печенга Печенгского района Мурманской</w:t>
                  </w:r>
                  <w:r w:rsidRPr="00E91254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Pr="00E91254">
                    <w:rPr>
                      <w:rFonts w:ascii="Arial" w:hAnsi="Arial" w:cs="Arial"/>
                      <w:bCs/>
                      <w:sz w:val="24"/>
                      <w:szCs w:val="24"/>
                    </w:rPr>
                    <w:t>области на 201</w:t>
                  </w:r>
                  <w:r>
                    <w:rPr>
                      <w:rFonts w:ascii="Arial" w:hAnsi="Arial" w:cs="Arial"/>
                      <w:bCs/>
                      <w:sz w:val="24"/>
                      <w:szCs w:val="24"/>
                    </w:rPr>
                    <w:t>6</w:t>
                  </w:r>
                  <w:r w:rsidRPr="00E91254">
                    <w:rPr>
                      <w:rFonts w:ascii="Arial" w:hAnsi="Arial" w:cs="Arial"/>
                      <w:bCs/>
                      <w:sz w:val="24"/>
                      <w:szCs w:val="24"/>
                    </w:rPr>
                    <w:t xml:space="preserve">  год</w:t>
                  </w:r>
                  <w:r>
                    <w:rPr>
                      <w:rFonts w:ascii="Arial" w:hAnsi="Arial" w:cs="Arial"/>
                      <w:bCs/>
                      <w:sz w:val="24"/>
                      <w:szCs w:val="24"/>
                    </w:rPr>
                    <w:t xml:space="preserve"> и плановый период 2017-2018 года</w:t>
                  </w:r>
                </w:p>
                <w:p w:rsidR="00E91254" w:rsidRPr="00027654" w:rsidRDefault="00E91254" w:rsidP="00E91254">
                  <w:pPr>
                    <w:pStyle w:val="af0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027654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 xml:space="preserve"> </w:t>
                  </w:r>
                </w:p>
                <w:p w:rsidR="00E91254" w:rsidRPr="00472DC3" w:rsidRDefault="00E91254" w:rsidP="00E91254">
                  <w:pPr>
                    <w:pStyle w:val="ConsPlusTitle"/>
                    <w:widowControl/>
                    <w:jc w:val="both"/>
                    <w:rPr>
                      <w:rFonts w:ascii="Times New Roman" w:hAnsi="Times New Roman" w:cs="Times New Roman"/>
                      <w:b w:val="0"/>
                      <w:bCs w:val="0"/>
                      <w:sz w:val="24"/>
                      <w:szCs w:val="24"/>
                    </w:rPr>
                  </w:pPr>
                  <w:r w:rsidRPr="00472DC3">
                    <w:rPr>
                      <w:rFonts w:ascii="Times New Roman" w:hAnsi="Times New Roman" w:cs="Times New Roman"/>
                      <w:b w:val="0"/>
                      <w:bCs w:val="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</v:shape>
        </w:pict>
      </w:r>
    </w:p>
    <w:p w:rsidR="00E91254" w:rsidRPr="00E91254" w:rsidRDefault="00E91254" w:rsidP="00E91254">
      <w:pPr>
        <w:rPr>
          <w:rFonts w:ascii="Arial" w:hAnsi="Arial" w:cs="Arial"/>
        </w:rPr>
      </w:pPr>
    </w:p>
    <w:p w:rsidR="00E91254" w:rsidRPr="00E91254" w:rsidRDefault="00E91254" w:rsidP="00E91254">
      <w:pPr>
        <w:rPr>
          <w:rFonts w:ascii="Arial" w:hAnsi="Arial" w:cs="Arial"/>
        </w:rPr>
      </w:pPr>
    </w:p>
    <w:p w:rsidR="00E91254" w:rsidRPr="00E91254" w:rsidRDefault="00E91254" w:rsidP="00E91254">
      <w:pPr>
        <w:spacing w:before="100" w:beforeAutospacing="1" w:after="100" w:afterAutospacing="1" w:line="240" w:lineRule="auto"/>
        <w:ind w:firstLine="426"/>
        <w:jc w:val="both"/>
        <w:rPr>
          <w:rFonts w:ascii="Arial" w:hAnsi="Arial" w:cs="Arial"/>
          <w:sz w:val="24"/>
          <w:szCs w:val="24"/>
        </w:rPr>
      </w:pPr>
    </w:p>
    <w:p w:rsidR="00E91254" w:rsidRDefault="00E91254" w:rsidP="00E91254">
      <w:pPr>
        <w:ind w:firstLine="709"/>
        <w:jc w:val="both"/>
        <w:rPr>
          <w:rFonts w:ascii="Arial" w:hAnsi="Arial" w:cs="Arial"/>
          <w:sz w:val="24"/>
          <w:szCs w:val="24"/>
        </w:rPr>
      </w:pPr>
    </w:p>
    <w:p w:rsidR="00E91254" w:rsidRDefault="00E91254" w:rsidP="00E91254">
      <w:pPr>
        <w:ind w:firstLine="709"/>
        <w:jc w:val="both"/>
        <w:rPr>
          <w:rFonts w:ascii="Arial" w:hAnsi="Arial" w:cs="Arial"/>
          <w:sz w:val="24"/>
          <w:szCs w:val="24"/>
        </w:rPr>
      </w:pPr>
    </w:p>
    <w:p w:rsidR="00E91254" w:rsidRPr="00E91254" w:rsidRDefault="00E91254" w:rsidP="00E91254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E91254">
        <w:rPr>
          <w:rFonts w:ascii="Arial" w:hAnsi="Arial" w:cs="Arial"/>
          <w:sz w:val="24"/>
          <w:szCs w:val="24"/>
        </w:rPr>
        <w:t>В соответствии с Бюджетным кодеком Российской Федерации от 31.07.1998 № 145-ФЗ, Федеральным законом от 06.10.2003 № 131-ФЗ «Об общих принципах организации местного самоуправления в Российской Федерации», Решением Совета депутатов муниципального образования городское поселение Печенга Печенгского района Мурманской области «Об утверждении Положения «О бюджетном процессе в муниципальном образовании городское поселение Печенга Печенгского района Мурманской области» от 28.10.2011 № 140,</w:t>
      </w:r>
    </w:p>
    <w:p w:rsidR="00E91254" w:rsidRPr="00E91254" w:rsidRDefault="00E91254" w:rsidP="00E91254">
      <w:pPr>
        <w:rPr>
          <w:rFonts w:ascii="Arial" w:hAnsi="Arial" w:cs="Arial"/>
          <w:b/>
        </w:rPr>
      </w:pPr>
      <w:r w:rsidRPr="00E91254">
        <w:rPr>
          <w:rFonts w:ascii="Arial" w:hAnsi="Arial" w:cs="Arial"/>
          <w:b/>
        </w:rPr>
        <w:t>ПОСТАНОВЛЯЮ:</w:t>
      </w:r>
    </w:p>
    <w:p w:rsidR="00E91254" w:rsidRPr="00E91254" w:rsidRDefault="00E91254" w:rsidP="00E91254">
      <w:pPr>
        <w:pStyle w:val="af0"/>
        <w:numPr>
          <w:ilvl w:val="0"/>
          <w:numId w:val="14"/>
        </w:numPr>
        <w:tabs>
          <w:tab w:val="clear" w:pos="928"/>
          <w:tab w:val="num" w:pos="0"/>
          <w:tab w:val="center" w:pos="1418"/>
        </w:tabs>
        <w:spacing w:before="100" w:beforeAutospacing="1" w:after="240" w:line="288" w:lineRule="auto"/>
        <w:ind w:left="0" w:firstLine="851"/>
        <w:contextualSpacing/>
        <w:jc w:val="both"/>
        <w:rPr>
          <w:rFonts w:ascii="Arial" w:hAnsi="Arial" w:cs="Arial"/>
          <w:sz w:val="24"/>
          <w:szCs w:val="24"/>
        </w:rPr>
      </w:pPr>
      <w:r w:rsidRPr="00E91254">
        <w:rPr>
          <w:rFonts w:ascii="Arial" w:hAnsi="Arial" w:cs="Arial"/>
          <w:sz w:val="24"/>
          <w:szCs w:val="24"/>
        </w:rPr>
        <w:t>Утвердить социально-экономический прогноз муниципального образования городское поселение Печенга Печенгского р</w:t>
      </w:r>
      <w:r>
        <w:rPr>
          <w:rFonts w:ascii="Arial" w:hAnsi="Arial" w:cs="Arial"/>
          <w:sz w:val="24"/>
          <w:szCs w:val="24"/>
        </w:rPr>
        <w:t>айона Мурманской области на 2016</w:t>
      </w:r>
      <w:r w:rsidRPr="00E91254">
        <w:rPr>
          <w:rFonts w:ascii="Arial" w:hAnsi="Arial" w:cs="Arial"/>
          <w:sz w:val="24"/>
          <w:szCs w:val="24"/>
        </w:rPr>
        <w:t xml:space="preserve"> год </w:t>
      </w:r>
      <w:r>
        <w:rPr>
          <w:rFonts w:ascii="Arial" w:hAnsi="Arial" w:cs="Arial"/>
          <w:sz w:val="24"/>
          <w:szCs w:val="24"/>
        </w:rPr>
        <w:t xml:space="preserve">и плановый период 2017-2018 года </w:t>
      </w:r>
      <w:r w:rsidRPr="00E91254">
        <w:rPr>
          <w:rFonts w:ascii="Arial" w:hAnsi="Arial" w:cs="Arial"/>
          <w:sz w:val="24"/>
          <w:szCs w:val="24"/>
        </w:rPr>
        <w:t>(Приложение №1).</w:t>
      </w:r>
    </w:p>
    <w:p w:rsidR="00E91254" w:rsidRPr="00E91254" w:rsidRDefault="00E91254" w:rsidP="00E91254">
      <w:pPr>
        <w:pStyle w:val="af0"/>
        <w:numPr>
          <w:ilvl w:val="0"/>
          <w:numId w:val="14"/>
        </w:numPr>
        <w:tabs>
          <w:tab w:val="clear" w:pos="928"/>
          <w:tab w:val="num" w:pos="0"/>
          <w:tab w:val="center" w:pos="1418"/>
        </w:tabs>
        <w:spacing w:before="100" w:beforeAutospacing="1" w:after="240" w:line="288" w:lineRule="auto"/>
        <w:ind w:left="0" w:firstLine="851"/>
        <w:contextualSpacing/>
        <w:jc w:val="both"/>
        <w:rPr>
          <w:rFonts w:ascii="Arial" w:hAnsi="Arial" w:cs="Arial"/>
          <w:sz w:val="24"/>
          <w:szCs w:val="24"/>
        </w:rPr>
      </w:pPr>
      <w:r w:rsidRPr="00E91254">
        <w:rPr>
          <w:rFonts w:ascii="Arial" w:hAnsi="Arial" w:cs="Arial"/>
          <w:sz w:val="24"/>
          <w:szCs w:val="24"/>
        </w:rPr>
        <w:t>Настоящее постановление вступает в силу с момента подписания.</w:t>
      </w:r>
    </w:p>
    <w:p w:rsidR="00E91254" w:rsidRPr="00E91254" w:rsidRDefault="00E91254" w:rsidP="00E91254">
      <w:pPr>
        <w:pStyle w:val="af0"/>
        <w:numPr>
          <w:ilvl w:val="0"/>
          <w:numId w:val="14"/>
        </w:numPr>
        <w:tabs>
          <w:tab w:val="clear" w:pos="928"/>
          <w:tab w:val="num" w:pos="0"/>
          <w:tab w:val="center" w:pos="1418"/>
        </w:tabs>
        <w:spacing w:before="100" w:beforeAutospacing="1" w:after="100" w:afterAutospacing="1" w:line="288" w:lineRule="auto"/>
        <w:ind w:left="0" w:right="-427" w:firstLine="851"/>
        <w:contextualSpacing/>
        <w:jc w:val="both"/>
        <w:rPr>
          <w:rFonts w:ascii="Arial" w:hAnsi="Arial" w:cs="Arial"/>
          <w:sz w:val="24"/>
          <w:szCs w:val="24"/>
        </w:rPr>
      </w:pPr>
      <w:r w:rsidRPr="00E91254">
        <w:rPr>
          <w:rFonts w:ascii="Arial" w:hAnsi="Arial" w:cs="Arial"/>
          <w:sz w:val="24"/>
          <w:szCs w:val="24"/>
        </w:rPr>
        <w:t>Настоящее постановление опубликовать  в соответствии с Порядком опубликования (обнародования) муниципальных правовых актов органов местного самоуправления городского поселения Печенга.</w:t>
      </w:r>
    </w:p>
    <w:p w:rsidR="00E91254" w:rsidRPr="00E91254" w:rsidRDefault="00E91254" w:rsidP="00E91254">
      <w:pPr>
        <w:pStyle w:val="af0"/>
        <w:numPr>
          <w:ilvl w:val="0"/>
          <w:numId w:val="14"/>
        </w:numPr>
        <w:tabs>
          <w:tab w:val="clear" w:pos="928"/>
          <w:tab w:val="num" w:pos="0"/>
          <w:tab w:val="center" w:pos="1418"/>
        </w:tabs>
        <w:spacing w:before="100" w:beforeAutospacing="1" w:after="100" w:afterAutospacing="1" w:line="288" w:lineRule="auto"/>
        <w:ind w:left="0" w:right="-427" w:firstLine="851"/>
        <w:contextualSpacing/>
        <w:jc w:val="both"/>
        <w:rPr>
          <w:rFonts w:ascii="Arial" w:hAnsi="Arial" w:cs="Arial"/>
          <w:sz w:val="24"/>
          <w:szCs w:val="24"/>
        </w:rPr>
      </w:pPr>
      <w:r w:rsidRPr="00E91254">
        <w:rPr>
          <w:rFonts w:ascii="Arial" w:hAnsi="Arial" w:cs="Arial"/>
          <w:sz w:val="24"/>
          <w:szCs w:val="24"/>
        </w:rPr>
        <w:t>Контроль за исполнением настоящего п</w:t>
      </w:r>
      <w:r>
        <w:rPr>
          <w:rFonts w:ascii="Arial" w:hAnsi="Arial" w:cs="Arial"/>
          <w:sz w:val="24"/>
          <w:szCs w:val="24"/>
        </w:rPr>
        <w:t>остановления оставляю за собой.</w:t>
      </w:r>
    </w:p>
    <w:p w:rsidR="00E91254" w:rsidRDefault="00E91254" w:rsidP="00E91254">
      <w:pPr>
        <w:spacing w:before="360" w:line="240" w:lineRule="auto"/>
        <w:contextualSpacing/>
        <w:jc w:val="both"/>
        <w:rPr>
          <w:rFonts w:ascii="Arial" w:hAnsi="Arial" w:cs="Arial"/>
          <w:b/>
          <w:bCs/>
          <w:sz w:val="24"/>
          <w:szCs w:val="24"/>
        </w:rPr>
      </w:pPr>
      <w:r w:rsidRPr="00E91254">
        <w:rPr>
          <w:rFonts w:ascii="Arial" w:hAnsi="Arial" w:cs="Arial"/>
          <w:b/>
          <w:bCs/>
          <w:sz w:val="24"/>
          <w:szCs w:val="24"/>
        </w:rPr>
        <w:t>Глава</w:t>
      </w:r>
      <w:r>
        <w:rPr>
          <w:rFonts w:ascii="Arial" w:hAnsi="Arial" w:cs="Arial"/>
          <w:b/>
          <w:bCs/>
          <w:sz w:val="24"/>
          <w:szCs w:val="24"/>
        </w:rPr>
        <w:t xml:space="preserve"> администрации</w:t>
      </w:r>
    </w:p>
    <w:p w:rsidR="00E91254" w:rsidRPr="00E91254" w:rsidRDefault="00E91254" w:rsidP="00E91254">
      <w:pPr>
        <w:spacing w:before="360" w:line="240" w:lineRule="auto"/>
        <w:contextualSpacing/>
        <w:jc w:val="both"/>
        <w:rPr>
          <w:rFonts w:ascii="Arial" w:hAnsi="Arial" w:cs="Arial"/>
          <w:b/>
          <w:bCs/>
          <w:sz w:val="24"/>
          <w:szCs w:val="24"/>
        </w:rPr>
      </w:pPr>
      <w:r w:rsidRPr="00E91254">
        <w:rPr>
          <w:rFonts w:ascii="Arial" w:hAnsi="Arial" w:cs="Arial"/>
          <w:b/>
          <w:bCs/>
          <w:sz w:val="24"/>
          <w:szCs w:val="24"/>
        </w:rPr>
        <w:t xml:space="preserve">муниципального образования </w:t>
      </w:r>
    </w:p>
    <w:p w:rsidR="00E91254" w:rsidRDefault="00E91254" w:rsidP="00E91254">
      <w:pPr>
        <w:rPr>
          <w:rFonts w:ascii="Arial" w:hAnsi="Arial" w:cs="Arial"/>
          <w:sz w:val="24"/>
          <w:szCs w:val="24"/>
        </w:rPr>
      </w:pPr>
      <w:r w:rsidRPr="00E91254">
        <w:rPr>
          <w:rFonts w:ascii="Arial" w:hAnsi="Arial" w:cs="Arial"/>
          <w:b/>
          <w:bCs/>
          <w:sz w:val="24"/>
          <w:szCs w:val="24"/>
        </w:rPr>
        <w:t>городское поселение Печенга</w:t>
      </w:r>
      <w:r w:rsidRPr="00E91254">
        <w:rPr>
          <w:rFonts w:ascii="Arial" w:hAnsi="Arial" w:cs="Arial"/>
          <w:b/>
          <w:bCs/>
          <w:sz w:val="24"/>
          <w:szCs w:val="24"/>
        </w:rPr>
        <w:tab/>
      </w:r>
      <w:r w:rsidRPr="00E91254">
        <w:rPr>
          <w:rFonts w:ascii="Arial" w:hAnsi="Arial" w:cs="Arial"/>
          <w:b/>
          <w:bCs/>
          <w:sz w:val="24"/>
          <w:szCs w:val="24"/>
        </w:rPr>
        <w:tab/>
        <w:t xml:space="preserve">                                                   </w:t>
      </w:r>
      <w:r>
        <w:rPr>
          <w:rFonts w:ascii="Arial" w:hAnsi="Arial" w:cs="Arial"/>
          <w:b/>
          <w:bCs/>
          <w:sz w:val="24"/>
          <w:szCs w:val="24"/>
        </w:rPr>
        <w:t>Н.Г. Жданова</w:t>
      </w:r>
      <w:r>
        <w:rPr>
          <w:rFonts w:ascii="Times New Roman" w:hAnsi="Times New Roman"/>
          <w:b/>
          <w:bCs/>
          <w:sz w:val="24"/>
          <w:szCs w:val="24"/>
        </w:rPr>
        <w:t xml:space="preserve">                          </w:t>
      </w:r>
    </w:p>
    <w:p w:rsidR="00E91254" w:rsidRDefault="00E97952" w:rsidP="00E9795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Согласовано:</w:t>
      </w:r>
    </w:p>
    <w:p w:rsidR="00E97952" w:rsidRDefault="00E97952" w:rsidP="00E9795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Начальник отдела ЖКХ ___________________________С.И. Патшин</w:t>
      </w:r>
    </w:p>
    <w:p w:rsidR="00E97952" w:rsidRDefault="00E97952" w:rsidP="00E9795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Юрисконсульт ___________________________________М.В. Ощепкова</w:t>
      </w:r>
    </w:p>
    <w:p w:rsidR="00E97952" w:rsidRDefault="00E97952" w:rsidP="00E97952">
      <w:pPr>
        <w:rPr>
          <w:rFonts w:ascii="Arial" w:hAnsi="Arial" w:cs="Arial"/>
          <w:sz w:val="24"/>
          <w:szCs w:val="24"/>
        </w:rPr>
      </w:pPr>
    </w:p>
    <w:p w:rsidR="00E97952" w:rsidRDefault="00E97952" w:rsidP="00E97952">
      <w:pPr>
        <w:rPr>
          <w:rFonts w:ascii="Arial" w:hAnsi="Arial" w:cs="Arial"/>
          <w:sz w:val="24"/>
          <w:szCs w:val="24"/>
        </w:rPr>
      </w:pPr>
    </w:p>
    <w:p w:rsidR="00E97952" w:rsidRDefault="00E97952" w:rsidP="00E97952">
      <w:pPr>
        <w:rPr>
          <w:rFonts w:ascii="Arial" w:hAnsi="Arial" w:cs="Arial"/>
          <w:sz w:val="24"/>
          <w:szCs w:val="24"/>
        </w:rPr>
      </w:pPr>
    </w:p>
    <w:p w:rsidR="00E97952" w:rsidRDefault="00E97952" w:rsidP="00E97952">
      <w:pPr>
        <w:rPr>
          <w:rFonts w:ascii="Arial" w:hAnsi="Arial" w:cs="Arial"/>
          <w:sz w:val="24"/>
          <w:szCs w:val="24"/>
        </w:rPr>
      </w:pPr>
    </w:p>
    <w:p w:rsidR="00E97952" w:rsidRDefault="00E97952" w:rsidP="00E97952">
      <w:pPr>
        <w:rPr>
          <w:rFonts w:ascii="Arial" w:hAnsi="Arial" w:cs="Arial"/>
          <w:sz w:val="24"/>
          <w:szCs w:val="24"/>
        </w:rPr>
      </w:pPr>
    </w:p>
    <w:p w:rsidR="00E97952" w:rsidRDefault="00E97952" w:rsidP="00E97952">
      <w:pPr>
        <w:rPr>
          <w:rFonts w:ascii="Arial" w:hAnsi="Arial" w:cs="Arial"/>
          <w:sz w:val="24"/>
          <w:szCs w:val="24"/>
        </w:rPr>
      </w:pPr>
    </w:p>
    <w:p w:rsidR="00E97952" w:rsidRDefault="00E97952" w:rsidP="00E97952">
      <w:pPr>
        <w:rPr>
          <w:rFonts w:ascii="Arial" w:hAnsi="Arial" w:cs="Arial"/>
          <w:sz w:val="24"/>
          <w:szCs w:val="24"/>
        </w:rPr>
      </w:pPr>
    </w:p>
    <w:p w:rsidR="00E97952" w:rsidRDefault="00E97952" w:rsidP="00E97952">
      <w:pPr>
        <w:rPr>
          <w:rFonts w:ascii="Arial" w:hAnsi="Arial" w:cs="Arial"/>
          <w:sz w:val="24"/>
          <w:szCs w:val="24"/>
        </w:rPr>
      </w:pPr>
    </w:p>
    <w:p w:rsidR="00E97952" w:rsidRDefault="00E97952" w:rsidP="00E97952">
      <w:pPr>
        <w:rPr>
          <w:rFonts w:ascii="Arial" w:hAnsi="Arial" w:cs="Arial"/>
          <w:sz w:val="24"/>
          <w:szCs w:val="24"/>
        </w:rPr>
      </w:pPr>
    </w:p>
    <w:p w:rsidR="00E97952" w:rsidRDefault="00E97952" w:rsidP="00E97952">
      <w:pPr>
        <w:rPr>
          <w:rFonts w:ascii="Arial" w:hAnsi="Arial" w:cs="Arial"/>
          <w:sz w:val="24"/>
          <w:szCs w:val="24"/>
        </w:rPr>
      </w:pPr>
    </w:p>
    <w:p w:rsidR="00E97952" w:rsidRDefault="00E97952" w:rsidP="00E97952">
      <w:pPr>
        <w:rPr>
          <w:rFonts w:ascii="Arial" w:hAnsi="Arial" w:cs="Arial"/>
          <w:sz w:val="24"/>
          <w:szCs w:val="24"/>
        </w:rPr>
      </w:pPr>
    </w:p>
    <w:p w:rsidR="00E97952" w:rsidRDefault="00E97952" w:rsidP="00E97952">
      <w:pPr>
        <w:rPr>
          <w:rFonts w:ascii="Arial" w:hAnsi="Arial" w:cs="Arial"/>
          <w:sz w:val="24"/>
          <w:szCs w:val="24"/>
        </w:rPr>
      </w:pPr>
    </w:p>
    <w:p w:rsidR="00E97952" w:rsidRDefault="00E97952" w:rsidP="00E97952">
      <w:pPr>
        <w:rPr>
          <w:rFonts w:ascii="Arial" w:hAnsi="Arial" w:cs="Arial"/>
          <w:sz w:val="24"/>
          <w:szCs w:val="24"/>
        </w:rPr>
      </w:pPr>
    </w:p>
    <w:p w:rsidR="00E97952" w:rsidRDefault="00E97952" w:rsidP="00E97952">
      <w:pPr>
        <w:rPr>
          <w:rFonts w:ascii="Arial" w:hAnsi="Arial" w:cs="Arial"/>
          <w:sz w:val="24"/>
          <w:szCs w:val="24"/>
        </w:rPr>
      </w:pPr>
    </w:p>
    <w:p w:rsidR="00E97952" w:rsidRDefault="00E97952" w:rsidP="00E97952">
      <w:pPr>
        <w:rPr>
          <w:rFonts w:ascii="Arial" w:hAnsi="Arial" w:cs="Arial"/>
          <w:sz w:val="24"/>
          <w:szCs w:val="24"/>
        </w:rPr>
      </w:pPr>
    </w:p>
    <w:p w:rsidR="00E97952" w:rsidRDefault="00E97952" w:rsidP="00E97952">
      <w:pPr>
        <w:rPr>
          <w:rFonts w:ascii="Arial" w:hAnsi="Arial" w:cs="Arial"/>
          <w:sz w:val="24"/>
          <w:szCs w:val="24"/>
        </w:rPr>
      </w:pPr>
    </w:p>
    <w:p w:rsidR="00E97952" w:rsidRDefault="00E97952" w:rsidP="00E97952">
      <w:pPr>
        <w:rPr>
          <w:rFonts w:ascii="Arial" w:hAnsi="Arial" w:cs="Arial"/>
          <w:sz w:val="24"/>
          <w:szCs w:val="24"/>
        </w:rPr>
      </w:pPr>
    </w:p>
    <w:p w:rsidR="00E97952" w:rsidRDefault="00E97952" w:rsidP="00E97952">
      <w:pPr>
        <w:rPr>
          <w:rFonts w:ascii="Arial" w:hAnsi="Arial" w:cs="Arial"/>
          <w:sz w:val="24"/>
          <w:szCs w:val="24"/>
        </w:rPr>
      </w:pPr>
    </w:p>
    <w:p w:rsidR="00E97952" w:rsidRDefault="00E97952" w:rsidP="00E97952">
      <w:pPr>
        <w:rPr>
          <w:rFonts w:ascii="Arial" w:hAnsi="Arial" w:cs="Arial"/>
          <w:sz w:val="24"/>
          <w:szCs w:val="24"/>
        </w:rPr>
      </w:pPr>
    </w:p>
    <w:p w:rsidR="00E97952" w:rsidRDefault="00E97952" w:rsidP="00E97952">
      <w:pPr>
        <w:rPr>
          <w:rFonts w:ascii="Arial" w:hAnsi="Arial" w:cs="Arial"/>
          <w:sz w:val="24"/>
          <w:szCs w:val="24"/>
        </w:rPr>
      </w:pPr>
    </w:p>
    <w:p w:rsidR="00E97952" w:rsidRDefault="00E97952" w:rsidP="00E97952">
      <w:pPr>
        <w:rPr>
          <w:rFonts w:ascii="Arial" w:hAnsi="Arial" w:cs="Arial"/>
          <w:sz w:val="24"/>
          <w:szCs w:val="24"/>
        </w:rPr>
      </w:pPr>
    </w:p>
    <w:p w:rsidR="00E97952" w:rsidRDefault="00E97952" w:rsidP="00E97952">
      <w:pPr>
        <w:rPr>
          <w:rFonts w:ascii="Arial" w:hAnsi="Arial" w:cs="Arial"/>
          <w:i/>
          <w:sz w:val="20"/>
          <w:szCs w:val="20"/>
        </w:rPr>
      </w:pPr>
      <w:r w:rsidRPr="00E97952">
        <w:rPr>
          <w:rFonts w:ascii="Arial" w:hAnsi="Arial" w:cs="Arial"/>
          <w:i/>
          <w:sz w:val="20"/>
          <w:szCs w:val="20"/>
        </w:rPr>
        <w:t>Исп. О.И. Бамбул</w:t>
      </w:r>
    </w:p>
    <w:p w:rsidR="00E97952" w:rsidRPr="00E97952" w:rsidRDefault="00E97952" w:rsidP="00E97952">
      <w:pPr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Рассылка: 4 экз. 1- отдел ЖКХ, 1- отдел ЗИО; 1- МКУ «МФЦ МО гп Печенга; 1- прокуратура</w:t>
      </w:r>
    </w:p>
    <w:p w:rsidR="00E91254" w:rsidRDefault="00E91254" w:rsidP="00554E15">
      <w:pPr>
        <w:jc w:val="center"/>
        <w:rPr>
          <w:rFonts w:ascii="Arial" w:hAnsi="Arial" w:cs="Arial"/>
          <w:sz w:val="24"/>
          <w:szCs w:val="24"/>
        </w:rPr>
      </w:pPr>
    </w:p>
    <w:p w:rsidR="00E91254" w:rsidRDefault="00E91254" w:rsidP="00554E15">
      <w:pPr>
        <w:jc w:val="center"/>
        <w:rPr>
          <w:rFonts w:ascii="Arial" w:hAnsi="Arial" w:cs="Arial"/>
          <w:sz w:val="24"/>
          <w:szCs w:val="24"/>
        </w:rPr>
      </w:pPr>
    </w:p>
    <w:p w:rsidR="00E91254" w:rsidRDefault="00E91254" w:rsidP="00554E15">
      <w:pPr>
        <w:jc w:val="center"/>
        <w:rPr>
          <w:rFonts w:ascii="Arial" w:hAnsi="Arial" w:cs="Arial"/>
          <w:sz w:val="24"/>
          <w:szCs w:val="24"/>
        </w:rPr>
      </w:pPr>
    </w:p>
    <w:p w:rsidR="00E91254" w:rsidRDefault="00E91254" w:rsidP="00554E15">
      <w:pPr>
        <w:jc w:val="center"/>
        <w:rPr>
          <w:rFonts w:ascii="Arial" w:hAnsi="Arial" w:cs="Arial"/>
          <w:sz w:val="24"/>
          <w:szCs w:val="24"/>
        </w:rPr>
      </w:pPr>
    </w:p>
    <w:p w:rsidR="00E91254" w:rsidRDefault="00E91254" w:rsidP="00327FAB">
      <w:pPr>
        <w:rPr>
          <w:rFonts w:ascii="Arial" w:hAnsi="Arial" w:cs="Arial"/>
          <w:sz w:val="24"/>
          <w:szCs w:val="24"/>
        </w:rPr>
      </w:pPr>
    </w:p>
    <w:p w:rsidR="00E91254" w:rsidRPr="009F0129" w:rsidRDefault="00E91254" w:rsidP="00554E15">
      <w:pPr>
        <w:jc w:val="center"/>
        <w:rPr>
          <w:rFonts w:ascii="Arial" w:hAnsi="Arial" w:cs="Arial"/>
          <w:sz w:val="24"/>
          <w:szCs w:val="24"/>
        </w:rPr>
      </w:pPr>
    </w:p>
    <w:p w:rsidR="00554E15" w:rsidRDefault="00554E15" w:rsidP="00554E15">
      <w:pPr>
        <w:jc w:val="center"/>
        <w:rPr>
          <w:rFonts w:ascii="Arial" w:hAnsi="Arial" w:cs="Arial"/>
          <w:sz w:val="24"/>
          <w:szCs w:val="24"/>
        </w:rPr>
      </w:pPr>
    </w:p>
    <w:p w:rsidR="00E91254" w:rsidRDefault="00E91254" w:rsidP="00554E15">
      <w:pPr>
        <w:jc w:val="center"/>
        <w:rPr>
          <w:rFonts w:ascii="Arial" w:hAnsi="Arial" w:cs="Arial"/>
          <w:sz w:val="24"/>
          <w:szCs w:val="24"/>
        </w:rPr>
      </w:pPr>
    </w:p>
    <w:p w:rsidR="00E91254" w:rsidRDefault="00E91254" w:rsidP="00554E15">
      <w:pPr>
        <w:jc w:val="center"/>
        <w:rPr>
          <w:rFonts w:ascii="Arial" w:hAnsi="Arial" w:cs="Arial"/>
          <w:sz w:val="24"/>
          <w:szCs w:val="24"/>
        </w:rPr>
      </w:pPr>
    </w:p>
    <w:p w:rsidR="00E91254" w:rsidRPr="009F0129" w:rsidRDefault="00E91254" w:rsidP="00554E15">
      <w:pPr>
        <w:jc w:val="center"/>
        <w:rPr>
          <w:rFonts w:ascii="Arial" w:hAnsi="Arial" w:cs="Arial"/>
          <w:sz w:val="24"/>
          <w:szCs w:val="24"/>
        </w:rPr>
      </w:pPr>
    </w:p>
    <w:p w:rsidR="00554E15" w:rsidRPr="009F0129" w:rsidRDefault="00554E15" w:rsidP="00554E15">
      <w:pPr>
        <w:jc w:val="center"/>
        <w:rPr>
          <w:rFonts w:ascii="Arial" w:hAnsi="Arial" w:cs="Arial"/>
          <w:b/>
          <w:sz w:val="28"/>
          <w:szCs w:val="28"/>
        </w:rPr>
      </w:pPr>
    </w:p>
    <w:p w:rsidR="00554E15" w:rsidRPr="009F0129" w:rsidRDefault="00554E15" w:rsidP="00554E15">
      <w:pPr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9F0129">
        <w:rPr>
          <w:rFonts w:ascii="Arial" w:hAnsi="Arial" w:cs="Arial"/>
          <w:b/>
          <w:sz w:val="28"/>
          <w:szCs w:val="28"/>
        </w:rPr>
        <w:t xml:space="preserve">СОЦИАЛЬНО-ЭКОНОМИЧЕСКИЙ ПРОГНОЗ </w:t>
      </w:r>
    </w:p>
    <w:p w:rsidR="00554E15" w:rsidRPr="009F0129" w:rsidRDefault="00554E15" w:rsidP="00554E15">
      <w:pPr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9F0129">
        <w:rPr>
          <w:rFonts w:ascii="Arial" w:hAnsi="Arial" w:cs="Arial"/>
          <w:b/>
          <w:sz w:val="28"/>
          <w:szCs w:val="28"/>
        </w:rPr>
        <w:t>МУНИЦИПАЛЬНОГО ОБРАЗОВАНИЯ ГОРОДСКОЕ ПОСЕЛЕНИЕ ПЕЧЕНГА ПЕЧЕНГСКОГО РАЙОНА</w:t>
      </w:r>
    </w:p>
    <w:p w:rsidR="00554E15" w:rsidRPr="009F0129" w:rsidRDefault="00554E15" w:rsidP="00554E15">
      <w:pPr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9F0129">
        <w:rPr>
          <w:rFonts w:ascii="Arial" w:hAnsi="Arial" w:cs="Arial"/>
          <w:b/>
          <w:sz w:val="28"/>
          <w:szCs w:val="28"/>
        </w:rPr>
        <w:t xml:space="preserve"> МУРМАНСКОЙ ОБЛАСТИ </w:t>
      </w:r>
    </w:p>
    <w:p w:rsidR="00554E15" w:rsidRPr="009F0129" w:rsidRDefault="00554E15" w:rsidP="00554E15">
      <w:pPr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9F0129">
        <w:rPr>
          <w:rFonts w:ascii="Arial" w:hAnsi="Arial" w:cs="Arial"/>
          <w:b/>
          <w:sz w:val="28"/>
          <w:szCs w:val="28"/>
        </w:rPr>
        <w:t>НА 201</w:t>
      </w:r>
      <w:r w:rsidR="00217603" w:rsidRPr="009F0129">
        <w:rPr>
          <w:rFonts w:ascii="Arial" w:hAnsi="Arial" w:cs="Arial"/>
          <w:b/>
          <w:sz w:val="28"/>
          <w:szCs w:val="28"/>
        </w:rPr>
        <w:t>6</w:t>
      </w:r>
      <w:r w:rsidR="00C8517D" w:rsidRPr="009F0129">
        <w:rPr>
          <w:rFonts w:ascii="Arial" w:hAnsi="Arial" w:cs="Arial"/>
          <w:b/>
          <w:sz w:val="28"/>
          <w:szCs w:val="28"/>
        </w:rPr>
        <w:t xml:space="preserve"> </w:t>
      </w:r>
      <w:r w:rsidRPr="009F0129">
        <w:rPr>
          <w:rFonts w:ascii="Arial" w:hAnsi="Arial" w:cs="Arial"/>
          <w:b/>
          <w:sz w:val="28"/>
          <w:szCs w:val="28"/>
        </w:rPr>
        <w:t>г</w:t>
      </w:r>
      <w:r w:rsidR="00C8517D" w:rsidRPr="009F0129">
        <w:rPr>
          <w:rFonts w:ascii="Arial" w:hAnsi="Arial" w:cs="Arial"/>
          <w:b/>
          <w:sz w:val="28"/>
          <w:szCs w:val="28"/>
        </w:rPr>
        <w:t>од</w:t>
      </w:r>
      <w:r w:rsidR="00A5300D" w:rsidRPr="009F0129">
        <w:rPr>
          <w:rFonts w:ascii="Arial" w:hAnsi="Arial" w:cs="Arial"/>
          <w:b/>
          <w:sz w:val="28"/>
          <w:szCs w:val="28"/>
        </w:rPr>
        <w:t xml:space="preserve"> и </w:t>
      </w:r>
      <w:r w:rsidR="002C0729" w:rsidRPr="009F0129">
        <w:rPr>
          <w:rFonts w:ascii="Arial" w:hAnsi="Arial" w:cs="Arial"/>
          <w:b/>
          <w:sz w:val="28"/>
          <w:szCs w:val="28"/>
        </w:rPr>
        <w:t>плановый период 2017 -2018 года</w:t>
      </w:r>
    </w:p>
    <w:p w:rsidR="00554E15" w:rsidRPr="009F0129" w:rsidRDefault="00554E15" w:rsidP="00554E15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554E15" w:rsidRPr="009F0129" w:rsidRDefault="00554E15" w:rsidP="00554E15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554E15" w:rsidRPr="009F0129" w:rsidRDefault="00554E15" w:rsidP="00554E15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554E15" w:rsidRPr="009F0129" w:rsidRDefault="00554E15" w:rsidP="00554E15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554E15" w:rsidRPr="009F0129" w:rsidRDefault="00554E15" w:rsidP="00554E15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554E15" w:rsidRPr="009F0129" w:rsidRDefault="00554E15" w:rsidP="00554E15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554E15" w:rsidRPr="009F0129" w:rsidRDefault="00554E15" w:rsidP="00554E15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554E15" w:rsidRPr="009F0129" w:rsidRDefault="00554E15" w:rsidP="00554E15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554E15" w:rsidRPr="009F0129" w:rsidRDefault="00554E15" w:rsidP="00554E15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554E15" w:rsidRPr="009F0129" w:rsidRDefault="00554E15" w:rsidP="00554E15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554E15" w:rsidRPr="009F0129" w:rsidRDefault="00554E15" w:rsidP="00554E15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554E15" w:rsidRPr="009F0129" w:rsidRDefault="00554E15" w:rsidP="00554E15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554E15" w:rsidRPr="009F0129" w:rsidRDefault="00554E15" w:rsidP="00554E15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554E15" w:rsidRPr="009F0129" w:rsidRDefault="00554E15" w:rsidP="00554E15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554E15" w:rsidRPr="009F0129" w:rsidRDefault="00554E15" w:rsidP="00554E15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554E15" w:rsidRPr="009F0129" w:rsidRDefault="00554E15" w:rsidP="00554E15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554E15" w:rsidRPr="009F0129" w:rsidRDefault="00554E15" w:rsidP="00554E15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554E15" w:rsidRPr="009F0129" w:rsidRDefault="00554E15" w:rsidP="00554E15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554E15" w:rsidRPr="009F0129" w:rsidRDefault="00554E15" w:rsidP="00554E15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554E15" w:rsidRPr="009F0129" w:rsidRDefault="00554E15" w:rsidP="00554E15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554E15" w:rsidRPr="009F0129" w:rsidRDefault="00554E15" w:rsidP="00554E15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554E15" w:rsidRPr="009F0129" w:rsidRDefault="00554E15" w:rsidP="00554E15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554E15" w:rsidRPr="009F0129" w:rsidRDefault="00554E15" w:rsidP="00554E15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554E15" w:rsidRPr="009F0129" w:rsidRDefault="00554E15" w:rsidP="00554E15">
      <w:pPr>
        <w:pStyle w:val="2"/>
        <w:spacing w:line="360" w:lineRule="auto"/>
        <w:rPr>
          <w:rFonts w:ascii="Arial" w:hAnsi="Arial" w:cs="Arial"/>
          <w:sz w:val="24"/>
          <w:szCs w:val="24"/>
        </w:rPr>
      </w:pPr>
      <w:bookmarkStart w:id="0" w:name="_Toc342222701"/>
      <w:r w:rsidRPr="009F0129">
        <w:rPr>
          <w:rFonts w:ascii="Arial" w:hAnsi="Arial" w:cs="Arial"/>
          <w:sz w:val="24"/>
          <w:szCs w:val="24"/>
        </w:rPr>
        <w:lastRenderedPageBreak/>
        <w:t xml:space="preserve">ПАСПОРТ  ПрограммЫ социально-экономического развития МУНИЦИПАЛЬНОГО ОБРАЗОВАНИЯ </w:t>
      </w:r>
      <w:r w:rsidR="00AD4F92" w:rsidRPr="009F0129">
        <w:rPr>
          <w:rFonts w:ascii="Arial" w:hAnsi="Arial" w:cs="Arial"/>
          <w:sz w:val="24"/>
          <w:szCs w:val="24"/>
        </w:rPr>
        <w:t xml:space="preserve">ГОРОДСКОЕ ПОСЕЛЕНИЕ Печенга Печенгского района </w:t>
      </w:r>
      <w:r w:rsidRPr="009F0129">
        <w:rPr>
          <w:rFonts w:ascii="Arial" w:hAnsi="Arial" w:cs="Arial"/>
          <w:sz w:val="24"/>
          <w:szCs w:val="24"/>
        </w:rPr>
        <w:t>Мурманской области</w:t>
      </w:r>
      <w:bookmarkEnd w:id="0"/>
    </w:p>
    <w:tbl>
      <w:tblPr>
        <w:tblW w:w="5187" w:type="pct"/>
        <w:tblInd w:w="-6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433"/>
        <w:gridCol w:w="7998"/>
      </w:tblGrid>
      <w:tr w:rsidR="00554E15" w:rsidRPr="009F0129" w:rsidTr="0051630D"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E15" w:rsidRPr="009F0129" w:rsidRDefault="00554E15" w:rsidP="006516B0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7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E15" w:rsidRPr="009F0129" w:rsidRDefault="00554E15" w:rsidP="006516B0">
            <w:pPr>
              <w:spacing w:after="0"/>
              <w:ind w:firstLine="38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 xml:space="preserve">Программа социально-экономического развития муниципального образования </w:t>
            </w:r>
            <w:r w:rsidR="00AD4F92" w:rsidRPr="009F0129">
              <w:rPr>
                <w:rFonts w:ascii="Arial" w:hAnsi="Arial" w:cs="Arial"/>
                <w:sz w:val="24"/>
                <w:szCs w:val="24"/>
              </w:rPr>
              <w:t xml:space="preserve">городское поселение Печенга </w:t>
            </w:r>
            <w:r w:rsidRPr="009F0129">
              <w:rPr>
                <w:rFonts w:ascii="Arial" w:hAnsi="Arial" w:cs="Arial"/>
                <w:sz w:val="24"/>
                <w:szCs w:val="24"/>
              </w:rPr>
              <w:t>Печенгск</w:t>
            </w:r>
            <w:r w:rsidR="00AD4F92" w:rsidRPr="009F0129">
              <w:rPr>
                <w:rFonts w:ascii="Arial" w:hAnsi="Arial" w:cs="Arial"/>
                <w:sz w:val="24"/>
                <w:szCs w:val="24"/>
              </w:rPr>
              <w:t>ого</w:t>
            </w:r>
            <w:r w:rsidRPr="009F0129">
              <w:rPr>
                <w:rFonts w:ascii="Arial" w:hAnsi="Arial" w:cs="Arial"/>
                <w:sz w:val="24"/>
                <w:szCs w:val="24"/>
              </w:rPr>
              <w:t xml:space="preserve"> район</w:t>
            </w:r>
            <w:r w:rsidR="00AD4F92" w:rsidRPr="009F0129">
              <w:rPr>
                <w:rFonts w:ascii="Arial" w:hAnsi="Arial" w:cs="Arial"/>
                <w:sz w:val="24"/>
                <w:szCs w:val="24"/>
              </w:rPr>
              <w:t>а</w:t>
            </w:r>
            <w:r w:rsidRPr="009F0129">
              <w:rPr>
                <w:rFonts w:ascii="Arial" w:hAnsi="Arial" w:cs="Arial"/>
                <w:sz w:val="24"/>
                <w:szCs w:val="24"/>
              </w:rPr>
              <w:t xml:space="preserve"> Мурманской области (далее – Программа)</w:t>
            </w:r>
          </w:p>
        </w:tc>
      </w:tr>
      <w:tr w:rsidR="00554E15" w:rsidRPr="009F0129" w:rsidTr="0051630D"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E15" w:rsidRPr="009F0129" w:rsidRDefault="00554E15" w:rsidP="0051630D">
            <w:pPr>
              <w:spacing w:after="0"/>
              <w:ind w:left="-416" w:right="-209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F012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Основные характеристики </w:t>
            </w:r>
            <w:r w:rsidR="0051630D" w:rsidRPr="009F0129">
              <w:rPr>
                <w:rFonts w:ascii="Arial" w:hAnsi="Arial" w:cs="Arial"/>
                <w:b/>
                <w:bCs/>
                <w:sz w:val="24"/>
                <w:szCs w:val="24"/>
              </w:rPr>
              <w:t>муниципального</w:t>
            </w:r>
            <w:r w:rsidRPr="009F012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образования</w:t>
            </w:r>
          </w:p>
        </w:tc>
        <w:tc>
          <w:tcPr>
            <w:tcW w:w="7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E15" w:rsidRPr="009F0129" w:rsidRDefault="00554E15" w:rsidP="007C73AB">
            <w:pPr>
              <w:spacing w:after="0"/>
              <w:ind w:firstLine="38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 xml:space="preserve">Численность населения </w:t>
            </w:r>
            <w:r w:rsidR="00572A53" w:rsidRPr="009F0129">
              <w:rPr>
                <w:rFonts w:ascii="Arial" w:hAnsi="Arial" w:cs="Arial"/>
                <w:sz w:val="24"/>
                <w:szCs w:val="24"/>
              </w:rPr>
              <w:t xml:space="preserve">муниципального образования городское поселение Печенга Печенгского района Мурманской области </w:t>
            </w:r>
            <w:r w:rsidR="0041328E" w:rsidRPr="009F0129">
              <w:rPr>
                <w:rFonts w:ascii="Arial" w:hAnsi="Arial" w:cs="Arial"/>
                <w:sz w:val="24"/>
                <w:szCs w:val="24"/>
              </w:rPr>
              <w:t xml:space="preserve">(далее - поселение Печенга) </w:t>
            </w:r>
            <w:r w:rsidR="0051630D" w:rsidRPr="009F0129">
              <w:rPr>
                <w:rFonts w:ascii="Arial" w:hAnsi="Arial" w:cs="Arial"/>
                <w:sz w:val="24"/>
                <w:szCs w:val="24"/>
              </w:rPr>
              <w:t>на 01.01</w:t>
            </w:r>
            <w:r w:rsidRPr="009F0129">
              <w:rPr>
                <w:rFonts w:ascii="Arial" w:hAnsi="Arial" w:cs="Arial"/>
                <w:sz w:val="24"/>
                <w:szCs w:val="24"/>
              </w:rPr>
              <w:t xml:space="preserve"> 201</w:t>
            </w:r>
            <w:r w:rsidR="005909A8" w:rsidRPr="009F0129">
              <w:rPr>
                <w:rFonts w:ascii="Arial" w:hAnsi="Arial" w:cs="Arial"/>
                <w:sz w:val="24"/>
                <w:szCs w:val="24"/>
              </w:rPr>
              <w:t>5</w:t>
            </w:r>
            <w:r w:rsidRPr="009F0129">
              <w:rPr>
                <w:rFonts w:ascii="Arial" w:hAnsi="Arial" w:cs="Arial"/>
                <w:sz w:val="24"/>
                <w:szCs w:val="24"/>
              </w:rPr>
              <w:t xml:space="preserve"> г. составила </w:t>
            </w:r>
            <w:r w:rsidR="002823E7" w:rsidRPr="009F0129">
              <w:rPr>
                <w:rFonts w:ascii="Arial" w:hAnsi="Arial" w:cs="Arial"/>
                <w:sz w:val="24"/>
                <w:szCs w:val="24"/>
              </w:rPr>
              <w:t>7 </w:t>
            </w:r>
            <w:r w:rsidR="005909A8" w:rsidRPr="009F0129">
              <w:rPr>
                <w:rFonts w:ascii="Arial" w:hAnsi="Arial" w:cs="Arial"/>
                <w:sz w:val="24"/>
                <w:szCs w:val="24"/>
              </w:rPr>
              <w:t>427</w:t>
            </w:r>
            <w:r w:rsidR="00572A53" w:rsidRPr="009F0129">
              <w:rPr>
                <w:rFonts w:ascii="Arial" w:hAnsi="Arial" w:cs="Arial"/>
                <w:sz w:val="24"/>
                <w:szCs w:val="24"/>
              </w:rPr>
              <w:t xml:space="preserve"> тыс. чел.</w:t>
            </w:r>
            <w:r w:rsidR="005909A8" w:rsidRPr="009F0129">
              <w:rPr>
                <w:rFonts w:ascii="Arial" w:hAnsi="Arial" w:cs="Arial"/>
                <w:sz w:val="24"/>
                <w:szCs w:val="24"/>
              </w:rPr>
              <w:t>, естественный прирост за 2014</w:t>
            </w:r>
            <w:r w:rsidRPr="009F0129">
              <w:rPr>
                <w:rFonts w:ascii="Arial" w:hAnsi="Arial" w:cs="Arial"/>
                <w:sz w:val="24"/>
                <w:szCs w:val="24"/>
              </w:rPr>
              <w:t xml:space="preserve"> год – </w:t>
            </w:r>
            <w:r w:rsidR="007C73AB" w:rsidRPr="009F0129">
              <w:rPr>
                <w:rFonts w:ascii="Arial" w:hAnsi="Arial" w:cs="Arial"/>
                <w:sz w:val="24"/>
                <w:szCs w:val="24"/>
              </w:rPr>
              <w:t>5</w:t>
            </w:r>
            <w:r w:rsidR="005909A8" w:rsidRPr="009F0129">
              <w:rPr>
                <w:rFonts w:ascii="Arial" w:hAnsi="Arial" w:cs="Arial"/>
                <w:sz w:val="24"/>
                <w:szCs w:val="24"/>
              </w:rPr>
              <w:t>6</w:t>
            </w:r>
            <w:r w:rsidRPr="009F0129">
              <w:rPr>
                <w:rFonts w:ascii="Arial" w:hAnsi="Arial" w:cs="Arial"/>
                <w:sz w:val="24"/>
                <w:szCs w:val="24"/>
              </w:rPr>
              <w:t xml:space="preserve"> человек,</w:t>
            </w:r>
            <w:r w:rsidR="00A603C3" w:rsidRPr="009F0129">
              <w:rPr>
                <w:rFonts w:ascii="Arial" w:hAnsi="Arial" w:cs="Arial"/>
                <w:sz w:val="24"/>
                <w:szCs w:val="24"/>
              </w:rPr>
              <w:t xml:space="preserve"> миграционная убыль</w:t>
            </w:r>
            <w:r w:rsidR="00914F40" w:rsidRPr="009F012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D187F" w:rsidRPr="009F012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9F0129">
              <w:rPr>
                <w:rFonts w:ascii="Arial" w:hAnsi="Arial" w:cs="Arial"/>
                <w:sz w:val="24"/>
                <w:szCs w:val="24"/>
              </w:rPr>
              <w:t xml:space="preserve"> – </w:t>
            </w:r>
            <w:r w:rsidR="005909A8" w:rsidRPr="009F0129">
              <w:rPr>
                <w:rFonts w:ascii="Arial" w:hAnsi="Arial" w:cs="Arial"/>
                <w:sz w:val="24"/>
                <w:szCs w:val="24"/>
              </w:rPr>
              <w:t>13</w:t>
            </w:r>
            <w:r w:rsidRPr="009F0129">
              <w:rPr>
                <w:rFonts w:ascii="Arial" w:hAnsi="Arial" w:cs="Arial"/>
                <w:sz w:val="24"/>
                <w:szCs w:val="24"/>
              </w:rPr>
              <w:t xml:space="preserve"> человек. </w:t>
            </w:r>
          </w:p>
          <w:p w:rsidR="00554E15" w:rsidRPr="009F0129" w:rsidRDefault="00554E15" w:rsidP="006516B0">
            <w:pPr>
              <w:spacing w:after="0"/>
              <w:ind w:firstLine="38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 xml:space="preserve">Доходы бюджета </w:t>
            </w:r>
            <w:r w:rsidR="0041328E" w:rsidRPr="009F0129">
              <w:rPr>
                <w:rFonts w:ascii="Arial" w:hAnsi="Arial" w:cs="Arial"/>
                <w:sz w:val="24"/>
                <w:szCs w:val="24"/>
              </w:rPr>
              <w:t>поселения Печенга</w:t>
            </w:r>
            <w:r w:rsidRPr="009F0129">
              <w:rPr>
                <w:rFonts w:ascii="Arial" w:hAnsi="Arial" w:cs="Arial"/>
                <w:sz w:val="24"/>
                <w:szCs w:val="24"/>
              </w:rPr>
              <w:t xml:space="preserve"> (далее – </w:t>
            </w:r>
            <w:r w:rsidR="0041328E" w:rsidRPr="009F0129">
              <w:rPr>
                <w:rFonts w:ascii="Arial" w:hAnsi="Arial" w:cs="Arial"/>
                <w:sz w:val="24"/>
                <w:szCs w:val="24"/>
              </w:rPr>
              <w:t>местный</w:t>
            </w:r>
            <w:r w:rsidRPr="009F0129">
              <w:rPr>
                <w:rFonts w:ascii="Arial" w:hAnsi="Arial" w:cs="Arial"/>
                <w:sz w:val="24"/>
                <w:szCs w:val="24"/>
              </w:rPr>
              <w:t xml:space="preserve"> бюджет) по итогам 201</w:t>
            </w:r>
            <w:r w:rsidR="00D75B32" w:rsidRPr="009F0129">
              <w:rPr>
                <w:rFonts w:ascii="Arial" w:hAnsi="Arial" w:cs="Arial"/>
                <w:sz w:val="24"/>
                <w:szCs w:val="24"/>
              </w:rPr>
              <w:t>4</w:t>
            </w:r>
            <w:r w:rsidRPr="009F0129">
              <w:rPr>
                <w:rFonts w:ascii="Arial" w:hAnsi="Arial" w:cs="Arial"/>
                <w:sz w:val="24"/>
                <w:szCs w:val="24"/>
              </w:rPr>
              <w:t xml:space="preserve"> год составили </w:t>
            </w:r>
            <w:r w:rsidR="00D75B32" w:rsidRPr="009F0129">
              <w:rPr>
                <w:rFonts w:ascii="Arial" w:hAnsi="Arial" w:cs="Arial"/>
                <w:sz w:val="24"/>
                <w:szCs w:val="24"/>
              </w:rPr>
              <w:t>48 531</w:t>
            </w:r>
            <w:r w:rsidRPr="009F0129">
              <w:rPr>
                <w:rFonts w:ascii="Arial" w:hAnsi="Arial" w:cs="Arial"/>
                <w:sz w:val="24"/>
                <w:szCs w:val="24"/>
              </w:rPr>
              <w:t xml:space="preserve"> тыс. руб., расходы – </w:t>
            </w:r>
            <w:r w:rsidR="00D75B32" w:rsidRPr="009F0129">
              <w:rPr>
                <w:rFonts w:ascii="Arial" w:hAnsi="Arial" w:cs="Arial"/>
                <w:sz w:val="24"/>
                <w:szCs w:val="24"/>
              </w:rPr>
              <w:t>54 022</w:t>
            </w:r>
            <w:r w:rsidR="00684E7A" w:rsidRPr="009F012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9F0129">
              <w:rPr>
                <w:rFonts w:ascii="Arial" w:hAnsi="Arial" w:cs="Arial"/>
                <w:sz w:val="24"/>
                <w:szCs w:val="24"/>
              </w:rPr>
              <w:t xml:space="preserve">тыс. руб. </w:t>
            </w:r>
            <w:r w:rsidR="00D75B32" w:rsidRPr="009F0129">
              <w:rPr>
                <w:rFonts w:ascii="Arial" w:hAnsi="Arial" w:cs="Arial"/>
                <w:sz w:val="24"/>
                <w:szCs w:val="24"/>
              </w:rPr>
              <w:t>Дефицит</w:t>
            </w:r>
            <w:r w:rsidRPr="009F012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1328E" w:rsidRPr="009F0129">
              <w:rPr>
                <w:rFonts w:ascii="Arial" w:hAnsi="Arial" w:cs="Arial"/>
                <w:sz w:val="24"/>
                <w:szCs w:val="24"/>
              </w:rPr>
              <w:t>местного</w:t>
            </w:r>
            <w:r w:rsidRPr="009F0129">
              <w:rPr>
                <w:rFonts w:ascii="Arial" w:hAnsi="Arial" w:cs="Arial"/>
                <w:sz w:val="24"/>
                <w:szCs w:val="24"/>
              </w:rPr>
              <w:t xml:space="preserve"> бюджета по итогам 201</w:t>
            </w:r>
            <w:r w:rsidR="00D75B32" w:rsidRPr="009F0129">
              <w:rPr>
                <w:rFonts w:ascii="Arial" w:hAnsi="Arial" w:cs="Arial"/>
                <w:sz w:val="24"/>
                <w:szCs w:val="24"/>
              </w:rPr>
              <w:t>4</w:t>
            </w:r>
            <w:r w:rsidRPr="009F0129">
              <w:rPr>
                <w:rFonts w:ascii="Arial" w:hAnsi="Arial" w:cs="Arial"/>
                <w:sz w:val="24"/>
                <w:szCs w:val="24"/>
              </w:rPr>
              <w:t xml:space="preserve"> год</w:t>
            </w:r>
            <w:r w:rsidR="0041328E" w:rsidRPr="009F0129">
              <w:rPr>
                <w:rFonts w:ascii="Arial" w:hAnsi="Arial" w:cs="Arial"/>
                <w:sz w:val="24"/>
                <w:szCs w:val="24"/>
              </w:rPr>
              <w:t>а</w:t>
            </w:r>
            <w:r w:rsidRPr="009F0129">
              <w:rPr>
                <w:rFonts w:ascii="Arial" w:hAnsi="Arial" w:cs="Arial"/>
                <w:sz w:val="24"/>
                <w:szCs w:val="24"/>
              </w:rPr>
              <w:t xml:space="preserve"> составил </w:t>
            </w:r>
            <w:r w:rsidR="00D75B32" w:rsidRPr="009F0129">
              <w:rPr>
                <w:rFonts w:ascii="Arial" w:hAnsi="Arial" w:cs="Arial"/>
                <w:sz w:val="24"/>
                <w:szCs w:val="24"/>
              </w:rPr>
              <w:t xml:space="preserve"> 5 491</w:t>
            </w:r>
            <w:r w:rsidRPr="009F0129">
              <w:rPr>
                <w:rFonts w:ascii="Arial" w:hAnsi="Arial" w:cs="Arial"/>
                <w:sz w:val="24"/>
                <w:szCs w:val="24"/>
              </w:rPr>
              <w:t xml:space="preserve"> тыс. руб.</w:t>
            </w:r>
          </w:p>
          <w:p w:rsidR="00554E15" w:rsidRPr="009F0129" w:rsidRDefault="00554E15" w:rsidP="00684E7A">
            <w:pPr>
              <w:spacing w:after="0"/>
              <w:ind w:firstLine="38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На 201</w:t>
            </w:r>
            <w:r w:rsidR="00D75B32" w:rsidRPr="009F0129">
              <w:rPr>
                <w:rFonts w:ascii="Arial" w:hAnsi="Arial" w:cs="Arial"/>
                <w:sz w:val="24"/>
                <w:szCs w:val="24"/>
              </w:rPr>
              <w:t>5</w:t>
            </w:r>
            <w:r w:rsidRPr="009F0129">
              <w:rPr>
                <w:rFonts w:ascii="Arial" w:hAnsi="Arial" w:cs="Arial"/>
                <w:sz w:val="24"/>
                <w:szCs w:val="24"/>
              </w:rPr>
              <w:t xml:space="preserve"> год </w:t>
            </w:r>
            <w:r w:rsidR="0041328E" w:rsidRPr="009F0129">
              <w:rPr>
                <w:rFonts w:ascii="Arial" w:hAnsi="Arial" w:cs="Arial"/>
                <w:sz w:val="24"/>
                <w:szCs w:val="24"/>
              </w:rPr>
              <w:t>местный</w:t>
            </w:r>
            <w:r w:rsidRPr="009F0129">
              <w:rPr>
                <w:rFonts w:ascii="Arial" w:hAnsi="Arial" w:cs="Arial"/>
                <w:sz w:val="24"/>
                <w:szCs w:val="24"/>
              </w:rPr>
              <w:t xml:space="preserve"> бюджет сформирован </w:t>
            </w:r>
            <w:r w:rsidR="0041328E" w:rsidRPr="009F0129">
              <w:rPr>
                <w:rFonts w:ascii="Arial" w:hAnsi="Arial" w:cs="Arial"/>
                <w:sz w:val="24"/>
                <w:szCs w:val="24"/>
              </w:rPr>
              <w:t xml:space="preserve">по доходам- </w:t>
            </w:r>
            <w:r w:rsidR="00D75B32" w:rsidRPr="009F0129">
              <w:rPr>
                <w:rFonts w:ascii="Arial" w:hAnsi="Arial" w:cs="Arial"/>
                <w:sz w:val="24"/>
                <w:szCs w:val="24"/>
              </w:rPr>
              <w:t>57 672,2</w:t>
            </w:r>
            <w:r w:rsidR="0041328E" w:rsidRPr="009F0129">
              <w:rPr>
                <w:rFonts w:ascii="Arial" w:hAnsi="Arial" w:cs="Arial"/>
                <w:sz w:val="24"/>
                <w:szCs w:val="24"/>
              </w:rPr>
              <w:t xml:space="preserve"> тыс. руб., расходам – </w:t>
            </w:r>
            <w:r w:rsidR="00D75B32" w:rsidRPr="009F0129">
              <w:rPr>
                <w:rFonts w:ascii="Arial" w:hAnsi="Arial" w:cs="Arial"/>
                <w:sz w:val="24"/>
                <w:szCs w:val="24"/>
              </w:rPr>
              <w:t>66 522,4</w:t>
            </w:r>
            <w:r w:rsidR="00684E7A" w:rsidRPr="009F012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1328E" w:rsidRPr="009F0129">
              <w:rPr>
                <w:rFonts w:ascii="Arial" w:hAnsi="Arial" w:cs="Arial"/>
                <w:sz w:val="24"/>
                <w:szCs w:val="24"/>
              </w:rPr>
              <w:t xml:space="preserve">тыс. руб., </w:t>
            </w:r>
            <w:r w:rsidR="00D75B32" w:rsidRPr="009F0129">
              <w:rPr>
                <w:rFonts w:ascii="Arial" w:hAnsi="Arial" w:cs="Arial"/>
                <w:sz w:val="24"/>
                <w:szCs w:val="24"/>
              </w:rPr>
              <w:t>с дефицитом местного бюджета – 8 850,2</w:t>
            </w:r>
            <w:r w:rsidR="0041328E" w:rsidRPr="009F0129">
              <w:rPr>
                <w:rFonts w:ascii="Arial" w:hAnsi="Arial" w:cs="Arial"/>
                <w:sz w:val="24"/>
                <w:szCs w:val="24"/>
              </w:rPr>
              <w:t xml:space="preserve"> тыс. руб.</w:t>
            </w:r>
          </w:p>
        </w:tc>
      </w:tr>
      <w:tr w:rsidR="00554E15" w:rsidRPr="009F0129" w:rsidTr="0051630D"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E15" w:rsidRPr="009F0129" w:rsidRDefault="00554E15" w:rsidP="006516B0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b/>
                <w:bCs/>
                <w:sz w:val="24"/>
                <w:szCs w:val="24"/>
              </w:rPr>
              <w:t>Основные разработчики Программы</w:t>
            </w:r>
          </w:p>
        </w:tc>
        <w:tc>
          <w:tcPr>
            <w:tcW w:w="7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E15" w:rsidRPr="009F0129" w:rsidRDefault="00554E15" w:rsidP="006516B0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 xml:space="preserve">Администрация </w:t>
            </w:r>
            <w:r w:rsidR="0041328E" w:rsidRPr="009F0129">
              <w:rPr>
                <w:rFonts w:ascii="Arial" w:hAnsi="Arial" w:cs="Arial"/>
                <w:sz w:val="24"/>
                <w:szCs w:val="24"/>
              </w:rPr>
              <w:t>городского поселения Печенга</w:t>
            </w:r>
            <w:r w:rsidRPr="009F0129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554E15" w:rsidRPr="009F0129" w:rsidRDefault="00554E15" w:rsidP="006516B0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54E15" w:rsidRPr="009F0129" w:rsidTr="0051630D"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E15" w:rsidRPr="009F0129" w:rsidRDefault="00554E15" w:rsidP="006516B0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b/>
                <w:bCs/>
                <w:sz w:val="24"/>
                <w:szCs w:val="24"/>
              </w:rPr>
              <w:t>Цели и задачи  Программы</w:t>
            </w:r>
          </w:p>
        </w:tc>
        <w:tc>
          <w:tcPr>
            <w:tcW w:w="7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E15" w:rsidRPr="009F0129" w:rsidRDefault="00554E15" w:rsidP="006516B0">
            <w:pPr>
              <w:spacing w:after="0"/>
              <w:ind w:right="15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b/>
                <w:bCs/>
                <w:sz w:val="24"/>
                <w:szCs w:val="24"/>
              </w:rPr>
              <w:t>Цель 1. Повышение качества жизни населения:</w:t>
            </w:r>
          </w:p>
          <w:p w:rsidR="00554E15" w:rsidRPr="009F0129" w:rsidRDefault="00554E15" w:rsidP="006516B0">
            <w:pPr>
              <w:spacing w:after="0"/>
              <w:ind w:right="151" w:firstLine="38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- качественное преобразование городской среды за счет развития социальной и инженерной инфраструктуры;</w:t>
            </w:r>
          </w:p>
          <w:p w:rsidR="00554E15" w:rsidRPr="009F0129" w:rsidRDefault="00554E15" w:rsidP="006516B0">
            <w:pPr>
              <w:spacing w:after="0"/>
              <w:ind w:right="151" w:firstLine="38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- развитие и совершенствование потребительского рынка товаров и услуг в бытовой, культурно-досуговой</w:t>
            </w:r>
            <w:r w:rsidR="0041328E" w:rsidRPr="009F012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9F0129">
              <w:rPr>
                <w:rFonts w:ascii="Arial" w:hAnsi="Arial" w:cs="Arial"/>
                <w:sz w:val="24"/>
                <w:szCs w:val="24"/>
              </w:rPr>
              <w:t xml:space="preserve">сферах за счет локализации расходов населения на территории </w:t>
            </w:r>
            <w:r w:rsidR="003C1A6D" w:rsidRPr="009F0129">
              <w:rPr>
                <w:rFonts w:ascii="Arial" w:hAnsi="Arial" w:cs="Arial"/>
                <w:sz w:val="24"/>
                <w:szCs w:val="24"/>
              </w:rPr>
              <w:t>поселения</w:t>
            </w:r>
            <w:r w:rsidRPr="009F0129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554E15" w:rsidRPr="009F0129" w:rsidRDefault="00554E15" w:rsidP="006516B0">
            <w:pPr>
              <w:spacing w:after="0"/>
              <w:ind w:right="151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F0129">
              <w:rPr>
                <w:rFonts w:ascii="Arial" w:hAnsi="Arial" w:cs="Arial"/>
                <w:b/>
                <w:bCs/>
                <w:sz w:val="24"/>
                <w:szCs w:val="24"/>
              </w:rPr>
              <w:t>Цель 2. Развитие туризма:</w:t>
            </w:r>
          </w:p>
          <w:p w:rsidR="00554E15" w:rsidRPr="009F0129" w:rsidRDefault="00554E15" w:rsidP="006516B0">
            <w:pPr>
              <w:spacing w:after="0"/>
              <w:ind w:right="151" w:firstLine="38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- обеспечение развития туристской инфраструктуры;</w:t>
            </w:r>
          </w:p>
          <w:p w:rsidR="00554E15" w:rsidRPr="009F0129" w:rsidRDefault="00554E15" w:rsidP="006516B0">
            <w:pPr>
              <w:spacing w:after="0"/>
              <w:ind w:right="151" w:firstLine="38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- увеличение туристических потоков.</w:t>
            </w:r>
          </w:p>
          <w:p w:rsidR="00554E15" w:rsidRPr="009F0129" w:rsidRDefault="00554E15" w:rsidP="006516B0">
            <w:pPr>
              <w:spacing w:after="0"/>
              <w:ind w:right="15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b/>
                <w:bCs/>
                <w:sz w:val="24"/>
                <w:szCs w:val="24"/>
              </w:rPr>
              <w:t>Цель 3. Диверсификация  и развитие экономики:</w:t>
            </w:r>
          </w:p>
          <w:p w:rsidR="00554E15" w:rsidRPr="009F0129" w:rsidRDefault="00554E15" w:rsidP="006516B0">
            <w:pPr>
              <w:spacing w:after="0"/>
              <w:ind w:right="151" w:firstLine="38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 xml:space="preserve">- территориальное развитие </w:t>
            </w:r>
            <w:r w:rsidR="003C1A6D" w:rsidRPr="009F0129">
              <w:rPr>
                <w:rFonts w:ascii="Arial" w:hAnsi="Arial" w:cs="Arial"/>
                <w:sz w:val="24"/>
                <w:szCs w:val="24"/>
              </w:rPr>
              <w:t>поселения Печенга</w:t>
            </w:r>
            <w:r w:rsidRPr="009F0129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554E15" w:rsidRPr="009F0129" w:rsidRDefault="00554E15" w:rsidP="006516B0">
            <w:pPr>
              <w:spacing w:after="0"/>
              <w:ind w:right="151" w:firstLine="38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 xml:space="preserve">- улучшение инвестиционной привлекательности </w:t>
            </w:r>
            <w:r w:rsidR="003C1A6D" w:rsidRPr="009F0129">
              <w:rPr>
                <w:rFonts w:ascii="Arial" w:hAnsi="Arial" w:cs="Arial"/>
                <w:sz w:val="24"/>
                <w:szCs w:val="24"/>
              </w:rPr>
              <w:t>поселения Печенга</w:t>
            </w:r>
            <w:r w:rsidRPr="009F0129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554E15" w:rsidRPr="009F0129" w:rsidRDefault="00554E15" w:rsidP="006516B0">
            <w:pPr>
              <w:spacing w:after="0"/>
              <w:ind w:right="151" w:firstLine="38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- модернизация промышленности, повышение эффективности производства в базовых отраслях экономики;</w:t>
            </w:r>
          </w:p>
          <w:p w:rsidR="00554E15" w:rsidRPr="009F0129" w:rsidRDefault="00554E15" w:rsidP="006516B0">
            <w:pPr>
              <w:spacing w:after="0"/>
              <w:ind w:right="151" w:firstLine="38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 xml:space="preserve">- создание благоприятных условий для развития малого и среднего бизнеса. </w:t>
            </w:r>
          </w:p>
          <w:p w:rsidR="00554E15" w:rsidRPr="009F0129" w:rsidRDefault="00554E15" w:rsidP="006516B0">
            <w:pPr>
              <w:spacing w:after="0"/>
              <w:ind w:right="151" w:firstLine="38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- увеличение налоговых и неналоговых доходов муниципального бюджета.</w:t>
            </w:r>
          </w:p>
        </w:tc>
      </w:tr>
      <w:tr w:rsidR="00554E15" w:rsidRPr="009F0129" w:rsidTr="0051630D"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E15" w:rsidRPr="009F0129" w:rsidRDefault="00554E15" w:rsidP="006516B0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F0129">
              <w:rPr>
                <w:rFonts w:ascii="Arial" w:hAnsi="Arial" w:cs="Arial"/>
                <w:b/>
                <w:bCs/>
                <w:sz w:val="24"/>
                <w:szCs w:val="24"/>
              </w:rPr>
              <w:t>Стратегические направления</w:t>
            </w:r>
          </w:p>
          <w:p w:rsidR="00554E15" w:rsidRPr="009F0129" w:rsidRDefault="00554E15" w:rsidP="006516B0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b/>
                <w:bCs/>
                <w:sz w:val="24"/>
                <w:szCs w:val="24"/>
              </w:rPr>
              <w:t>Программы</w:t>
            </w:r>
          </w:p>
        </w:tc>
        <w:tc>
          <w:tcPr>
            <w:tcW w:w="7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E15" w:rsidRPr="009F0129" w:rsidRDefault="00554E15" w:rsidP="006516B0">
            <w:pPr>
              <w:tabs>
                <w:tab w:val="left" w:pos="720"/>
                <w:tab w:val="left" w:pos="1080"/>
              </w:tabs>
              <w:spacing w:after="0"/>
              <w:ind w:right="151" w:firstLine="38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 xml:space="preserve">- обеспечение всех слоев населения </w:t>
            </w:r>
            <w:r w:rsidR="003C1A6D" w:rsidRPr="009F0129">
              <w:rPr>
                <w:rFonts w:ascii="Arial" w:hAnsi="Arial" w:cs="Arial"/>
                <w:sz w:val="24"/>
                <w:szCs w:val="24"/>
              </w:rPr>
              <w:t xml:space="preserve">поселения Печенга </w:t>
            </w:r>
            <w:r w:rsidRPr="009F0129">
              <w:rPr>
                <w:rFonts w:ascii="Arial" w:hAnsi="Arial" w:cs="Arial"/>
                <w:sz w:val="24"/>
                <w:szCs w:val="24"/>
              </w:rPr>
              <w:t xml:space="preserve">качественной социальной и инженерной инфраструктурой, повышение доступности услуг и культурно-досуговой инфраструктуры, создание комфортных условий проживания в районе Крайнего Севера, учитывая неблагоприятную экологическую </w:t>
            </w:r>
            <w:r w:rsidRPr="009F0129">
              <w:rPr>
                <w:rFonts w:ascii="Arial" w:hAnsi="Arial" w:cs="Arial"/>
                <w:sz w:val="24"/>
                <w:szCs w:val="24"/>
              </w:rPr>
              <w:lastRenderedPageBreak/>
              <w:t>ситуацию;</w:t>
            </w:r>
          </w:p>
          <w:p w:rsidR="00554E15" w:rsidRPr="009F0129" w:rsidRDefault="00554E15" w:rsidP="006516B0">
            <w:pPr>
              <w:tabs>
                <w:tab w:val="left" w:pos="720"/>
                <w:tab w:val="left" w:pos="1080"/>
              </w:tabs>
              <w:spacing w:after="0"/>
              <w:ind w:right="151" w:firstLine="38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 xml:space="preserve">- диверсификация экономики </w:t>
            </w:r>
            <w:r w:rsidR="003C1A6D" w:rsidRPr="009F0129">
              <w:rPr>
                <w:rFonts w:ascii="Arial" w:hAnsi="Arial" w:cs="Arial"/>
                <w:sz w:val="24"/>
                <w:szCs w:val="24"/>
              </w:rPr>
              <w:t xml:space="preserve">поселения Печенга </w:t>
            </w:r>
            <w:r w:rsidRPr="009F0129">
              <w:rPr>
                <w:rFonts w:ascii="Arial" w:hAnsi="Arial" w:cs="Arial"/>
                <w:sz w:val="24"/>
                <w:szCs w:val="24"/>
              </w:rPr>
              <w:t xml:space="preserve">за счет обеспечения локализации в </w:t>
            </w:r>
            <w:r w:rsidR="003C1A6D" w:rsidRPr="009F0129">
              <w:rPr>
                <w:rFonts w:ascii="Arial" w:hAnsi="Arial" w:cs="Arial"/>
                <w:sz w:val="24"/>
                <w:szCs w:val="24"/>
              </w:rPr>
              <w:t>поселении</w:t>
            </w:r>
            <w:r w:rsidRPr="009F0129">
              <w:rPr>
                <w:rFonts w:ascii="Arial" w:hAnsi="Arial" w:cs="Arial"/>
                <w:sz w:val="24"/>
                <w:szCs w:val="24"/>
              </w:rPr>
              <w:t xml:space="preserve"> расходов населения на приобретение товаров и услуг;</w:t>
            </w:r>
          </w:p>
          <w:p w:rsidR="00554E15" w:rsidRPr="009F0129" w:rsidRDefault="00554E15" w:rsidP="006516B0">
            <w:pPr>
              <w:tabs>
                <w:tab w:val="left" w:pos="720"/>
                <w:tab w:val="left" w:pos="1080"/>
              </w:tabs>
              <w:spacing w:after="0"/>
              <w:ind w:right="151" w:firstLine="38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- модернизация институтов муниципального управления, направленная на повышение эффективности и результативности работы органов местного самоуправления, а также оптимизацию бюджетных расходов.</w:t>
            </w:r>
          </w:p>
        </w:tc>
      </w:tr>
      <w:tr w:rsidR="00554E15" w:rsidRPr="009F0129" w:rsidTr="0051630D"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E15" w:rsidRPr="009F0129" w:rsidRDefault="00554E15" w:rsidP="006516B0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F0129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Сроки и этапы реализации</w:t>
            </w:r>
          </w:p>
          <w:p w:rsidR="00554E15" w:rsidRPr="009F0129" w:rsidRDefault="00554E15" w:rsidP="006516B0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b/>
                <w:bCs/>
                <w:sz w:val="24"/>
                <w:szCs w:val="24"/>
              </w:rPr>
              <w:t>Программы</w:t>
            </w:r>
          </w:p>
        </w:tc>
        <w:tc>
          <w:tcPr>
            <w:tcW w:w="7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54E15" w:rsidRPr="009F0129" w:rsidRDefault="00D03C78" w:rsidP="006516B0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F0129">
              <w:rPr>
                <w:rFonts w:ascii="Arial" w:hAnsi="Arial" w:cs="Arial"/>
                <w:b/>
                <w:sz w:val="24"/>
                <w:szCs w:val="24"/>
              </w:rPr>
              <w:t>2016</w:t>
            </w:r>
            <w:r w:rsidR="00554E15" w:rsidRPr="009F0129">
              <w:rPr>
                <w:rFonts w:ascii="Arial" w:hAnsi="Arial" w:cs="Arial"/>
                <w:b/>
                <w:sz w:val="24"/>
                <w:szCs w:val="24"/>
              </w:rPr>
              <w:t xml:space="preserve"> год</w:t>
            </w:r>
            <w:r w:rsidRPr="009F0129">
              <w:rPr>
                <w:rFonts w:ascii="Arial" w:hAnsi="Arial" w:cs="Arial"/>
                <w:b/>
                <w:sz w:val="24"/>
                <w:szCs w:val="24"/>
              </w:rPr>
              <w:t xml:space="preserve"> и плановый период 2017-2018 гг</w:t>
            </w:r>
          </w:p>
        </w:tc>
      </w:tr>
      <w:tr w:rsidR="00554E15" w:rsidRPr="009F0129" w:rsidTr="0051630D"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E15" w:rsidRPr="009F0129" w:rsidRDefault="00554E15" w:rsidP="006516B0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b/>
                <w:bCs/>
                <w:sz w:val="24"/>
                <w:szCs w:val="24"/>
              </w:rPr>
              <w:t>Механизм управления реализацией Программы</w:t>
            </w:r>
          </w:p>
          <w:p w:rsidR="00554E15" w:rsidRPr="009F0129" w:rsidRDefault="00554E15" w:rsidP="006516B0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7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E15" w:rsidRPr="009F0129" w:rsidRDefault="00554E15" w:rsidP="006516B0">
            <w:pPr>
              <w:spacing w:after="0"/>
              <w:ind w:left="104" w:right="151" w:firstLine="39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 xml:space="preserve">Общее оперативное управление реализацией Программы предполагается возложить на </w:t>
            </w:r>
            <w:r w:rsidR="003C1A6D" w:rsidRPr="009F0129">
              <w:rPr>
                <w:rFonts w:ascii="Arial" w:hAnsi="Arial" w:cs="Arial"/>
                <w:sz w:val="24"/>
                <w:szCs w:val="24"/>
              </w:rPr>
              <w:t xml:space="preserve">администрацию поселения Печенга. </w:t>
            </w:r>
            <w:r w:rsidRPr="009F0129">
              <w:rPr>
                <w:rFonts w:ascii="Arial" w:hAnsi="Arial" w:cs="Arial"/>
                <w:sz w:val="24"/>
                <w:szCs w:val="24"/>
              </w:rPr>
              <w:t>Реализация Программы требует эффективной координации действий органов местного самоуправления на всей территории Печенгского района. Реализация комплекса инвестиционных проектов возможна в результате строительства</w:t>
            </w:r>
            <w:r w:rsidR="003C1A6D" w:rsidRPr="009F0129">
              <w:rPr>
                <w:rFonts w:ascii="Arial" w:hAnsi="Arial" w:cs="Arial"/>
                <w:sz w:val="24"/>
                <w:szCs w:val="24"/>
              </w:rPr>
              <w:t>, капитального ремонта</w:t>
            </w:r>
            <w:r w:rsidRPr="009F0129">
              <w:rPr>
                <w:rFonts w:ascii="Arial" w:hAnsi="Arial" w:cs="Arial"/>
                <w:sz w:val="24"/>
                <w:szCs w:val="24"/>
              </w:rPr>
              <w:t xml:space="preserve"> соответствующих объектов инженерной и обеспечивающей инфраструктуры. Реализация инфраструктурных проектов требует  консолидации имеющихся источников финансирования</w:t>
            </w:r>
            <w:r w:rsidR="003C1A6D" w:rsidRPr="009F0129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</w:tc>
      </w:tr>
      <w:tr w:rsidR="00554E15" w:rsidRPr="009F0129" w:rsidTr="0051630D"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E15" w:rsidRPr="009F0129" w:rsidRDefault="00554E15" w:rsidP="006516B0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b/>
                <w:bCs/>
                <w:sz w:val="24"/>
                <w:szCs w:val="24"/>
              </w:rPr>
              <w:t>Источники финансирования Программы</w:t>
            </w:r>
          </w:p>
        </w:tc>
        <w:tc>
          <w:tcPr>
            <w:tcW w:w="7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E15" w:rsidRPr="009F0129" w:rsidRDefault="00554E15" w:rsidP="006516B0">
            <w:pPr>
              <w:spacing w:after="0"/>
              <w:ind w:left="104" w:right="15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Областной бюджет</w:t>
            </w:r>
            <w:r w:rsidR="003C1A6D" w:rsidRPr="009F0129">
              <w:rPr>
                <w:rFonts w:ascii="Arial" w:hAnsi="Arial" w:cs="Arial"/>
                <w:sz w:val="24"/>
                <w:szCs w:val="24"/>
              </w:rPr>
              <w:t>, р</w:t>
            </w:r>
            <w:r w:rsidRPr="009F0129">
              <w:rPr>
                <w:rFonts w:ascii="Arial" w:hAnsi="Arial" w:cs="Arial"/>
                <w:sz w:val="24"/>
                <w:szCs w:val="24"/>
              </w:rPr>
              <w:t>айонный бюджет</w:t>
            </w:r>
            <w:r w:rsidR="003C1A6D" w:rsidRPr="009F0129">
              <w:rPr>
                <w:rFonts w:ascii="Arial" w:hAnsi="Arial" w:cs="Arial"/>
                <w:sz w:val="24"/>
                <w:szCs w:val="24"/>
              </w:rPr>
              <w:t>, местный бюджет, с</w:t>
            </w:r>
            <w:r w:rsidRPr="009F0129">
              <w:rPr>
                <w:rFonts w:ascii="Arial" w:hAnsi="Arial" w:cs="Arial"/>
                <w:sz w:val="24"/>
                <w:szCs w:val="24"/>
              </w:rPr>
              <w:t xml:space="preserve">обственные средства предприятий и </w:t>
            </w:r>
            <w:r w:rsidR="003C1A6D" w:rsidRPr="009F0129">
              <w:rPr>
                <w:rFonts w:ascii="Arial" w:hAnsi="Arial" w:cs="Arial"/>
                <w:sz w:val="24"/>
                <w:szCs w:val="24"/>
              </w:rPr>
              <w:t>доходы от предпринимательской и иной приносящей доход деятельности.</w:t>
            </w:r>
          </w:p>
        </w:tc>
      </w:tr>
    </w:tbl>
    <w:p w:rsidR="00554E15" w:rsidRPr="009F0129" w:rsidRDefault="00554E15" w:rsidP="006516B0">
      <w:pPr>
        <w:spacing w:after="0" w:line="240" w:lineRule="auto"/>
        <w:ind w:firstLine="539"/>
        <w:jc w:val="center"/>
        <w:rPr>
          <w:rFonts w:ascii="Arial" w:hAnsi="Arial" w:cs="Arial"/>
          <w:b/>
          <w:sz w:val="24"/>
          <w:szCs w:val="24"/>
        </w:rPr>
      </w:pPr>
    </w:p>
    <w:p w:rsidR="00554E15" w:rsidRPr="009F0129" w:rsidRDefault="00554E15" w:rsidP="006516B0">
      <w:pPr>
        <w:spacing w:after="0" w:line="240" w:lineRule="auto"/>
        <w:ind w:firstLine="539"/>
        <w:jc w:val="center"/>
        <w:rPr>
          <w:rFonts w:ascii="Arial" w:hAnsi="Arial" w:cs="Arial"/>
          <w:b/>
          <w:sz w:val="24"/>
          <w:szCs w:val="24"/>
        </w:rPr>
      </w:pPr>
    </w:p>
    <w:p w:rsidR="00554E15" w:rsidRPr="009F0129" w:rsidRDefault="00554E15" w:rsidP="006516B0">
      <w:pPr>
        <w:spacing w:after="0" w:line="240" w:lineRule="auto"/>
        <w:ind w:firstLine="539"/>
        <w:jc w:val="center"/>
        <w:rPr>
          <w:rFonts w:ascii="Arial" w:hAnsi="Arial" w:cs="Arial"/>
          <w:b/>
          <w:sz w:val="24"/>
          <w:szCs w:val="24"/>
        </w:rPr>
      </w:pPr>
    </w:p>
    <w:p w:rsidR="00554E15" w:rsidRPr="009F0129" w:rsidRDefault="00554E15" w:rsidP="006516B0">
      <w:pPr>
        <w:spacing w:after="0" w:line="240" w:lineRule="auto"/>
        <w:ind w:firstLine="539"/>
        <w:jc w:val="center"/>
        <w:rPr>
          <w:rFonts w:ascii="Arial" w:hAnsi="Arial" w:cs="Arial"/>
          <w:b/>
          <w:sz w:val="24"/>
          <w:szCs w:val="24"/>
        </w:rPr>
      </w:pPr>
    </w:p>
    <w:p w:rsidR="00554E15" w:rsidRPr="009F0129" w:rsidRDefault="00554E15" w:rsidP="006516B0">
      <w:pPr>
        <w:spacing w:after="0" w:line="240" w:lineRule="auto"/>
        <w:ind w:firstLine="539"/>
        <w:jc w:val="center"/>
        <w:rPr>
          <w:rFonts w:ascii="Arial" w:hAnsi="Arial" w:cs="Arial"/>
          <w:b/>
          <w:sz w:val="24"/>
          <w:szCs w:val="24"/>
        </w:rPr>
      </w:pPr>
    </w:p>
    <w:p w:rsidR="006516B0" w:rsidRPr="009F0129" w:rsidRDefault="006516B0" w:rsidP="00554E15">
      <w:pPr>
        <w:spacing w:line="240" w:lineRule="auto"/>
        <w:ind w:firstLine="539"/>
        <w:jc w:val="center"/>
        <w:rPr>
          <w:rFonts w:ascii="Arial" w:hAnsi="Arial" w:cs="Arial"/>
          <w:b/>
          <w:sz w:val="24"/>
          <w:szCs w:val="24"/>
        </w:rPr>
      </w:pPr>
    </w:p>
    <w:p w:rsidR="006516B0" w:rsidRPr="009F0129" w:rsidRDefault="006516B0" w:rsidP="00554E15">
      <w:pPr>
        <w:spacing w:line="240" w:lineRule="auto"/>
        <w:ind w:firstLine="539"/>
        <w:jc w:val="center"/>
        <w:rPr>
          <w:rFonts w:ascii="Arial" w:hAnsi="Arial" w:cs="Arial"/>
          <w:b/>
          <w:sz w:val="24"/>
          <w:szCs w:val="24"/>
        </w:rPr>
      </w:pPr>
    </w:p>
    <w:p w:rsidR="006516B0" w:rsidRPr="009F0129" w:rsidRDefault="006516B0" w:rsidP="00554E15">
      <w:pPr>
        <w:spacing w:line="240" w:lineRule="auto"/>
        <w:ind w:firstLine="539"/>
        <w:jc w:val="center"/>
        <w:rPr>
          <w:rFonts w:ascii="Arial" w:hAnsi="Arial" w:cs="Arial"/>
          <w:b/>
          <w:sz w:val="24"/>
          <w:szCs w:val="24"/>
        </w:rPr>
      </w:pPr>
    </w:p>
    <w:p w:rsidR="006516B0" w:rsidRPr="009F0129" w:rsidRDefault="006516B0" w:rsidP="00554E15">
      <w:pPr>
        <w:spacing w:line="240" w:lineRule="auto"/>
        <w:ind w:firstLine="539"/>
        <w:jc w:val="center"/>
        <w:rPr>
          <w:rFonts w:ascii="Arial" w:hAnsi="Arial" w:cs="Arial"/>
          <w:b/>
          <w:sz w:val="24"/>
          <w:szCs w:val="24"/>
        </w:rPr>
      </w:pPr>
    </w:p>
    <w:p w:rsidR="006516B0" w:rsidRPr="009F0129" w:rsidRDefault="006516B0" w:rsidP="00554E15">
      <w:pPr>
        <w:spacing w:line="240" w:lineRule="auto"/>
        <w:ind w:firstLine="539"/>
        <w:jc w:val="center"/>
        <w:rPr>
          <w:rFonts w:ascii="Arial" w:hAnsi="Arial" w:cs="Arial"/>
          <w:b/>
          <w:sz w:val="24"/>
          <w:szCs w:val="24"/>
        </w:rPr>
      </w:pPr>
    </w:p>
    <w:p w:rsidR="006516B0" w:rsidRPr="009F0129" w:rsidRDefault="006516B0" w:rsidP="00554E15">
      <w:pPr>
        <w:spacing w:line="240" w:lineRule="auto"/>
        <w:ind w:firstLine="539"/>
        <w:jc w:val="center"/>
        <w:rPr>
          <w:rFonts w:ascii="Arial" w:hAnsi="Arial" w:cs="Arial"/>
          <w:b/>
          <w:sz w:val="24"/>
          <w:szCs w:val="24"/>
        </w:rPr>
      </w:pPr>
    </w:p>
    <w:p w:rsidR="006516B0" w:rsidRPr="009F0129" w:rsidRDefault="006516B0" w:rsidP="00554E15">
      <w:pPr>
        <w:spacing w:line="240" w:lineRule="auto"/>
        <w:ind w:firstLine="539"/>
        <w:jc w:val="center"/>
        <w:rPr>
          <w:rFonts w:ascii="Arial" w:hAnsi="Arial" w:cs="Arial"/>
          <w:b/>
          <w:sz w:val="24"/>
          <w:szCs w:val="24"/>
        </w:rPr>
      </w:pPr>
    </w:p>
    <w:p w:rsidR="006516B0" w:rsidRPr="009F0129" w:rsidRDefault="006516B0" w:rsidP="00554E15">
      <w:pPr>
        <w:spacing w:line="240" w:lineRule="auto"/>
        <w:ind w:firstLine="539"/>
        <w:jc w:val="center"/>
        <w:rPr>
          <w:rFonts w:ascii="Arial" w:hAnsi="Arial" w:cs="Arial"/>
          <w:b/>
          <w:sz w:val="24"/>
          <w:szCs w:val="24"/>
        </w:rPr>
      </w:pPr>
    </w:p>
    <w:p w:rsidR="006516B0" w:rsidRDefault="006516B0" w:rsidP="00554E15">
      <w:pPr>
        <w:spacing w:line="240" w:lineRule="auto"/>
        <w:ind w:firstLine="539"/>
        <w:jc w:val="center"/>
        <w:rPr>
          <w:rFonts w:ascii="Arial" w:hAnsi="Arial" w:cs="Arial"/>
          <w:b/>
          <w:sz w:val="24"/>
          <w:szCs w:val="24"/>
        </w:rPr>
      </w:pPr>
    </w:p>
    <w:p w:rsidR="009F0129" w:rsidRDefault="009F0129" w:rsidP="00554E15">
      <w:pPr>
        <w:spacing w:line="240" w:lineRule="auto"/>
        <w:ind w:firstLine="539"/>
        <w:jc w:val="center"/>
        <w:rPr>
          <w:rFonts w:ascii="Arial" w:hAnsi="Arial" w:cs="Arial"/>
          <w:b/>
          <w:sz w:val="24"/>
          <w:szCs w:val="24"/>
        </w:rPr>
      </w:pPr>
    </w:p>
    <w:p w:rsidR="009F0129" w:rsidRDefault="009F0129" w:rsidP="00554E15">
      <w:pPr>
        <w:spacing w:line="240" w:lineRule="auto"/>
        <w:ind w:firstLine="539"/>
        <w:jc w:val="center"/>
        <w:rPr>
          <w:rFonts w:ascii="Arial" w:hAnsi="Arial" w:cs="Arial"/>
          <w:b/>
          <w:sz w:val="24"/>
          <w:szCs w:val="24"/>
        </w:rPr>
      </w:pPr>
    </w:p>
    <w:p w:rsidR="009F0129" w:rsidRPr="009F0129" w:rsidRDefault="009F0129" w:rsidP="00554E15">
      <w:pPr>
        <w:spacing w:line="240" w:lineRule="auto"/>
        <w:ind w:firstLine="539"/>
        <w:jc w:val="center"/>
        <w:rPr>
          <w:rFonts w:ascii="Arial" w:hAnsi="Arial" w:cs="Arial"/>
          <w:b/>
          <w:sz w:val="24"/>
          <w:szCs w:val="24"/>
        </w:rPr>
      </w:pPr>
    </w:p>
    <w:p w:rsidR="006516B0" w:rsidRPr="009F0129" w:rsidRDefault="006516B0" w:rsidP="00554E15">
      <w:pPr>
        <w:spacing w:line="240" w:lineRule="auto"/>
        <w:ind w:firstLine="539"/>
        <w:jc w:val="center"/>
        <w:rPr>
          <w:rFonts w:ascii="Arial" w:hAnsi="Arial" w:cs="Arial"/>
          <w:b/>
          <w:sz w:val="24"/>
          <w:szCs w:val="24"/>
        </w:rPr>
      </w:pPr>
    </w:p>
    <w:p w:rsidR="00554E15" w:rsidRPr="009F0129" w:rsidRDefault="00554E15" w:rsidP="009F0129">
      <w:pPr>
        <w:spacing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9F0129">
        <w:rPr>
          <w:rFonts w:ascii="Arial" w:hAnsi="Arial" w:cs="Arial"/>
          <w:b/>
          <w:sz w:val="24"/>
          <w:szCs w:val="24"/>
        </w:rPr>
        <w:lastRenderedPageBreak/>
        <w:t>ВВЕДЕНИЕ</w:t>
      </w:r>
    </w:p>
    <w:p w:rsidR="000E1E21" w:rsidRPr="009F0129" w:rsidRDefault="00C8517D" w:rsidP="009F0129">
      <w:pPr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9F0129">
        <w:rPr>
          <w:rFonts w:ascii="Arial" w:hAnsi="Arial" w:cs="Arial"/>
          <w:sz w:val="24"/>
          <w:szCs w:val="24"/>
        </w:rPr>
        <w:t xml:space="preserve">Прогноз  социально-экономического  развития  </w:t>
      </w:r>
      <w:r w:rsidR="000E1E21" w:rsidRPr="009F0129">
        <w:rPr>
          <w:rFonts w:ascii="Arial" w:hAnsi="Arial" w:cs="Arial"/>
          <w:sz w:val="24"/>
          <w:szCs w:val="24"/>
        </w:rPr>
        <w:t xml:space="preserve">муниципального образования городское </w:t>
      </w:r>
      <w:r w:rsidRPr="009F0129">
        <w:rPr>
          <w:rFonts w:ascii="Arial" w:hAnsi="Arial" w:cs="Arial"/>
          <w:sz w:val="24"/>
          <w:szCs w:val="24"/>
        </w:rPr>
        <w:t>поселени</w:t>
      </w:r>
      <w:r w:rsidR="000E1E21" w:rsidRPr="009F0129">
        <w:rPr>
          <w:rFonts w:ascii="Arial" w:hAnsi="Arial" w:cs="Arial"/>
          <w:sz w:val="24"/>
          <w:szCs w:val="24"/>
        </w:rPr>
        <w:t>е</w:t>
      </w:r>
      <w:r w:rsidRPr="009F0129">
        <w:rPr>
          <w:rFonts w:ascii="Arial" w:hAnsi="Arial" w:cs="Arial"/>
          <w:sz w:val="24"/>
          <w:szCs w:val="24"/>
        </w:rPr>
        <w:t xml:space="preserve">  </w:t>
      </w:r>
      <w:r w:rsidR="000E1E21" w:rsidRPr="009F0129">
        <w:rPr>
          <w:rFonts w:ascii="Arial" w:hAnsi="Arial" w:cs="Arial"/>
          <w:sz w:val="24"/>
          <w:szCs w:val="24"/>
        </w:rPr>
        <w:t>Печенга Печенгского района Мурманской области</w:t>
      </w:r>
      <w:r w:rsidRPr="009F0129">
        <w:rPr>
          <w:rFonts w:ascii="Arial" w:hAnsi="Arial" w:cs="Arial"/>
          <w:sz w:val="24"/>
          <w:szCs w:val="24"/>
        </w:rPr>
        <w:t xml:space="preserve">  </w:t>
      </w:r>
      <w:r w:rsidR="000E1E21" w:rsidRPr="009F0129">
        <w:rPr>
          <w:rFonts w:ascii="Arial" w:hAnsi="Arial" w:cs="Arial"/>
          <w:sz w:val="24"/>
          <w:szCs w:val="24"/>
        </w:rPr>
        <w:t xml:space="preserve">(далее поселение Печенга) </w:t>
      </w:r>
      <w:r w:rsidRPr="009F0129">
        <w:rPr>
          <w:rFonts w:ascii="Arial" w:hAnsi="Arial" w:cs="Arial"/>
          <w:sz w:val="24"/>
          <w:szCs w:val="24"/>
        </w:rPr>
        <w:t xml:space="preserve">составлен  в  соответствии  с  Бюджетным  кодексом  Российской  Федерации,  п. 6 ст. 17  Закона  Российской  Федерации  от 06.10.2003 года  № 131-ФЗ  «Об общих принципах  организации  местного  самоуправления  в  Российской  Федерации»,  Уставом  </w:t>
      </w:r>
      <w:r w:rsidR="000E1E21" w:rsidRPr="009F0129">
        <w:rPr>
          <w:rFonts w:ascii="Arial" w:hAnsi="Arial" w:cs="Arial"/>
          <w:sz w:val="24"/>
          <w:szCs w:val="24"/>
        </w:rPr>
        <w:t>поселения Печенга</w:t>
      </w:r>
      <w:r w:rsidRPr="009F0129">
        <w:rPr>
          <w:rFonts w:ascii="Arial" w:hAnsi="Arial" w:cs="Arial"/>
          <w:sz w:val="24"/>
          <w:szCs w:val="24"/>
        </w:rPr>
        <w:t>,  с  учётом  задач,  поставленных  Президентом  Российской  Ф</w:t>
      </w:r>
      <w:r w:rsidR="00261508" w:rsidRPr="009F0129">
        <w:rPr>
          <w:rFonts w:ascii="Arial" w:hAnsi="Arial" w:cs="Arial"/>
          <w:sz w:val="24"/>
          <w:szCs w:val="24"/>
        </w:rPr>
        <w:t>едерации  в</w:t>
      </w:r>
      <w:r w:rsidRPr="009F0129">
        <w:rPr>
          <w:rFonts w:ascii="Arial" w:hAnsi="Arial" w:cs="Arial"/>
          <w:sz w:val="24"/>
          <w:szCs w:val="24"/>
        </w:rPr>
        <w:t xml:space="preserve">  </w:t>
      </w:r>
      <w:r w:rsidR="00261508" w:rsidRPr="009F0129">
        <w:rPr>
          <w:rFonts w:ascii="Arial" w:hAnsi="Arial" w:cs="Arial"/>
          <w:sz w:val="24"/>
          <w:szCs w:val="24"/>
        </w:rPr>
        <w:t xml:space="preserve">Послании </w:t>
      </w:r>
      <w:r w:rsidR="00261508" w:rsidRPr="009F0129">
        <w:rPr>
          <w:rFonts w:ascii="Arial" w:eastAsia="Calibri" w:hAnsi="Arial" w:cs="Arial"/>
          <w:sz w:val="24"/>
          <w:szCs w:val="24"/>
        </w:rPr>
        <w:t xml:space="preserve">Президента Российской Федерации Федеральному Собранию Российской Федерации от 4 декабря 2014 года, указов Президента Российской Федерации от 7 мая 2012 года N 596 - 602, </w:t>
      </w:r>
      <w:hyperlink r:id="rId8" w:history="1">
        <w:r w:rsidR="00261508" w:rsidRPr="009F0129">
          <w:rPr>
            <w:rFonts w:ascii="Arial" w:eastAsia="Calibri" w:hAnsi="Arial" w:cs="Arial"/>
            <w:color w:val="0000FF"/>
            <w:sz w:val="24"/>
            <w:szCs w:val="24"/>
          </w:rPr>
          <w:t>N 604</w:t>
        </w:r>
      </w:hyperlink>
      <w:r w:rsidR="00261508" w:rsidRPr="009F0129">
        <w:rPr>
          <w:rFonts w:ascii="Arial" w:eastAsia="Calibri" w:hAnsi="Arial" w:cs="Arial"/>
          <w:sz w:val="24"/>
          <w:szCs w:val="24"/>
        </w:rPr>
        <w:t xml:space="preserve"> и </w:t>
      </w:r>
      <w:hyperlink r:id="rId9" w:history="1">
        <w:r w:rsidR="00261508" w:rsidRPr="009F0129">
          <w:rPr>
            <w:rFonts w:ascii="Arial" w:eastAsia="Calibri" w:hAnsi="Arial" w:cs="Arial"/>
            <w:color w:val="0000FF"/>
            <w:sz w:val="24"/>
            <w:szCs w:val="24"/>
          </w:rPr>
          <w:t>N 606</w:t>
        </w:r>
      </w:hyperlink>
      <w:r w:rsidR="00261508" w:rsidRPr="009F0129">
        <w:rPr>
          <w:rFonts w:ascii="Arial" w:eastAsia="Calibri" w:hAnsi="Arial" w:cs="Arial"/>
          <w:sz w:val="24"/>
          <w:szCs w:val="24"/>
        </w:rPr>
        <w:t xml:space="preserve">, от 1 июня 2012 года </w:t>
      </w:r>
      <w:hyperlink r:id="rId10" w:history="1">
        <w:r w:rsidR="00261508" w:rsidRPr="009F0129">
          <w:rPr>
            <w:rFonts w:ascii="Arial" w:eastAsia="Calibri" w:hAnsi="Arial" w:cs="Arial"/>
            <w:color w:val="0000FF"/>
            <w:sz w:val="24"/>
            <w:szCs w:val="24"/>
          </w:rPr>
          <w:t>N 761</w:t>
        </w:r>
      </w:hyperlink>
      <w:r w:rsidR="00261508" w:rsidRPr="009F0129">
        <w:rPr>
          <w:rFonts w:ascii="Arial" w:eastAsia="Calibri" w:hAnsi="Arial" w:cs="Arial"/>
          <w:sz w:val="24"/>
          <w:szCs w:val="24"/>
        </w:rPr>
        <w:t xml:space="preserve">, от 28 декабря 2012 года </w:t>
      </w:r>
      <w:hyperlink r:id="rId11" w:history="1">
        <w:r w:rsidR="00261508" w:rsidRPr="009F0129">
          <w:rPr>
            <w:rFonts w:ascii="Arial" w:eastAsia="Calibri" w:hAnsi="Arial" w:cs="Arial"/>
            <w:color w:val="0000FF"/>
            <w:sz w:val="24"/>
            <w:szCs w:val="24"/>
          </w:rPr>
          <w:t>N 1688</w:t>
        </w:r>
      </w:hyperlink>
      <w:r w:rsidR="00261508" w:rsidRPr="009F0129">
        <w:rPr>
          <w:rFonts w:ascii="Arial" w:eastAsia="Calibri" w:hAnsi="Arial" w:cs="Arial"/>
          <w:sz w:val="24"/>
          <w:szCs w:val="24"/>
        </w:rPr>
        <w:t xml:space="preserve"> (далее - указы Президента Российской Федерации), Основных направлений бюджетной политики на 2016 год и на плановый период 2017 и 2018 годов, разработанных Минфином России, комплексной </w:t>
      </w:r>
      <w:hyperlink r:id="rId12" w:history="1">
        <w:r w:rsidR="00261508" w:rsidRPr="009F0129">
          <w:rPr>
            <w:rFonts w:ascii="Arial" w:eastAsia="Calibri" w:hAnsi="Arial" w:cs="Arial"/>
            <w:color w:val="0000FF"/>
            <w:sz w:val="24"/>
            <w:szCs w:val="24"/>
          </w:rPr>
          <w:t>программы</w:t>
        </w:r>
      </w:hyperlink>
      <w:r w:rsidR="00261508" w:rsidRPr="009F0129">
        <w:rPr>
          <w:rFonts w:ascii="Arial" w:eastAsia="Calibri" w:hAnsi="Arial" w:cs="Arial"/>
          <w:sz w:val="24"/>
          <w:szCs w:val="24"/>
        </w:rPr>
        <w:t xml:space="preserve"> "Повышение эффективности управления государственными финансами Мурманской области на период до 2020 года", утвержденной постановлением Правительства Мурманской области от 26.12.2014 N 660-ПП, государственных программ Мурманской области, а также </w:t>
      </w:r>
      <w:hyperlink r:id="rId13" w:history="1">
        <w:r w:rsidR="00261508" w:rsidRPr="009F0129">
          <w:rPr>
            <w:rFonts w:ascii="Arial" w:eastAsia="Calibri" w:hAnsi="Arial" w:cs="Arial"/>
            <w:color w:val="0000FF"/>
            <w:sz w:val="24"/>
            <w:szCs w:val="24"/>
          </w:rPr>
          <w:t>Основных направлений</w:t>
        </w:r>
      </w:hyperlink>
      <w:r w:rsidR="00261508" w:rsidRPr="009F0129">
        <w:rPr>
          <w:rFonts w:ascii="Arial" w:eastAsia="Calibri" w:hAnsi="Arial" w:cs="Arial"/>
          <w:sz w:val="24"/>
          <w:szCs w:val="24"/>
        </w:rPr>
        <w:t xml:space="preserve"> налоговой политики Мурманской области на 2016 год и плановый период 2017 и 2018 годов, утвержденных постановлением Правительства Мурманской области от 06.08.2015 N 335-ПП, иных документов государственного стратегического планирования, а также ряд мер, предусмотренных Планом мероприятий по росту доходов, оптимизации расходов и совершенствованию долговой политики Мурманской области на 2014 - 2016 годы, утвержденным распоряжением Правительства Мурманской области от 16.12.2013 N 359-РП</w:t>
      </w:r>
      <w:r w:rsidR="00261508" w:rsidRPr="009F0129">
        <w:rPr>
          <w:rFonts w:ascii="Arial" w:hAnsi="Arial" w:cs="Arial"/>
          <w:sz w:val="24"/>
          <w:szCs w:val="24"/>
        </w:rPr>
        <w:t>,  Основных направлений бюджетной политики Мурманской области на 2016 год и на плановый период 2017 и 2018 годов, утверждённых постановлением Правительства Мурманской области от 20.08.2015 № 365-ПП/8</w:t>
      </w:r>
      <w:r w:rsidR="00736CAA" w:rsidRPr="009F0129">
        <w:rPr>
          <w:rFonts w:ascii="Arial" w:hAnsi="Arial" w:cs="Arial"/>
          <w:sz w:val="24"/>
          <w:szCs w:val="24"/>
        </w:rPr>
        <w:t>, постановлением администрации от 09.10.2014г. №156-3 «Об утверждении порядка разработки прогноза социально-экономического развития муниципального образования городское поселение Печенга Печенгского района Мурманской области»</w:t>
      </w:r>
    </w:p>
    <w:p w:rsidR="003C1A6D" w:rsidRPr="009F0129" w:rsidRDefault="004D0FCF" w:rsidP="009F0129">
      <w:pPr>
        <w:spacing w:after="0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9F0129">
        <w:rPr>
          <w:rFonts w:ascii="Arial" w:hAnsi="Arial" w:cs="Arial"/>
          <w:color w:val="000000"/>
          <w:sz w:val="24"/>
          <w:szCs w:val="24"/>
        </w:rPr>
        <w:t>В настоящее время ни одна сфера жизни общества не может обойтись без прогнозов как средства познания будущего. Особ</w:t>
      </w:r>
      <w:r w:rsidR="006516B0" w:rsidRPr="009F0129">
        <w:rPr>
          <w:rFonts w:ascii="Arial" w:hAnsi="Arial" w:cs="Arial"/>
          <w:color w:val="000000"/>
          <w:sz w:val="24"/>
          <w:szCs w:val="24"/>
        </w:rPr>
        <w:t>о</w:t>
      </w:r>
      <w:r w:rsidRPr="009F0129">
        <w:rPr>
          <w:rFonts w:ascii="Arial" w:hAnsi="Arial" w:cs="Arial"/>
          <w:color w:val="000000"/>
          <w:sz w:val="24"/>
          <w:szCs w:val="24"/>
        </w:rPr>
        <w:t xml:space="preserve"> важное значение имеют прогнозы социально-экономического развития общества, обоснование основных направлений экономической политики, предвидение последствий принимаемых решений. Социально-экономическое прогнозирование является одним из решающих научных факторов формирования стратегии и тактики общественного развития.</w:t>
      </w:r>
    </w:p>
    <w:p w:rsidR="004D0FCF" w:rsidRPr="009F0129" w:rsidRDefault="000E1E21" w:rsidP="006516B0">
      <w:pPr>
        <w:spacing w:after="0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9F0129">
        <w:rPr>
          <w:rFonts w:ascii="Arial" w:hAnsi="Arial" w:cs="Arial"/>
          <w:color w:val="000000"/>
          <w:sz w:val="24"/>
          <w:szCs w:val="24"/>
        </w:rPr>
        <w:t>Прогноз  социально-экономического  развития  поселения  Печенга  на 201</w:t>
      </w:r>
      <w:r w:rsidR="00261508" w:rsidRPr="009F0129">
        <w:rPr>
          <w:rFonts w:ascii="Arial" w:hAnsi="Arial" w:cs="Arial"/>
          <w:color w:val="000000"/>
          <w:sz w:val="24"/>
          <w:szCs w:val="24"/>
        </w:rPr>
        <w:t>6</w:t>
      </w:r>
      <w:r w:rsidRPr="009F0129">
        <w:rPr>
          <w:rFonts w:ascii="Arial" w:hAnsi="Arial" w:cs="Arial"/>
          <w:color w:val="000000"/>
          <w:sz w:val="24"/>
          <w:szCs w:val="24"/>
        </w:rPr>
        <w:t xml:space="preserve"> год </w:t>
      </w:r>
      <w:r w:rsidR="00595CA3" w:rsidRPr="009F0129">
        <w:rPr>
          <w:rFonts w:ascii="Arial" w:hAnsi="Arial" w:cs="Arial"/>
          <w:color w:val="000000"/>
          <w:sz w:val="24"/>
          <w:szCs w:val="24"/>
        </w:rPr>
        <w:t>и плановый период 2017-2018 г.г.</w:t>
      </w:r>
      <w:r w:rsidRPr="009F0129">
        <w:rPr>
          <w:rFonts w:ascii="Arial" w:hAnsi="Arial" w:cs="Arial"/>
          <w:color w:val="000000"/>
          <w:sz w:val="24"/>
          <w:szCs w:val="24"/>
        </w:rPr>
        <w:t xml:space="preserve"> является  основным  инструментом  муниципалитета  для  обоснования  целей  и  приоритетов  развития  поселения  Печенга,  разработки  муниципальных программ  и  предложений  по  развитию  муниципальной  экономики,  социальной  и жилищно-коммунальной  инфраструктуры,  реализация  которых  позволит  обеспечить  устойчивый  рост  экономики  поселения </w:t>
      </w:r>
      <w:r w:rsidR="004440A1" w:rsidRPr="009F0129">
        <w:rPr>
          <w:rFonts w:ascii="Arial" w:hAnsi="Arial" w:cs="Arial"/>
          <w:color w:val="000000"/>
          <w:sz w:val="24"/>
          <w:szCs w:val="24"/>
        </w:rPr>
        <w:t>Печенга</w:t>
      </w:r>
      <w:r w:rsidRPr="009F0129">
        <w:rPr>
          <w:rFonts w:ascii="Arial" w:hAnsi="Arial" w:cs="Arial"/>
          <w:color w:val="000000"/>
          <w:sz w:val="24"/>
          <w:szCs w:val="24"/>
        </w:rPr>
        <w:t>,  повышение  социального  благополучия  его  жителей.</w:t>
      </w:r>
      <w:r w:rsidR="004D0FCF" w:rsidRPr="009F0129">
        <w:rPr>
          <w:rFonts w:ascii="Arial" w:hAnsi="Arial" w:cs="Arial"/>
          <w:color w:val="000000"/>
          <w:sz w:val="24"/>
          <w:szCs w:val="24"/>
        </w:rPr>
        <w:t xml:space="preserve"> Прогноз городского поселения Печенга представляет собой комплекс вероятностных оценок возможных путей развития и охватывает важнейшие сферы экономики и социальной сферы. </w:t>
      </w:r>
    </w:p>
    <w:p w:rsidR="004D0FCF" w:rsidRPr="009F0129" w:rsidRDefault="004D0FCF" w:rsidP="006516B0">
      <w:pPr>
        <w:pStyle w:val="a4"/>
        <w:spacing w:before="0" w:beforeAutospacing="0" w:after="0" w:afterAutospacing="0" w:line="276" w:lineRule="auto"/>
        <w:ind w:firstLine="709"/>
        <w:contextualSpacing/>
        <w:jc w:val="both"/>
        <w:rPr>
          <w:rFonts w:ascii="Arial" w:hAnsi="Arial" w:cs="Arial"/>
        </w:rPr>
      </w:pPr>
      <w:r w:rsidRPr="009F0129">
        <w:rPr>
          <w:rFonts w:ascii="Arial" w:hAnsi="Arial" w:cs="Arial"/>
        </w:rPr>
        <w:t>Целью прогнозирования социально-экономического развития городского поселения Печенга является разработка и обоснование оптимальных путей развития муниципального образования.</w:t>
      </w:r>
    </w:p>
    <w:p w:rsidR="00733614" w:rsidRPr="009F0129" w:rsidRDefault="00733614" w:rsidP="006516B0">
      <w:pPr>
        <w:pStyle w:val="a4"/>
        <w:spacing w:before="0" w:beforeAutospacing="0" w:after="0" w:afterAutospacing="0" w:line="276" w:lineRule="auto"/>
        <w:ind w:firstLine="709"/>
        <w:contextualSpacing/>
        <w:jc w:val="both"/>
        <w:rPr>
          <w:rFonts w:ascii="Arial" w:hAnsi="Arial" w:cs="Arial"/>
        </w:rPr>
      </w:pPr>
      <w:r w:rsidRPr="009F0129">
        <w:rPr>
          <w:rFonts w:ascii="Arial" w:hAnsi="Arial" w:cs="Arial"/>
        </w:rPr>
        <w:lastRenderedPageBreak/>
        <w:t>Целью данной Программы является создание механизмов и реализация проектов, направленных на повышение качества жизни населения городского поселения Печенга, рост эффективности использования существующих факторов экономического развития и снижение воздействия существующих негативных факторов.</w:t>
      </w:r>
    </w:p>
    <w:p w:rsidR="00983F7E" w:rsidRPr="009F0129" w:rsidRDefault="000E1E21" w:rsidP="00B420B4">
      <w:pPr>
        <w:pStyle w:val="a4"/>
        <w:spacing w:before="0" w:beforeAutospacing="0" w:after="0" w:afterAutospacing="0" w:line="276" w:lineRule="auto"/>
        <w:ind w:firstLine="709"/>
        <w:contextualSpacing/>
        <w:jc w:val="both"/>
        <w:rPr>
          <w:rFonts w:ascii="Arial" w:hAnsi="Arial" w:cs="Arial"/>
          <w:color w:val="000000"/>
        </w:rPr>
      </w:pPr>
      <w:r w:rsidRPr="009F0129">
        <w:rPr>
          <w:rFonts w:ascii="Arial" w:hAnsi="Arial" w:cs="Arial"/>
          <w:color w:val="000000"/>
        </w:rPr>
        <w:t xml:space="preserve">В  основу  прогноза  социально-экономического  развития  поселения  </w:t>
      </w:r>
      <w:r w:rsidR="004440A1" w:rsidRPr="009F0129">
        <w:rPr>
          <w:rFonts w:ascii="Arial" w:hAnsi="Arial" w:cs="Arial"/>
          <w:color w:val="000000"/>
        </w:rPr>
        <w:t>Печенга</w:t>
      </w:r>
      <w:r w:rsidRPr="009F0129">
        <w:rPr>
          <w:rFonts w:ascii="Arial" w:hAnsi="Arial" w:cs="Arial"/>
          <w:color w:val="000000"/>
        </w:rPr>
        <w:t xml:space="preserve"> в  соответствии  с  Постановлением  Правительства  Мурманской  области </w:t>
      </w:r>
      <w:r w:rsidR="00736CAA" w:rsidRPr="009F0129">
        <w:rPr>
          <w:rFonts w:ascii="Arial" w:hAnsi="Arial" w:cs="Arial"/>
          <w:color w:val="000000"/>
        </w:rPr>
        <w:t xml:space="preserve"> от 04.08.2015 года  № 331</w:t>
      </w:r>
      <w:r w:rsidRPr="009F0129">
        <w:rPr>
          <w:rFonts w:ascii="Arial" w:hAnsi="Arial" w:cs="Arial"/>
          <w:color w:val="000000"/>
        </w:rPr>
        <w:t>-ПП</w:t>
      </w:r>
      <w:r w:rsidR="0023142B" w:rsidRPr="009F0129">
        <w:rPr>
          <w:rFonts w:ascii="Arial" w:hAnsi="Arial" w:cs="Arial"/>
          <w:color w:val="000000"/>
        </w:rPr>
        <w:t xml:space="preserve"> </w:t>
      </w:r>
      <w:r w:rsidRPr="009F0129">
        <w:rPr>
          <w:rFonts w:ascii="Arial" w:hAnsi="Arial" w:cs="Arial"/>
          <w:color w:val="000000"/>
        </w:rPr>
        <w:t xml:space="preserve"> </w:t>
      </w:r>
      <w:r w:rsidR="0023142B" w:rsidRPr="009F0129">
        <w:rPr>
          <w:rFonts w:ascii="Arial" w:hAnsi="Arial" w:cs="Arial"/>
          <w:color w:val="000000"/>
        </w:rPr>
        <w:t>«</w:t>
      </w:r>
      <w:r w:rsidR="00736CAA" w:rsidRPr="009F0129">
        <w:rPr>
          <w:rFonts w:ascii="Arial" w:hAnsi="Arial" w:cs="Arial"/>
          <w:color w:val="000000"/>
        </w:rPr>
        <w:t>О порядке разработки, корректировки</w:t>
      </w:r>
      <w:r w:rsidR="00B420B4" w:rsidRPr="009F0129">
        <w:rPr>
          <w:rFonts w:ascii="Arial" w:hAnsi="Arial" w:cs="Arial"/>
          <w:color w:val="000000"/>
        </w:rPr>
        <w:t>, осуществления мониторинга и контроля реализации прогнозов социально – экономического развития Мурманской области на среднесрочный и долгосрочный период</w:t>
      </w:r>
      <w:r w:rsidRPr="009F0129">
        <w:rPr>
          <w:rFonts w:ascii="Arial" w:hAnsi="Arial" w:cs="Arial"/>
          <w:color w:val="000000"/>
        </w:rPr>
        <w:t xml:space="preserve">»  </w:t>
      </w:r>
      <w:r w:rsidR="00983F7E" w:rsidRPr="009F0129">
        <w:rPr>
          <w:rFonts w:ascii="Arial" w:hAnsi="Arial" w:cs="Arial"/>
          <w:color w:val="000000"/>
        </w:rPr>
        <w:t xml:space="preserve">положен  </w:t>
      </w:r>
      <w:r w:rsidR="004E23D8" w:rsidRPr="009F0129">
        <w:rPr>
          <w:rFonts w:ascii="Arial" w:hAnsi="Arial" w:cs="Arial"/>
          <w:color w:val="000000"/>
        </w:rPr>
        <w:t>первый  вариант (базовый)</w:t>
      </w:r>
      <w:r w:rsidRPr="009F0129">
        <w:rPr>
          <w:rFonts w:ascii="Arial" w:hAnsi="Arial" w:cs="Arial"/>
          <w:color w:val="000000"/>
        </w:rPr>
        <w:t xml:space="preserve"> условий  и  основных  параметров  прогноза  социально-экономического  развития  на  201</w:t>
      </w:r>
      <w:r w:rsidR="00B420B4" w:rsidRPr="009F0129">
        <w:rPr>
          <w:rFonts w:ascii="Arial" w:hAnsi="Arial" w:cs="Arial"/>
          <w:color w:val="000000"/>
        </w:rPr>
        <w:t>6</w:t>
      </w:r>
      <w:r w:rsidRPr="009F0129">
        <w:rPr>
          <w:rFonts w:ascii="Arial" w:hAnsi="Arial" w:cs="Arial"/>
          <w:color w:val="000000"/>
        </w:rPr>
        <w:t xml:space="preserve"> год</w:t>
      </w:r>
      <w:r w:rsidR="00B420B4" w:rsidRPr="009F0129">
        <w:rPr>
          <w:rFonts w:ascii="Arial" w:hAnsi="Arial" w:cs="Arial"/>
          <w:color w:val="000000"/>
        </w:rPr>
        <w:t xml:space="preserve"> и плановый период 2017-2018 г.г.</w:t>
      </w:r>
      <w:r w:rsidR="00983F7E" w:rsidRPr="009F0129">
        <w:rPr>
          <w:rFonts w:ascii="Arial" w:hAnsi="Arial" w:cs="Arial"/>
          <w:color w:val="000000"/>
        </w:rPr>
        <w:t xml:space="preserve"> .  </w:t>
      </w:r>
    </w:p>
    <w:p w:rsidR="00850E75" w:rsidRPr="009F0129" w:rsidRDefault="00850E75" w:rsidP="00B420B4">
      <w:pPr>
        <w:pStyle w:val="a4"/>
        <w:spacing w:before="0" w:beforeAutospacing="0" w:after="0" w:afterAutospacing="0" w:line="276" w:lineRule="auto"/>
        <w:ind w:firstLine="709"/>
        <w:contextualSpacing/>
        <w:jc w:val="both"/>
        <w:rPr>
          <w:rFonts w:ascii="Arial" w:hAnsi="Arial" w:cs="Arial"/>
          <w:color w:val="000000"/>
        </w:rPr>
      </w:pPr>
      <w:r w:rsidRPr="009F0129">
        <w:rPr>
          <w:rFonts w:ascii="Arial" w:hAnsi="Arial" w:cs="Arial"/>
        </w:rPr>
        <w:t>Развитие муниципального образования городское поселение Печенга в 2016-2018 годах будет зависеть от общих макроэкономических условий, определяющих возможности реализации намеченных локальных целей с учётом обозначенных государством приоритетов.</w:t>
      </w:r>
    </w:p>
    <w:p w:rsidR="00983F7E" w:rsidRPr="009F0129" w:rsidRDefault="00983F7E" w:rsidP="006516B0">
      <w:p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9F0129">
        <w:rPr>
          <w:rFonts w:ascii="Arial" w:hAnsi="Arial" w:cs="Arial"/>
          <w:color w:val="000000"/>
          <w:sz w:val="24"/>
          <w:szCs w:val="24"/>
        </w:rPr>
        <w:t>В  прогнозе  социально-экономического  развития  поселения  Печенга  учтены  данные  о  социально-экономическом  развитии  поселения  Печенга за  последние  два  года,  о  развитии  до  конца  201</w:t>
      </w:r>
      <w:r w:rsidR="00B420B4" w:rsidRPr="009F0129">
        <w:rPr>
          <w:rFonts w:ascii="Arial" w:hAnsi="Arial" w:cs="Arial"/>
          <w:color w:val="000000"/>
          <w:sz w:val="24"/>
          <w:szCs w:val="24"/>
        </w:rPr>
        <w:t>5</w:t>
      </w:r>
      <w:r w:rsidRPr="009F0129">
        <w:rPr>
          <w:rFonts w:ascii="Arial" w:hAnsi="Arial" w:cs="Arial"/>
          <w:color w:val="000000"/>
          <w:sz w:val="24"/>
          <w:szCs w:val="24"/>
        </w:rPr>
        <w:t xml:space="preserve"> года,  тенденции развития  экономики  и  социальной  сферы  на  прогнозируемый  период.  Кроме того, при разработке прогноза  социально-экономического  развития  поселения  Печенга  учитывались  предварительные  итоги  социально-экономического  развития  поселения  </w:t>
      </w:r>
      <w:r w:rsidR="004D0FCF" w:rsidRPr="009F0129">
        <w:rPr>
          <w:rFonts w:ascii="Arial" w:hAnsi="Arial" w:cs="Arial"/>
          <w:color w:val="000000"/>
          <w:sz w:val="24"/>
          <w:szCs w:val="24"/>
        </w:rPr>
        <w:t>Печенга</w:t>
      </w:r>
      <w:r w:rsidRPr="009F0129">
        <w:rPr>
          <w:rFonts w:ascii="Arial" w:hAnsi="Arial" w:cs="Arial"/>
          <w:color w:val="000000"/>
          <w:sz w:val="24"/>
          <w:szCs w:val="24"/>
        </w:rPr>
        <w:t xml:space="preserve">  за  январь-октябрь  201</w:t>
      </w:r>
      <w:r w:rsidR="00B420B4" w:rsidRPr="009F0129">
        <w:rPr>
          <w:rFonts w:ascii="Arial" w:hAnsi="Arial" w:cs="Arial"/>
          <w:color w:val="000000"/>
          <w:sz w:val="24"/>
          <w:szCs w:val="24"/>
        </w:rPr>
        <w:t>5</w:t>
      </w:r>
      <w:r w:rsidRPr="009F0129">
        <w:rPr>
          <w:rFonts w:ascii="Arial" w:hAnsi="Arial" w:cs="Arial"/>
          <w:color w:val="000000"/>
          <w:sz w:val="24"/>
          <w:szCs w:val="24"/>
        </w:rPr>
        <w:t xml:space="preserve"> года  и  ожидаемые  итоги  социально-экономического  развития  за  201</w:t>
      </w:r>
      <w:r w:rsidR="00B420B4" w:rsidRPr="009F0129">
        <w:rPr>
          <w:rFonts w:ascii="Arial" w:hAnsi="Arial" w:cs="Arial"/>
          <w:color w:val="000000"/>
          <w:sz w:val="24"/>
          <w:szCs w:val="24"/>
        </w:rPr>
        <w:t>5</w:t>
      </w:r>
      <w:r w:rsidRPr="009F0129">
        <w:rPr>
          <w:rFonts w:ascii="Arial" w:hAnsi="Arial" w:cs="Arial"/>
          <w:color w:val="000000"/>
          <w:sz w:val="24"/>
          <w:szCs w:val="24"/>
        </w:rPr>
        <w:t xml:space="preserve"> год.  </w:t>
      </w:r>
    </w:p>
    <w:p w:rsidR="00983F7E" w:rsidRPr="009F0129" w:rsidRDefault="00983F7E" w:rsidP="006516B0">
      <w:p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9F0129">
        <w:rPr>
          <w:rFonts w:ascii="Arial" w:hAnsi="Arial" w:cs="Arial"/>
          <w:color w:val="000000"/>
          <w:sz w:val="24"/>
          <w:szCs w:val="24"/>
        </w:rPr>
        <w:t>При  прогнозе  показателей  на  201</w:t>
      </w:r>
      <w:r w:rsidR="00B420B4" w:rsidRPr="009F0129">
        <w:rPr>
          <w:rFonts w:ascii="Arial" w:hAnsi="Arial" w:cs="Arial"/>
          <w:color w:val="000000"/>
          <w:sz w:val="24"/>
          <w:szCs w:val="24"/>
        </w:rPr>
        <w:t>6</w:t>
      </w:r>
      <w:r w:rsidRPr="009F0129">
        <w:rPr>
          <w:rFonts w:ascii="Arial" w:hAnsi="Arial" w:cs="Arial"/>
          <w:color w:val="000000"/>
          <w:sz w:val="24"/>
          <w:szCs w:val="24"/>
        </w:rPr>
        <w:t xml:space="preserve"> год</w:t>
      </w:r>
      <w:r w:rsidR="008B29B2">
        <w:rPr>
          <w:rFonts w:ascii="Arial" w:hAnsi="Arial" w:cs="Arial"/>
          <w:color w:val="000000"/>
          <w:sz w:val="24"/>
          <w:szCs w:val="24"/>
        </w:rPr>
        <w:t xml:space="preserve"> и плановый пер</w:t>
      </w:r>
      <w:r w:rsidR="00B420B4" w:rsidRPr="009F0129">
        <w:rPr>
          <w:rFonts w:ascii="Arial" w:hAnsi="Arial" w:cs="Arial"/>
          <w:color w:val="000000"/>
          <w:sz w:val="24"/>
          <w:szCs w:val="24"/>
        </w:rPr>
        <w:t>иод</w:t>
      </w:r>
      <w:r w:rsidR="00514453" w:rsidRPr="009F0129">
        <w:rPr>
          <w:rFonts w:ascii="Arial" w:hAnsi="Arial" w:cs="Arial"/>
          <w:color w:val="000000"/>
          <w:sz w:val="24"/>
          <w:szCs w:val="24"/>
        </w:rPr>
        <w:t xml:space="preserve"> 2017-2018 г.г.</w:t>
      </w:r>
      <w:r w:rsidRPr="009F0129">
        <w:rPr>
          <w:rFonts w:ascii="Arial" w:hAnsi="Arial" w:cs="Arial"/>
          <w:color w:val="000000"/>
          <w:sz w:val="24"/>
          <w:szCs w:val="24"/>
        </w:rPr>
        <w:t xml:space="preserve">  руководствовались  основными  параметрами  прогноза  социально-экономического  развития  Мурманской  области:</w:t>
      </w:r>
    </w:p>
    <w:p w:rsidR="00983F7E" w:rsidRPr="009F0129" w:rsidRDefault="00983F7E" w:rsidP="004D0FC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Arial" w:hAnsi="Arial" w:cs="Arial"/>
          <w:color w:val="000000"/>
          <w:sz w:val="24"/>
          <w:szCs w:val="24"/>
        </w:rPr>
      </w:pPr>
      <w:r w:rsidRPr="009F0129">
        <w:rPr>
          <w:rFonts w:ascii="Arial" w:hAnsi="Arial" w:cs="Arial"/>
          <w:color w:val="000000"/>
          <w:sz w:val="24"/>
          <w:szCs w:val="24"/>
        </w:rPr>
        <w:t>Таблица 1</w:t>
      </w:r>
    </w:p>
    <w:p w:rsidR="00364443" w:rsidRPr="009F0129" w:rsidRDefault="00364443" w:rsidP="004D0FC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Arial" w:hAnsi="Arial" w:cs="Arial"/>
          <w:color w:val="000000"/>
          <w:sz w:val="24"/>
          <w:szCs w:val="24"/>
        </w:rPr>
      </w:pPr>
    </w:p>
    <w:p w:rsidR="00364443" w:rsidRPr="009F0129" w:rsidRDefault="00364443" w:rsidP="004D0FC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Arial" w:hAnsi="Arial" w:cs="Arial"/>
          <w:color w:val="000000"/>
          <w:sz w:val="24"/>
          <w:szCs w:val="24"/>
        </w:rPr>
      </w:pPr>
    </w:p>
    <w:p w:rsidR="00364443" w:rsidRPr="009F0129" w:rsidRDefault="00364443" w:rsidP="00364443">
      <w:pPr>
        <w:jc w:val="center"/>
        <w:rPr>
          <w:rFonts w:ascii="Arial" w:hAnsi="Arial" w:cs="Arial"/>
          <w:sz w:val="24"/>
          <w:szCs w:val="24"/>
        </w:rPr>
      </w:pPr>
      <w:r w:rsidRPr="009F0129">
        <w:rPr>
          <w:rFonts w:ascii="Arial" w:hAnsi="Arial" w:cs="Arial"/>
          <w:sz w:val="24"/>
          <w:szCs w:val="24"/>
        </w:rPr>
        <w:t>Динамика инфляции</w:t>
      </w:r>
    </w:p>
    <w:p w:rsidR="00364443" w:rsidRPr="009F0129" w:rsidRDefault="00364443" w:rsidP="00364443">
      <w:pPr>
        <w:jc w:val="center"/>
        <w:rPr>
          <w:rFonts w:ascii="Arial" w:hAnsi="Arial" w:cs="Arial"/>
          <w:i/>
          <w:sz w:val="24"/>
          <w:szCs w:val="24"/>
        </w:rPr>
      </w:pPr>
      <w:r w:rsidRPr="009F0129">
        <w:rPr>
          <w:rFonts w:ascii="Arial" w:hAnsi="Arial" w:cs="Arial"/>
          <w:sz w:val="24"/>
          <w:szCs w:val="24"/>
        </w:rPr>
        <w:t>(</w:t>
      </w:r>
      <w:r w:rsidRPr="009F0129">
        <w:rPr>
          <w:rFonts w:ascii="Arial" w:hAnsi="Arial" w:cs="Arial"/>
          <w:i/>
          <w:sz w:val="24"/>
          <w:szCs w:val="24"/>
        </w:rPr>
        <w:t>декабрь отчетного года к декабрю предыдущего года, в %)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61"/>
        <w:gridCol w:w="992"/>
        <w:gridCol w:w="1134"/>
        <w:gridCol w:w="1417"/>
        <w:gridCol w:w="1418"/>
        <w:gridCol w:w="1417"/>
      </w:tblGrid>
      <w:tr w:rsidR="00364443" w:rsidRPr="009F0129" w:rsidTr="00F124FB">
        <w:trPr>
          <w:cantSplit/>
          <w:trHeight w:val="191"/>
          <w:tblHeader/>
        </w:trPr>
        <w:tc>
          <w:tcPr>
            <w:tcW w:w="3261" w:type="dxa"/>
            <w:vMerge w:val="restart"/>
            <w:vAlign w:val="center"/>
          </w:tcPr>
          <w:p w:rsidR="00364443" w:rsidRPr="009F0129" w:rsidRDefault="00364443" w:rsidP="00F124FB">
            <w:pPr>
              <w:jc w:val="center"/>
              <w:rPr>
                <w:rFonts w:ascii="Arial" w:eastAsia="Arial Unicode MS" w:hAnsi="Arial" w:cs="Arial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vAlign w:val="center"/>
          </w:tcPr>
          <w:p w:rsidR="00364443" w:rsidRPr="009F0129" w:rsidRDefault="00364443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Отчет</w:t>
            </w:r>
          </w:p>
          <w:p w:rsidR="00364443" w:rsidRPr="009F0129" w:rsidRDefault="00364443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2014 год</w:t>
            </w:r>
          </w:p>
        </w:tc>
        <w:tc>
          <w:tcPr>
            <w:tcW w:w="1134" w:type="dxa"/>
            <w:vMerge w:val="restart"/>
            <w:vAlign w:val="center"/>
          </w:tcPr>
          <w:p w:rsidR="00364443" w:rsidRPr="009F0129" w:rsidRDefault="00364443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Оценка 2015 года</w:t>
            </w:r>
          </w:p>
        </w:tc>
        <w:tc>
          <w:tcPr>
            <w:tcW w:w="4252" w:type="dxa"/>
            <w:gridSpan w:val="3"/>
            <w:vAlign w:val="center"/>
          </w:tcPr>
          <w:p w:rsidR="00364443" w:rsidRPr="009F0129" w:rsidRDefault="00364443" w:rsidP="00F124FB">
            <w:pPr>
              <w:jc w:val="center"/>
              <w:rPr>
                <w:rFonts w:ascii="Arial" w:eastAsia="Arial Unicode MS" w:hAnsi="Arial" w:cs="Arial"/>
                <w:sz w:val="24"/>
                <w:szCs w:val="24"/>
              </w:rPr>
            </w:pPr>
            <w:r w:rsidRPr="009F0129">
              <w:rPr>
                <w:rFonts w:ascii="Arial" w:eastAsia="Arial Unicode MS" w:hAnsi="Arial" w:cs="Arial"/>
                <w:sz w:val="24"/>
                <w:szCs w:val="24"/>
              </w:rPr>
              <w:t>Прогноз</w:t>
            </w:r>
          </w:p>
        </w:tc>
      </w:tr>
      <w:tr w:rsidR="00364443" w:rsidRPr="009F0129" w:rsidTr="00F124FB">
        <w:trPr>
          <w:cantSplit/>
          <w:trHeight w:val="191"/>
          <w:tblHeader/>
        </w:trPr>
        <w:tc>
          <w:tcPr>
            <w:tcW w:w="3261" w:type="dxa"/>
            <w:vMerge/>
            <w:vAlign w:val="center"/>
          </w:tcPr>
          <w:p w:rsidR="00364443" w:rsidRPr="009F0129" w:rsidRDefault="00364443" w:rsidP="00F124FB">
            <w:pPr>
              <w:jc w:val="center"/>
              <w:rPr>
                <w:rFonts w:ascii="Arial" w:eastAsia="Arial Unicode MS" w:hAnsi="Arial" w:cs="Arial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364443" w:rsidRPr="009F0129" w:rsidRDefault="00364443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364443" w:rsidRPr="009F0129" w:rsidRDefault="00364443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364443" w:rsidRPr="009F0129" w:rsidRDefault="00364443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2016 год</w:t>
            </w:r>
          </w:p>
        </w:tc>
        <w:tc>
          <w:tcPr>
            <w:tcW w:w="1418" w:type="dxa"/>
            <w:vAlign w:val="center"/>
          </w:tcPr>
          <w:p w:rsidR="00364443" w:rsidRPr="009F0129" w:rsidRDefault="00364443" w:rsidP="00F124FB">
            <w:pPr>
              <w:jc w:val="center"/>
              <w:rPr>
                <w:rFonts w:ascii="Arial" w:eastAsia="Arial Unicode MS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2017 год</w:t>
            </w:r>
          </w:p>
        </w:tc>
        <w:tc>
          <w:tcPr>
            <w:tcW w:w="1417" w:type="dxa"/>
            <w:vAlign w:val="center"/>
          </w:tcPr>
          <w:p w:rsidR="00364443" w:rsidRPr="009F0129" w:rsidRDefault="00364443" w:rsidP="00F124FB">
            <w:pPr>
              <w:jc w:val="center"/>
              <w:rPr>
                <w:rFonts w:ascii="Arial" w:eastAsia="Arial Unicode MS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2018 год</w:t>
            </w:r>
          </w:p>
        </w:tc>
      </w:tr>
      <w:tr w:rsidR="004E23D8" w:rsidRPr="009F0129" w:rsidTr="00F124FB">
        <w:trPr>
          <w:cantSplit/>
          <w:tblHeader/>
        </w:trPr>
        <w:tc>
          <w:tcPr>
            <w:tcW w:w="3261" w:type="dxa"/>
            <w:vMerge/>
            <w:vAlign w:val="center"/>
          </w:tcPr>
          <w:p w:rsidR="004E23D8" w:rsidRPr="009F0129" w:rsidRDefault="004E23D8" w:rsidP="00F124FB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4E23D8" w:rsidRPr="009F0129" w:rsidRDefault="004E23D8" w:rsidP="00F124FB">
            <w:pPr>
              <w:pStyle w:val="20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vMerge/>
            <w:vAlign w:val="center"/>
          </w:tcPr>
          <w:p w:rsidR="004E23D8" w:rsidRPr="009F0129" w:rsidRDefault="004E23D8" w:rsidP="00F124FB">
            <w:pPr>
              <w:pStyle w:val="20"/>
              <w:jc w:val="center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:rsidR="004E23D8" w:rsidRPr="009F0129" w:rsidRDefault="004E23D8" w:rsidP="00F124FB">
            <w:pPr>
              <w:ind w:left="-99" w:right="-108" w:hanging="9"/>
              <w:jc w:val="center"/>
              <w:rPr>
                <w:rFonts w:ascii="Arial" w:eastAsia="Arial Unicode MS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 xml:space="preserve">1 вар. </w:t>
            </w:r>
          </w:p>
        </w:tc>
        <w:tc>
          <w:tcPr>
            <w:tcW w:w="1418" w:type="dxa"/>
            <w:vAlign w:val="center"/>
          </w:tcPr>
          <w:p w:rsidR="004E23D8" w:rsidRPr="009F0129" w:rsidRDefault="004E23D8" w:rsidP="00F124FB">
            <w:pPr>
              <w:ind w:left="-99" w:right="-108" w:hanging="9"/>
              <w:jc w:val="center"/>
              <w:rPr>
                <w:rFonts w:ascii="Arial" w:eastAsia="Arial Unicode MS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 xml:space="preserve">1 вар. </w:t>
            </w:r>
          </w:p>
        </w:tc>
        <w:tc>
          <w:tcPr>
            <w:tcW w:w="1417" w:type="dxa"/>
            <w:vAlign w:val="center"/>
          </w:tcPr>
          <w:p w:rsidR="004E23D8" w:rsidRPr="009F0129" w:rsidRDefault="004E23D8" w:rsidP="00F124FB">
            <w:pPr>
              <w:ind w:left="-99" w:right="-108" w:hanging="9"/>
              <w:jc w:val="center"/>
              <w:rPr>
                <w:rFonts w:ascii="Arial" w:eastAsia="Arial Unicode MS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 xml:space="preserve">1 вар. </w:t>
            </w:r>
          </w:p>
        </w:tc>
      </w:tr>
      <w:tr w:rsidR="004E23D8" w:rsidRPr="009F0129" w:rsidTr="00F124FB">
        <w:trPr>
          <w:cantSplit/>
          <w:trHeight w:val="22"/>
          <w:tblHeader/>
        </w:trPr>
        <w:tc>
          <w:tcPr>
            <w:tcW w:w="3261" w:type="dxa"/>
            <w:vAlign w:val="center"/>
          </w:tcPr>
          <w:p w:rsidR="004E23D8" w:rsidRPr="009F0129" w:rsidRDefault="004E23D8" w:rsidP="00F124FB">
            <w:pPr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 xml:space="preserve">Инфляция (прирост цен), </w:t>
            </w:r>
          </w:p>
          <w:p w:rsidR="004E23D8" w:rsidRPr="009F0129" w:rsidRDefault="004E23D8" w:rsidP="00F124FB">
            <w:pPr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в том числе на:</w:t>
            </w:r>
          </w:p>
        </w:tc>
        <w:tc>
          <w:tcPr>
            <w:tcW w:w="992" w:type="dxa"/>
            <w:vAlign w:val="center"/>
          </w:tcPr>
          <w:p w:rsidR="004E23D8" w:rsidRPr="009F0129" w:rsidRDefault="004E23D8" w:rsidP="00F124FB">
            <w:pPr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10,3</w:t>
            </w:r>
          </w:p>
        </w:tc>
        <w:tc>
          <w:tcPr>
            <w:tcW w:w="1134" w:type="dxa"/>
            <w:vAlign w:val="center"/>
          </w:tcPr>
          <w:p w:rsidR="004E23D8" w:rsidRPr="009F0129" w:rsidRDefault="004E23D8" w:rsidP="00F124FB">
            <w:pPr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12,5</w:t>
            </w:r>
          </w:p>
        </w:tc>
        <w:tc>
          <w:tcPr>
            <w:tcW w:w="1417" w:type="dxa"/>
            <w:vAlign w:val="center"/>
          </w:tcPr>
          <w:p w:rsidR="004E23D8" w:rsidRPr="009F0129" w:rsidRDefault="004E23D8" w:rsidP="00F124FB">
            <w:pPr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7,5</w:t>
            </w:r>
          </w:p>
        </w:tc>
        <w:tc>
          <w:tcPr>
            <w:tcW w:w="1418" w:type="dxa"/>
            <w:vAlign w:val="center"/>
          </w:tcPr>
          <w:p w:rsidR="004E23D8" w:rsidRPr="009F0129" w:rsidRDefault="004E23D8" w:rsidP="00F124FB">
            <w:pPr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6,8</w:t>
            </w:r>
          </w:p>
        </w:tc>
        <w:tc>
          <w:tcPr>
            <w:tcW w:w="1417" w:type="dxa"/>
            <w:vAlign w:val="center"/>
          </w:tcPr>
          <w:p w:rsidR="004E23D8" w:rsidRPr="009F0129" w:rsidRDefault="004E23D8" w:rsidP="00F124FB">
            <w:pPr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5,6</w:t>
            </w:r>
          </w:p>
        </w:tc>
      </w:tr>
      <w:tr w:rsidR="004E23D8" w:rsidRPr="009F0129" w:rsidTr="00F124FB">
        <w:trPr>
          <w:cantSplit/>
          <w:trHeight w:val="22"/>
          <w:tblHeader/>
        </w:trPr>
        <w:tc>
          <w:tcPr>
            <w:tcW w:w="3261" w:type="dxa"/>
            <w:vAlign w:val="center"/>
          </w:tcPr>
          <w:p w:rsidR="004E23D8" w:rsidRPr="009F0129" w:rsidRDefault="004E23D8" w:rsidP="00F124FB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9F0129">
              <w:rPr>
                <w:rFonts w:ascii="Arial" w:hAnsi="Arial" w:cs="Arial"/>
                <w:bCs/>
                <w:sz w:val="24"/>
                <w:szCs w:val="24"/>
              </w:rPr>
              <w:t>товары</w:t>
            </w:r>
          </w:p>
        </w:tc>
        <w:tc>
          <w:tcPr>
            <w:tcW w:w="992" w:type="dxa"/>
            <w:vAlign w:val="center"/>
          </w:tcPr>
          <w:p w:rsidR="004E23D8" w:rsidRPr="009F0129" w:rsidRDefault="004E23D8" w:rsidP="00F124FB">
            <w:pPr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12,1</w:t>
            </w:r>
          </w:p>
        </w:tc>
        <w:tc>
          <w:tcPr>
            <w:tcW w:w="1134" w:type="dxa"/>
            <w:vAlign w:val="center"/>
          </w:tcPr>
          <w:p w:rsidR="004E23D8" w:rsidRPr="009F0129" w:rsidRDefault="004E23D8" w:rsidP="00F124FB">
            <w:pPr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12,6</w:t>
            </w:r>
          </w:p>
        </w:tc>
        <w:tc>
          <w:tcPr>
            <w:tcW w:w="1417" w:type="dxa"/>
            <w:vAlign w:val="center"/>
          </w:tcPr>
          <w:p w:rsidR="004E23D8" w:rsidRPr="009F0129" w:rsidRDefault="004E23D8" w:rsidP="00F124FB">
            <w:pPr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7,3</w:t>
            </w:r>
          </w:p>
        </w:tc>
        <w:tc>
          <w:tcPr>
            <w:tcW w:w="1418" w:type="dxa"/>
            <w:vAlign w:val="center"/>
          </w:tcPr>
          <w:p w:rsidR="004E23D8" w:rsidRPr="009F0129" w:rsidRDefault="004E23D8" w:rsidP="00F124FB">
            <w:pPr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6,5</w:t>
            </w:r>
          </w:p>
        </w:tc>
        <w:tc>
          <w:tcPr>
            <w:tcW w:w="1417" w:type="dxa"/>
            <w:vAlign w:val="center"/>
          </w:tcPr>
          <w:p w:rsidR="004E23D8" w:rsidRPr="009F0129" w:rsidRDefault="004E23D8" w:rsidP="00F124FB">
            <w:pPr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5,2</w:t>
            </w:r>
          </w:p>
        </w:tc>
      </w:tr>
      <w:tr w:rsidR="004E23D8" w:rsidRPr="009F0129" w:rsidTr="00F124FB">
        <w:trPr>
          <w:cantSplit/>
          <w:trHeight w:val="22"/>
          <w:tblHeader/>
        </w:trPr>
        <w:tc>
          <w:tcPr>
            <w:tcW w:w="3261" w:type="dxa"/>
            <w:vAlign w:val="center"/>
          </w:tcPr>
          <w:p w:rsidR="004E23D8" w:rsidRPr="009F0129" w:rsidRDefault="004E23D8" w:rsidP="00F124FB">
            <w:pPr>
              <w:ind w:left="142"/>
              <w:rPr>
                <w:rFonts w:ascii="Arial" w:hAnsi="Arial" w:cs="Arial"/>
                <w:bCs/>
                <w:sz w:val="24"/>
                <w:szCs w:val="24"/>
              </w:rPr>
            </w:pPr>
            <w:r w:rsidRPr="009F0129">
              <w:rPr>
                <w:rFonts w:ascii="Arial" w:hAnsi="Arial" w:cs="Arial"/>
                <w:bCs/>
                <w:sz w:val="24"/>
                <w:szCs w:val="24"/>
              </w:rPr>
              <w:t xml:space="preserve"> продовольственные </w:t>
            </w:r>
          </w:p>
        </w:tc>
        <w:tc>
          <w:tcPr>
            <w:tcW w:w="992" w:type="dxa"/>
            <w:vAlign w:val="center"/>
          </w:tcPr>
          <w:p w:rsidR="004E23D8" w:rsidRPr="009F0129" w:rsidRDefault="004E23D8" w:rsidP="00F124FB">
            <w:pPr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15,6</w:t>
            </w:r>
          </w:p>
        </w:tc>
        <w:tc>
          <w:tcPr>
            <w:tcW w:w="1134" w:type="dxa"/>
            <w:vAlign w:val="center"/>
          </w:tcPr>
          <w:p w:rsidR="004E23D8" w:rsidRPr="009F0129" w:rsidRDefault="004E23D8" w:rsidP="00F124FB">
            <w:pPr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10,5</w:t>
            </w:r>
          </w:p>
        </w:tc>
        <w:tc>
          <w:tcPr>
            <w:tcW w:w="1417" w:type="dxa"/>
            <w:vAlign w:val="center"/>
          </w:tcPr>
          <w:p w:rsidR="004E23D8" w:rsidRPr="009F0129" w:rsidRDefault="004E23D8" w:rsidP="00F124FB">
            <w:pPr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8,5</w:t>
            </w:r>
          </w:p>
        </w:tc>
        <w:tc>
          <w:tcPr>
            <w:tcW w:w="1418" w:type="dxa"/>
            <w:vAlign w:val="center"/>
          </w:tcPr>
          <w:p w:rsidR="004E23D8" w:rsidRPr="009F0129" w:rsidRDefault="004E23D8" w:rsidP="00F124FB">
            <w:pPr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7,8</w:t>
            </w:r>
          </w:p>
        </w:tc>
        <w:tc>
          <w:tcPr>
            <w:tcW w:w="1417" w:type="dxa"/>
            <w:vAlign w:val="center"/>
          </w:tcPr>
          <w:p w:rsidR="004E23D8" w:rsidRPr="009F0129" w:rsidRDefault="004E23D8" w:rsidP="00F124FB">
            <w:pPr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6,0</w:t>
            </w:r>
          </w:p>
        </w:tc>
      </w:tr>
      <w:tr w:rsidR="004E23D8" w:rsidRPr="009F0129" w:rsidTr="00F124FB">
        <w:trPr>
          <w:cantSplit/>
          <w:trHeight w:val="22"/>
          <w:tblHeader/>
        </w:trPr>
        <w:tc>
          <w:tcPr>
            <w:tcW w:w="3261" w:type="dxa"/>
            <w:vAlign w:val="center"/>
          </w:tcPr>
          <w:p w:rsidR="004E23D8" w:rsidRPr="009F0129" w:rsidRDefault="004E23D8" w:rsidP="00F124FB">
            <w:pPr>
              <w:ind w:left="142"/>
              <w:rPr>
                <w:rFonts w:ascii="Arial" w:hAnsi="Arial" w:cs="Arial"/>
                <w:bCs/>
                <w:sz w:val="24"/>
                <w:szCs w:val="24"/>
              </w:rPr>
            </w:pPr>
            <w:r w:rsidRPr="009F0129">
              <w:rPr>
                <w:rFonts w:ascii="Arial" w:hAnsi="Arial" w:cs="Arial"/>
                <w:bCs/>
                <w:sz w:val="24"/>
                <w:szCs w:val="24"/>
              </w:rPr>
              <w:t xml:space="preserve"> непродовольственные </w:t>
            </w:r>
          </w:p>
        </w:tc>
        <w:tc>
          <w:tcPr>
            <w:tcW w:w="992" w:type="dxa"/>
            <w:vAlign w:val="center"/>
          </w:tcPr>
          <w:p w:rsidR="004E23D8" w:rsidRPr="009F0129" w:rsidRDefault="004E23D8" w:rsidP="00F124FB">
            <w:pPr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9,2</w:t>
            </w:r>
          </w:p>
        </w:tc>
        <w:tc>
          <w:tcPr>
            <w:tcW w:w="1134" w:type="dxa"/>
            <w:vAlign w:val="center"/>
          </w:tcPr>
          <w:p w:rsidR="004E23D8" w:rsidRPr="009F0129" w:rsidRDefault="004E23D8" w:rsidP="00F124FB">
            <w:pPr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14,5</w:t>
            </w:r>
          </w:p>
        </w:tc>
        <w:tc>
          <w:tcPr>
            <w:tcW w:w="1417" w:type="dxa"/>
            <w:vAlign w:val="center"/>
          </w:tcPr>
          <w:p w:rsidR="004E23D8" w:rsidRPr="009F0129" w:rsidRDefault="004E23D8" w:rsidP="00F124FB">
            <w:pPr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6,2</w:t>
            </w:r>
          </w:p>
        </w:tc>
        <w:tc>
          <w:tcPr>
            <w:tcW w:w="1418" w:type="dxa"/>
            <w:vAlign w:val="center"/>
          </w:tcPr>
          <w:p w:rsidR="004E23D8" w:rsidRPr="009F0129" w:rsidRDefault="004E23D8" w:rsidP="00F124FB">
            <w:pPr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5,4</w:t>
            </w:r>
          </w:p>
        </w:tc>
        <w:tc>
          <w:tcPr>
            <w:tcW w:w="1417" w:type="dxa"/>
            <w:vAlign w:val="center"/>
          </w:tcPr>
          <w:p w:rsidR="004E23D8" w:rsidRPr="009F0129" w:rsidRDefault="004E23D8" w:rsidP="00F124FB">
            <w:pPr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4,4</w:t>
            </w:r>
          </w:p>
        </w:tc>
      </w:tr>
      <w:tr w:rsidR="004E23D8" w:rsidRPr="009F0129" w:rsidTr="00F124FB">
        <w:trPr>
          <w:cantSplit/>
          <w:trHeight w:val="22"/>
          <w:tblHeader/>
        </w:trPr>
        <w:tc>
          <w:tcPr>
            <w:tcW w:w="3261" w:type="dxa"/>
            <w:vAlign w:val="center"/>
          </w:tcPr>
          <w:p w:rsidR="004E23D8" w:rsidRPr="009F0129" w:rsidRDefault="004E23D8" w:rsidP="00F124FB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9F0129">
              <w:rPr>
                <w:rFonts w:ascii="Arial" w:hAnsi="Arial" w:cs="Arial"/>
                <w:bCs/>
                <w:sz w:val="24"/>
                <w:szCs w:val="24"/>
              </w:rPr>
              <w:t xml:space="preserve">платные услуги </w:t>
            </w:r>
          </w:p>
          <w:p w:rsidR="004E23D8" w:rsidRPr="009F0129" w:rsidRDefault="004E23D8" w:rsidP="00F124FB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9F0129">
              <w:rPr>
                <w:rFonts w:ascii="Arial" w:hAnsi="Arial" w:cs="Arial"/>
                <w:bCs/>
                <w:sz w:val="24"/>
                <w:szCs w:val="24"/>
              </w:rPr>
              <w:t>населению</w:t>
            </w:r>
          </w:p>
        </w:tc>
        <w:tc>
          <w:tcPr>
            <w:tcW w:w="992" w:type="dxa"/>
            <w:vAlign w:val="center"/>
          </w:tcPr>
          <w:p w:rsidR="004E23D8" w:rsidRPr="009F0129" w:rsidRDefault="004E23D8" w:rsidP="00F124FB">
            <w:pPr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6,0</w:t>
            </w:r>
          </w:p>
        </w:tc>
        <w:tc>
          <w:tcPr>
            <w:tcW w:w="1134" w:type="dxa"/>
            <w:vAlign w:val="center"/>
          </w:tcPr>
          <w:p w:rsidR="004E23D8" w:rsidRPr="009F0129" w:rsidRDefault="004E23D8" w:rsidP="00F124FB">
            <w:pPr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12,2</w:t>
            </w:r>
          </w:p>
        </w:tc>
        <w:tc>
          <w:tcPr>
            <w:tcW w:w="1417" w:type="dxa"/>
            <w:vAlign w:val="center"/>
          </w:tcPr>
          <w:p w:rsidR="004E23D8" w:rsidRPr="009F0129" w:rsidRDefault="004E23D8" w:rsidP="00F124FB">
            <w:pPr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8,0</w:t>
            </w:r>
          </w:p>
        </w:tc>
        <w:tc>
          <w:tcPr>
            <w:tcW w:w="1418" w:type="dxa"/>
            <w:vAlign w:val="center"/>
          </w:tcPr>
          <w:p w:rsidR="004E23D8" w:rsidRPr="009F0129" w:rsidRDefault="004E23D8" w:rsidP="00F124FB">
            <w:pPr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7,5</w:t>
            </w:r>
          </w:p>
        </w:tc>
        <w:tc>
          <w:tcPr>
            <w:tcW w:w="1417" w:type="dxa"/>
            <w:vAlign w:val="center"/>
          </w:tcPr>
          <w:p w:rsidR="004E23D8" w:rsidRPr="009F0129" w:rsidRDefault="004E23D8" w:rsidP="00F124FB">
            <w:pPr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6,5</w:t>
            </w:r>
          </w:p>
        </w:tc>
      </w:tr>
    </w:tbl>
    <w:p w:rsidR="00364443" w:rsidRPr="009F0129" w:rsidRDefault="00364443" w:rsidP="009F012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554E15" w:rsidRPr="009F0129" w:rsidRDefault="00554E15" w:rsidP="006516B0">
      <w:pPr>
        <w:pStyle w:val="a4"/>
        <w:spacing w:before="120" w:beforeAutospacing="0" w:line="276" w:lineRule="auto"/>
        <w:ind w:firstLine="539"/>
        <w:contextualSpacing/>
        <w:jc w:val="both"/>
        <w:rPr>
          <w:rFonts w:ascii="Arial" w:hAnsi="Arial" w:cs="Arial"/>
        </w:rPr>
      </w:pPr>
      <w:r w:rsidRPr="009F0129">
        <w:rPr>
          <w:rFonts w:ascii="Arial" w:hAnsi="Arial" w:cs="Arial"/>
        </w:rPr>
        <w:t xml:space="preserve">Эффективное управление социально-экономическим развитием муниципального образования городское поселение Печенга (далее городское поселение Печенга) невозможно без прогнозирования основных тенденций развития. Прогнозирование является важнейшим этапом в системе муниципального управления развитием территории. </w:t>
      </w:r>
    </w:p>
    <w:p w:rsidR="00554E15" w:rsidRPr="009F0129" w:rsidRDefault="00554E15" w:rsidP="006516B0">
      <w:pPr>
        <w:pStyle w:val="a4"/>
        <w:spacing w:before="120" w:beforeAutospacing="0" w:line="276" w:lineRule="auto"/>
        <w:ind w:firstLine="539"/>
        <w:contextualSpacing/>
        <w:jc w:val="both"/>
        <w:rPr>
          <w:rFonts w:ascii="Arial" w:hAnsi="Arial" w:cs="Arial"/>
        </w:rPr>
      </w:pPr>
      <w:r w:rsidRPr="009F0129">
        <w:rPr>
          <w:rFonts w:ascii="Arial" w:hAnsi="Arial" w:cs="Arial"/>
        </w:rPr>
        <w:t>Точность и достоверность результатов прогнозов обеспечивает глубокий анализ тенденций развития хозяйственного комплекса в целом, изучение его отдельных субъектов, выявления наличия и возможности использования существующих ресурсов и скрытых резервов, необходимых для повышения эффективности функционирования экономики в будущем.</w:t>
      </w:r>
    </w:p>
    <w:p w:rsidR="009214D5" w:rsidRPr="009F0129" w:rsidRDefault="009214D5" w:rsidP="006516B0">
      <w:pPr>
        <w:pStyle w:val="a4"/>
        <w:spacing w:before="120" w:beforeAutospacing="0" w:line="276" w:lineRule="auto"/>
        <w:ind w:firstLine="539"/>
        <w:contextualSpacing/>
        <w:jc w:val="both"/>
        <w:rPr>
          <w:rFonts w:ascii="Arial" w:hAnsi="Arial" w:cs="Arial"/>
        </w:rPr>
      </w:pPr>
      <w:r w:rsidRPr="009F0129">
        <w:rPr>
          <w:rFonts w:ascii="Arial" w:hAnsi="Arial" w:cs="Arial"/>
        </w:rPr>
        <w:t xml:space="preserve">Для повышения качества жизни населения, диверсификации и развития экономики городского поселения Печенга  необходимо привлечь инвестиции для развития соответствующей инфраструктуры и, следовательно, реализовать ряд инвестиционных проектов. Для реализации инфраструктурных проектов необходима консолидация административных усилий и финансовых ресурсов органов местного самоуправления, как администрации городского поселения Печенга, так и администрации муниципального образования Печенгского района. </w:t>
      </w:r>
    </w:p>
    <w:p w:rsidR="00554E15" w:rsidRPr="009F0129" w:rsidRDefault="00E66576" w:rsidP="00733614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9F0129">
        <w:rPr>
          <w:rFonts w:ascii="Arial" w:hAnsi="Arial" w:cs="Arial"/>
          <w:b/>
          <w:sz w:val="24"/>
          <w:szCs w:val="24"/>
        </w:rPr>
        <w:t xml:space="preserve">1. </w:t>
      </w:r>
      <w:r w:rsidR="004D0FCF" w:rsidRPr="009F0129">
        <w:rPr>
          <w:rFonts w:ascii="Arial" w:hAnsi="Arial" w:cs="Arial"/>
          <w:b/>
          <w:sz w:val="24"/>
          <w:szCs w:val="24"/>
        </w:rPr>
        <w:t>Характеристика  поселения Печенга</w:t>
      </w:r>
      <w:r w:rsidR="00733614" w:rsidRPr="009F0129">
        <w:rPr>
          <w:rFonts w:ascii="Arial" w:hAnsi="Arial" w:cs="Arial"/>
          <w:b/>
          <w:sz w:val="24"/>
          <w:szCs w:val="24"/>
        </w:rPr>
        <w:t>.</w:t>
      </w:r>
    </w:p>
    <w:p w:rsidR="00733614" w:rsidRPr="009F0129" w:rsidRDefault="00733614" w:rsidP="00733614">
      <w:pPr>
        <w:spacing w:line="288" w:lineRule="auto"/>
        <w:ind w:firstLine="708"/>
        <w:contextualSpacing/>
        <w:jc w:val="both"/>
        <w:rPr>
          <w:rFonts w:ascii="Arial" w:hAnsi="Arial" w:cs="Arial"/>
          <w:sz w:val="24"/>
          <w:szCs w:val="24"/>
        </w:rPr>
      </w:pPr>
      <w:r w:rsidRPr="009F0129">
        <w:rPr>
          <w:rFonts w:ascii="Arial" w:hAnsi="Arial" w:cs="Arial"/>
          <w:sz w:val="24"/>
          <w:szCs w:val="24"/>
        </w:rPr>
        <w:t xml:space="preserve">Муниципальное образование городское поселение Печенга  создано с целью обеспечения и создания условий для безопасного проживания жителей посёлка Печенга и других населённых пунктов муниципального образования, где в основном проживают военнослужащие и члены их семей, а также надёжного функционирования объектов Министерства Обороны и поддержания боеготовности вооруженных сил России. </w:t>
      </w:r>
    </w:p>
    <w:p w:rsidR="00733614" w:rsidRPr="009F0129" w:rsidRDefault="00733614" w:rsidP="00733614">
      <w:pPr>
        <w:spacing w:line="288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9F0129">
        <w:rPr>
          <w:rFonts w:ascii="Arial" w:hAnsi="Arial" w:cs="Arial"/>
          <w:sz w:val="24"/>
          <w:szCs w:val="24"/>
        </w:rPr>
        <w:t>Территория муниципального образования городское поселение Печенга представлена в основном землями запаса и МО РФ.</w:t>
      </w:r>
    </w:p>
    <w:p w:rsidR="00733614" w:rsidRPr="009F0129" w:rsidRDefault="00733614" w:rsidP="00733614">
      <w:pPr>
        <w:spacing w:line="288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9F0129">
        <w:rPr>
          <w:rFonts w:ascii="Arial" w:hAnsi="Arial" w:cs="Arial"/>
          <w:sz w:val="24"/>
          <w:szCs w:val="24"/>
        </w:rPr>
        <w:t>Состав территории:</w:t>
      </w:r>
    </w:p>
    <w:p w:rsidR="00733614" w:rsidRPr="009F0129" w:rsidRDefault="00733614" w:rsidP="00733614">
      <w:pPr>
        <w:spacing w:line="288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9F0129">
        <w:rPr>
          <w:rFonts w:ascii="Arial" w:hAnsi="Arial" w:cs="Arial"/>
          <w:sz w:val="24"/>
          <w:szCs w:val="24"/>
        </w:rPr>
        <w:t>- пгт Печенга (административный центр поселения);</w:t>
      </w:r>
    </w:p>
    <w:p w:rsidR="00733614" w:rsidRPr="009F0129" w:rsidRDefault="00733614" w:rsidP="00733614">
      <w:pPr>
        <w:spacing w:line="288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9F0129">
        <w:rPr>
          <w:rFonts w:ascii="Arial" w:hAnsi="Arial" w:cs="Arial"/>
          <w:sz w:val="24"/>
          <w:szCs w:val="24"/>
        </w:rPr>
        <w:t>- нп Вайда-Губа;</w:t>
      </w:r>
    </w:p>
    <w:p w:rsidR="00733614" w:rsidRPr="009F0129" w:rsidRDefault="00733614" w:rsidP="00733614">
      <w:pPr>
        <w:spacing w:line="288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9F0129">
        <w:rPr>
          <w:rFonts w:ascii="Arial" w:hAnsi="Arial" w:cs="Arial"/>
          <w:sz w:val="24"/>
          <w:szCs w:val="24"/>
        </w:rPr>
        <w:t>- нп Лиинахамари;</w:t>
      </w:r>
    </w:p>
    <w:p w:rsidR="00733614" w:rsidRPr="009F0129" w:rsidRDefault="00733614" w:rsidP="00733614">
      <w:pPr>
        <w:spacing w:line="288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9F0129">
        <w:rPr>
          <w:rFonts w:ascii="Arial" w:hAnsi="Arial" w:cs="Arial"/>
          <w:sz w:val="24"/>
          <w:szCs w:val="24"/>
        </w:rPr>
        <w:t>- нп Цыпнаволок;</w:t>
      </w:r>
    </w:p>
    <w:p w:rsidR="00733614" w:rsidRPr="009F0129" w:rsidRDefault="00733614" w:rsidP="00733614">
      <w:pPr>
        <w:spacing w:line="288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9F0129">
        <w:rPr>
          <w:rFonts w:ascii="Arial" w:hAnsi="Arial" w:cs="Arial"/>
          <w:sz w:val="24"/>
          <w:szCs w:val="24"/>
        </w:rPr>
        <w:t>- нп Спутник;</w:t>
      </w:r>
    </w:p>
    <w:p w:rsidR="00733614" w:rsidRPr="009F0129" w:rsidRDefault="00733614" w:rsidP="00733614">
      <w:pPr>
        <w:spacing w:line="288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9F0129">
        <w:rPr>
          <w:rFonts w:ascii="Arial" w:hAnsi="Arial" w:cs="Arial"/>
          <w:sz w:val="24"/>
          <w:szCs w:val="24"/>
        </w:rPr>
        <w:t>- жд ст. «Печенга».</w:t>
      </w:r>
    </w:p>
    <w:p w:rsidR="00733614" w:rsidRPr="009F0129" w:rsidRDefault="00733614" w:rsidP="006516B0">
      <w:pPr>
        <w:spacing w:after="0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9F0129">
        <w:rPr>
          <w:rFonts w:ascii="Arial" w:hAnsi="Arial" w:cs="Arial"/>
          <w:sz w:val="24"/>
          <w:szCs w:val="24"/>
        </w:rPr>
        <w:t>Границы муниципального образования городское поселение Печенга утверждены Законом Мурманской области от 29.12.2004г. № 582-01-ЗМО "Об утверждении границ муниципальных образований в Мурманской области".</w:t>
      </w:r>
    </w:p>
    <w:p w:rsidR="000D08C4" w:rsidRPr="009F0129" w:rsidRDefault="000D08C4" w:rsidP="006516B0">
      <w:pPr>
        <w:pStyle w:val="ConsPlusNormal"/>
        <w:widowControl/>
        <w:spacing w:line="276" w:lineRule="auto"/>
        <w:contextualSpacing/>
        <w:jc w:val="both"/>
        <w:rPr>
          <w:color w:val="000000"/>
          <w:sz w:val="24"/>
          <w:szCs w:val="24"/>
        </w:rPr>
      </w:pPr>
      <w:r w:rsidRPr="009F0129">
        <w:rPr>
          <w:color w:val="000000"/>
          <w:sz w:val="24"/>
          <w:szCs w:val="24"/>
        </w:rPr>
        <w:t>В соответствии с Законом Мурманской области от 06.01.1998 № 96-01-ЗМО «Об административно-территориальном устройстве Мурманской области»:</w:t>
      </w:r>
    </w:p>
    <w:p w:rsidR="000D08C4" w:rsidRPr="009F0129" w:rsidRDefault="000D08C4" w:rsidP="006516B0">
      <w:pPr>
        <w:pStyle w:val="ConsPlusNormal"/>
        <w:widowControl/>
        <w:spacing w:line="276" w:lineRule="auto"/>
        <w:contextualSpacing/>
        <w:jc w:val="both"/>
        <w:rPr>
          <w:color w:val="000000"/>
          <w:sz w:val="24"/>
          <w:szCs w:val="24"/>
        </w:rPr>
      </w:pPr>
      <w:r w:rsidRPr="009F0129">
        <w:rPr>
          <w:color w:val="000000"/>
          <w:sz w:val="24"/>
          <w:szCs w:val="24"/>
        </w:rPr>
        <w:t xml:space="preserve"> - посёлок городского типа Печенга относится к городским населённым пунктам;</w:t>
      </w:r>
    </w:p>
    <w:p w:rsidR="00554E15" w:rsidRPr="009F0129" w:rsidRDefault="000D08C4" w:rsidP="006516B0">
      <w:pPr>
        <w:pStyle w:val="ConsPlusNormal"/>
        <w:widowControl/>
        <w:spacing w:line="276" w:lineRule="auto"/>
        <w:contextualSpacing/>
        <w:jc w:val="both"/>
        <w:rPr>
          <w:sz w:val="24"/>
          <w:szCs w:val="24"/>
        </w:rPr>
      </w:pPr>
      <w:r w:rsidRPr="009F0129">
        <w:rPr>
          <w:color w:val="000000"/>
          <w:sz w:val="24"/>
          <w:szCs w:val="24"/>
        </w:rPr>
        <w:t>- населённые пункты: Вайда-Губа, Лиинахамари, Спутник, Цыпнаволок и железнодорожная станция Печенга относятся к сельским населённым пунктам.</w:t>
      </w:r>
      <w:r w:rsidR="00554E15" w:rsidRPr="009F0129">
        <w:rPr>
          <w:noProof/>
          <w:sz w:val="24"/>
          <w:szCs w:val="24"/>
        </w:rPr>
        <w:t xml:space="preserve">                               </w:t>
      </w:r>
    </w:p>
    <w:p w:rsidR="00554E15" w:rsidRPr="009F0129" w:rsidRDefault="00554E15" w:rsidP="006516B0">
      <w:pPr>
        <w:spacing w:after="0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9F0129">
        <w:rPr>
          <w:rFonts w:ascii="Arial" w:hAnsi="Arial" w:cs="Arial"/>
          <w:color w:val="000000"/>
          <w:sz w:val="24"/>
          <w:szCs w:val="24"/>
        </w:rPr>
        <w:t xml:space="preserve">Особенность </w:t>
      </w:r>
      <w:r w:rsidR="00D833F7" w:rsidRPr="009F0129">
        <w:rPr>
          <w:rFonts w:ascii="Arial" w:hAnsi="Arial" w:cs="Arial"/>
          <w:color w:val="000000"/>
          <w:sz w:val="24"/>
          <w:szCs w:val="24"/>
        </w:rPr>
        <w:t>городского поселения Печенга</w:t>
      </w:r>
      <w:r w:rsidRPr="009F0129">
        <w:rPr>
          <w:rFonts w:ascii="Arial" w:hAnsi="Arial" w:cs="Arial"/>
          <w:color w:val="000000"/>
          <w:sz w:val="24"/>
          <w:szCs w:val="24"/>
        </w:rPr>
        <w:t xml:space="preserve"> – это отсутствие градоформирующих предприятий. Не являясь промышленным центром, городское поселение </w:t>
      </w:r>
      <w:r w:rsidR="00D833F7" w:rsidRPr="009F0129">
        <w:rPr>
          <w:rFonts w:ascii="Arial" w:hAnsi="Arial" w:cs="Arial"/>
          <w:color w:val="000000"/>
          <w:sz w:val="24"/>
          <w:szCs w:val="24"/>
        </w:rPr>
        <w:t xml:space="preserve">Печенга </w:t>
      </w:r>
      <w:r w:rsidRPr="009F0129">
        <w:rPr>
          <w:rFonts w:ascii="Arial" w:hAnsi="Arial" w:cs="Arial"/>
          <w:color w:val="000000"/>
          <w:sz w:val="24"/>
          <w:szCs w:val="24"/>
        </w:rPr>
        <w:t xml:space="preserve">формируется, в основном, из расквартированных на его территории воинских частей МО РФ, пограничных войск ФСБ РФ, что оказывает серьезное влияние на структуру </w:t>
      </w:r>
      <w:r w:rsidRPr="009F0129">
        <w:rPr>
          <w:rFonts w:ascii="Arial" w:hAnsi="Arial" w:cs="Arial"/>
          <w:color w:val="000000"/>
          <w:sz w:val="24"/>
          <w:szCs w:val="24"/>
        </w:rPr>
        <w:lastRenderedPageBreak/>
        <w:t>занятости, социально-демографический состав населения, развитие производственной сферы, планировочную организацию территории</w:t>
      </w:r>
      <w:r w:rsidR="00733614" w:rsidRPr="009F0129">
        <w:rPr>
          <w:rFonts w:ascii="Arial" w:hAnsi="Arial" w:cs="Arial"/>
          <w:color w:val="000000"/>
          <w:sz w:val="24"/>
          <w:szCs w:val="24"/>
        </w:rPr>
        <w:t>.</w:t>
      </w:r>
    </w:p>
    <w:p w:rsidR="00733614" w:rsidRPr="009F0129" w:rsidRDefault="00733614" w:rsidP="006516B0">
      <w:pPr>
        <w:spacing w:after="0"/>
        <w:ind w:firstLine="708"/>
        <w:contextualSpacing/>
        <w:jc w:val="both"/>
        <w:rPr>
          <w:rFonts w:ascii="Arial" w:hAnsi="Arial" w:cs="Arial"/>
          <w:sz w:val="24"/>
          <w:szCs w:val="24"/>
        </w:rPr>
      </w:pPr>
      <w:r w:rsidRPr="009F0129">
        <w:rPr>
          <w:rFonts w:ascii="Arial" w:hAnsi="Arial" w:cs="Arial"/>
          <w:color w:val="000000"/>
          <w:sz w:val="24"/>
          <w:szCs w:val="24"/>
        </w:rPr>
        <w:t xml:space="preserve">В районе посёлка Печенги— месторождения сульфидных медно-никелевых руд, являющихся основной минерально-сырьевой базой никель-кобальтовой промышленности Кольского полуострова. Близ Печенги— незамерзающий порт Лиинахамари. </w:t>
      </w:r>
    </w:p>
    <w:p w:rsidR="00554E15" w:rsidRPr="009F0129" w:rsidRDefault="00E66576" w:rsidP="00733614">
      <w:pPr>
        <w:pStyle w:val="a5"/>
        <w:spacing w:line="240" w:lineRule="auto"/>
        <w:ind w:left="3272"/>
        <w:rPr>
          <w:rFonts w:ascii="Arial" w:hAnsi="Arial" w:cs="Arial"/>
          <w:b/>
          <w:sz w:val="24"/>
          <w:szCs w:val="24"/>
        </w:rPr>
      </w:pPr>
      <w:r w:rsidRPr="009F0129">
        <w:rPr>
          <w:rFonts w:ascii="Arial" w:hAnsi="Arial" w:cs="Arial"/>
          <w:b/>
          <w:sz w:val="24"/>
          <w:szCs w:val="24"/>
        </w:rPr>
        <w:t xml:space="preserve">2. </w:t>
      </w:r>
      <w:r w:rsidR="00554E15" w:rsidRPr="009F0129">
        <w:rPr>
          <w:rFonts w:ascii="Arial" w:hAnsi="Arial" w:cs="Arial"/>
          <w:b/>
          <w:sz w:val="24"/>
          <w:szCs w:val="24"/>
        </w:rPr>
        <w:t>Демографические показатели</w:t>
      </w:r>
    </w:p>
    <w:p w:rsidR="00572A53" w:rsidRPr="009F0129" w:rsidRDefault="00554E15" w:rsidP="00572A53">
      <w:pPr>
        <w:spacing w:line="288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9F0129">
        <w:rPr>
          <w:rFonts w:ascii="Arial" w:hAnsi="Arial" w:cs="Arial"/>
          <w:color w:val="000000"/>
          <w:sz w:val="24"/>
          <w:szCs w:val="24"/>
        </w:rPr>
        <w:t>По данным, предоставленным территориальным органом Федеральной службы государственной статистики по Мурманской области, численность населения городско</w:t>
      </w:r>
      <w:r w:rsidR="00D833F7" w:rsidRPr="009F0129">
        <w:rPr>
          <w:rFonts w:ascii="Arial" w:hAnsi="Arial" w:cs="Arial"/>
          <w:color w:val="000000"/>
          <w:sz w:val="24"/>
          <w:szCs w:val="24"/>
        </w:rPr>
        <w:t>го</w:t>
      </w:r>
      <w:r w:rsidRPr="009F0129">
        <w:rPr>
          <w:rFonts w:ascii="Arial" w:hAnsi="Arial" w:cs="Arial"/>
          <w:color w:val="000000"/>
          <w:sz w:val="24"/>
          <w:szCs w:val="24"/>
        </w:rPr>
        <w:t xml:space="preserve"> поселени</w:t>
      </w:r>
      <w:r w:rsidR="00D833F7" w:rsidRPr="009F0129">
        <w:rPr>
          <w:rFonts w:ascii="Arial" w:hAnsi="Arial" w:cs="Arial"/>
          <w:color w:val="000000"/>
          <w:sz w:val="24"/>
          <w:szCs w:val="24"/>
        </w:rPr>
        <w:t>я</w:t>
      </w:r>
      <w:r w:rsidRPr="009F0129">
        <w:rPr>
          <w:rFonts w:ascii="Arial" w:hAnsi="Arial" w:cs="Arial"/>
          <w:color w:val="000000"/>
          <w:sz w:val="24"/>
          <w:szCs w:val="24"/>
        </w:rPr>
        <w:t xml:space="preserve"> Печенга на </w:t>
      </w:r>
      <w:r w:rsidR="00D128AE" w:rsidRPr="009F0129">
        <w:rPr>
          <w:rFonts w:ascii="Arial" w:hAnsi="Arial" w:cs="Arial"/>
          <w:color w:val="000000"/>
          <w:sz w:val="24"/>
          <w:szCs w:val="24"/>
        </w:rPr>
        <w:t>1 января 2014</w:t>
      </w:r>
      <w:r w:rsidR="00051437" w:rsidRPr="009F0129">
        <w:rPr>
          <w:rFonts w:ascii="Arial" w:hAnsi="Arial" w:cs="Arial"/>
          <w:color w:val="000000"/>
          <w:sz w:val="24"/>
          <w:szCs w:val="24"/>
        </w:rPr>
        <w:t xml:space="preserve"> года  составляла 7 440</w:t>
      </w:r>
      <w:r w:rsidRPr="009F0129">
        <w:rPr>
          <w:rFonts w:ascii="Arial" w:hAnsi="Arial" w:cs="Arial"/>
          <w:color w:val="000000"/>
          <w:sz w:val="24"/>
          <w:szCs w:val="24"/>
        </w:rPr>
        <w:t xml:space="preserve"> человек, в </w:t>
      </w:r>
      <w:r w:rsidR="00051437" w:rsidRPr="009F0129">
        <w:rPr>
          <w:rFonts w:ascii="Arial" w:hAnsi="Arial" w:cs="Arial"/>
          <w:color w:val="000000"/>
          <w:sz w:val="24"/>
          <w:szCs w:val="24"/>
        </w:rPr>
        <w:t>т.ч. городское поселение – 3 008 человек, сельское – 4 432</w:t>
      </w:r>
      <w:r w:rsidRPr="009F0129">
        <w:rPr>
          <w:rFonts w:ascii="Arial" w:hAnsi="Arial" w:cs="Arial"/>
          <w:color w:val="000000"/>
          <w:sz w:val="24"/>
          <w:szCs w:val="24"/>
        </w:rPr>
        <w:t xml:space="preserve"> человек. </w:t>
      </w:r>
      <w:r w:rsidR="00B0088D" w:rsidRPr="009F0129">
        <w:rPr>
          <w:rFonts w:ascii="Arial" w:hAnsi="Arial" w:cs="Arial"/>
          <w:color w:val="000000"/>
          <w:sz w:val="24"/>
          <w:szCs w:val="24"/>
        </w:rPr>
        <w:t xml:space="preserve"> Ч</w:t>
      </w:r>
      <w:r w:rsidR="00733614" w:rsidRPr="009F0129">
        <w:rPr>
          <w:rFonts w:ascii="Arial" w:hAnsi="Arial" w:cs="Arial"/>
          <w:color w:val="000000"/>
          <w:sz w:val="24"/>
          <w:szCs w:val="24"/>
        </w:rPr>
        <w:t xml:space="preserve">исленность населения на </w:t>
      </w:r>
      <w:r w:rsidR="00051437" w:rsidRPr="009F0129">
        <w:rPr>
          <w:rFonts w:ascii="Arial" w:hAnsi="Arial" w:cs="Arial"/>
          <w:color w:val="000000"/>
          <w:sz w:val="24"/>
          <w:szCs w:val="24"/>
        </w:rPr>
        <w:t>1 января 2015</w:t>
      </w:r>
      <w:r w:rsidR="00733614" w:rsidRPr="009F0129">
        <w:rPr>
          <w:rFonts w:ascii="Arial" w:hAnsi="Arial" w:cs="Arial"/>
          <w:color w:val="000000"/>
          <w:sz w:val="24"/>
          <w:szCs w:val="24"/>
        </w:rPr>
        <w:t xml:space="preserve"> года </w:t>
      </w:r>
      <w:r w:rsidR="00F83C63" w:rsidRPr="009F0129">
        <w:rPr>
          <w:rFonts w:ascii="Arial" w:hAnsi="Arial" w:cs="Arial"/>
          <w:color w:val="000000"/>
          <w:sz w:val="24"/>
          <w:szCs w:val="24"/>
        </w:rPr>
        <w:t>– 7 427</w:t>
      </w:r>
      <w:r w:rsidR="000D08C4" w:rsidRPr="009F0129">
        <w:rPr>
          <w:rFonts w:ascii="Arial" w:hAnsi="Arial" w:cs="Arial"/>
          <w:color w:val="000000"/>
          <w:sz w:val="24"/>
          <w:szCs w:val="24"/>
        </w:rPr>
        <w:t xml:space="preserve"> ч</w:t>
      </w:r>
      <w:r w:rsidR="00B0088D" w:rsidRPr="009F0129">
        <w:rPr>
          <w:rFonts w:ascii="Arial" w:hAnsi="Arial" w:cs="Arial"/>
          <w:color w:val="000000"/>
          <w:sz w:val="24"/>
          <w:szCs w:val="24"/>
        </w:rPr>
        <w:t>еловек, в т.ч. горо</w:t>
      </w:r>
      <w:r w:rsidR="00F83C63" w:rsidRPr="009F0129">
        <w:rPr>
          <w:rFonts w:ascii="Arial" w:hAnsi="Arial" w:cs="Arial"/>
          <w:color w:val="000000"/>
          <w:sz w:val="24"/>
          <w:szCs w:val="24"/>
        </w:rPr>
        <w:t xml:space="preserve">дское – 2 949 </w:t>
      </w:r>
      <w:r w:rsidR="002826E8" w:rsidRPr="009F0129">
        <w:rPr>
          <w:rFonts w:ascii="Arial" w:hAnsi="Arial" w:cs="Arial"/>
          <w:color w:val="000000"/>
          <w:sz w:val="24"/>
          <w:szCs w:val="24"/>
        </w:rPr>
        <w:t xml:space="preserve"> человек, сельское – 4 4</w:t>
      </w:r>
      <w:r w:rsidR="00F83C63" w:rsidRPr="009F0129">
        <w:rPr>
          <w:rFonts w:ascii="Arial" w:hAnsi="Arial" w:cs="Arial"/>
          <w:color w:val="000000"/>
          <w:sz w:val="24"/>
          <w:szCs w:val="24"/>
        </w:rPr>
        <w:t>78</w:t>
      </w:r>
      <w:r w:rsidR="000D08C4" w:rsidRPr="009F0129">
        <w:rPr>
          <w:rFonts w:ascii="Arial" w:hAnsi="Arial" w:cs="Arial"/>
          <w:color w:val="000000"/>
          <w:sz w:val="24"/>
          <w:szCs w:val="24"/>
        </w:rPr>
        <w:t xml:space="preserve"> человека.</w:t>
      </w:r>
    </w:p>
    <w:p w:rsidR="000D08C4" w:rsidRPr="009F0129" w:rsidRDefault="000D08C4" w:rsidP="00572A53">
      <w:pPr>
        <w:spacing w:line="288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9F0129">
        <w:rPr>
          <w:rFonts w:ascii="Arial" w:hAnsi="Arial" w:cs="Arial"/>
          <w:color w:val="000000"/>
          <w:sz w:val="24"/>
          <w:szCs w:val="24"/>
        </w:rPr>
        <w:t>Под влиянием процессов естественного воспроизводства, миграционного движения и исполнения отдельных положений реорганизационной политики Министерства обороны РФ (сокращение воинских частей, расположенных на территории муниципального образования), численность населения поселени</w:t>
      </w:r>
      <w:r w:rsidR="00572A53" w:rsidRPr="009F0129">
        <w:rPr>
          <w:rFonts w:ascii="Arial" w:hAnsi="Arial" w:cs="Arial"/>
          <w:color w:val="000000"/>
          <w:sz w:val="24"/>
          <w:szCs w:val="24"/>
        </w:rPr>
        <w:t>я</w:t>
      </w:r>
      <w:r w:rsidRPr="009F0129">
        <w:rPr>
          <w:rFonts w:ascii="Arial" w:hAnsi="Arial" w:cs="Arial"/>
          <w:color w:val="000000"/>
          <w:sz w:val="24"/>
          <w:szCs w:val="24"/>
        </w:rPr>
        <w:t xml:space="preserve"> Печенга ежегодно снижается. </w:t>
      </w:r>
    </w:p>
    <w:p w:rsidR="000D08C4" w:rsidRPr="009F0129" w:rsidRDefault="000D08C4" w:rsidP="00572A53">
      <w:pPr>
        <w:spacing w:line="288" w:lineRule="auto"/>
        <w:ind w:firstLine="720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9F0129">
        <w:rPr>
          <w:rFonts w:ascii="Arial" w:hAnsi="Arial" w:cs="Arial"/>
          <w:color w:val="000000"/>
          <w:sz w:val="24"/>
          <w:szCs w:val="24"/>
        </w:rPr>
        <w:t xml:space="preserve">Основной фактор снижения численности населения - миграционная убыль, т.е. количество граждан, выбывших из муниципального образования превышает количество граждан, прибывших в муниципальное образование. </w:t>
      </w:r>
    </w:p>
    <w:p w:rsidR="000D08C4" w:rsidRPr="009F0129" w:rsidRDefault="00572A53" w:rsidP="00733614">
      <w:pPr>
        <w:spacing w:line="288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9F0129">
        <w:rPr>
          <w:rFonts w:ascii="Arial" w:hAnsi="Arial" w:cs="Arial"/>
          <w:color w:val="000000"/>
          <w:sz w:val="24"/>
          <w:szCs w:val="24"/>
        </w:rPr>
        <w:t>Демографическая ситуация в городском поселении продолжает оставаться сложной.</w:t>
      </w:r>
    </w:p>
    <w:p w:rsidR="00BA26EA" w:rsidRPr="009F0129" w:rsidRDefault="00E66576" w:rsidP="00BA26EA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9F0129">
        <w:rPr>
          <w:rFonts w:ascii="Arial" w:hAnsi="Arial" w:cs="Arial"/>
          <w:b/>
          <w:sz w:val="24"/>
          <w:szCs w:val="24"/>
        </w:rPr>
        <w:t xml:space="preserve">3. </w:t>
      </w:r>
      <w:r w:rsidR="00BA26EA" w:rsidRPr="009F0129">
        <w:rPr>
          <w:rFonts w:ascii="Arial" w:hAnsi="Arial" w:cs="Arial"/>
          <w:b/>
          <w:sz w:val="24"/>
          <w:szCs w:val="24"/>
        </w:rPr>
        <w:t>Малое и среднее предпринимательство</w:t>
      </w:r>
    </w:p>
    <w:p w:rsidR="00463094" w:rsidRPr="009F0129" w:rsidRDefault="00463094" w:rsidP="00463094">
      <w:pPr>
        <w:spacing w:line="288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9F0129">
        <w:rPr>
          <w:rFonts w:ascii="Arial" w:hAnsi="Arial" w:cs="Arial"/>
          <w:color w:val="000000"/>
          <w:sz w:val="24"/>
          <w:szCs w:val="24"/>
        </w:rPr>
        <w:t>Сектор малого и среднего предпринимательства является неотъемлемым элементом любой развитой хозяйственной системы, без которого не могут нормально существовать экономика и общество. Малое и среднее предпринимательство способствует, прежде всего, эффективному решению проблемы обеспечения занятости населения путём создания новых рабочих мест и обеспечивает  рост  налоговых  поступлений  в  бюджеты  различных  уровней.</w:t>
      </w:r>
    </w:p>
    <w:p w:rsidR="00463094" w:rsidRPr="009F0129" w:rsidRDefault="00463094" w:rsidP="00463094">
      <w:pPr>
        <w:spacing w:line="288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9F0129">
        <w:rPr>
          <w:rFonts w:ascii="Arial" w:hAnsi="Arial" w:cs="Arial"/>
          <w:color w:val="000000"/>
          <w:sz w:val="24"/>
          <w:szCs w:val="24"/>
        </w:rPr>
        <w:t>Значимость  малого  и  среднего  предпринимательства  обусловлена  его  специфическими  свойствами,  ключевыми  из  которых  являются  оперативность  и  мобильность,  способность  гибко  реагировать  на  изменения  конъюнктуры  рынка.</w:t>
      </w:r>
    </w:p>
    <w:p w:rsidR="00463094" w:rsidRPr="009F0129" w:rsidRDefault="00463094" w:rsidP="00463094">
      <w:pPr>
        <w:spacing w:line="288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9F0129">
        <w:rPr>
          <w:rFonts w:ascii="Arial" w:hAnsi="Arial" w:cs="Arial"/>
          <w:color w:val="000000"/>
          <w:sz w:val="24"/>
          <w:szCs w:val="24"/>
        </w:rPr>
        <w:t>Этот  сектор  экономики  создаёт  новые  рабочие  места  и  обслуживает основную массу потребителей, производя комплекс товаров и услуг в соответствии с быстро меняющимися  требованиями рынка. Малый  и  средний   бизнес  наиболее  динамично  осваивает  новые  виды  продукции  и  экономические ниши, развивается в сферах деятельности,  непривлекательных для крупного бизнеса.</w:t>
      </w:r>
    </w:p>
    <w:p w:rsidR="00463094" w:rsidRPr="009F0129" w:rsidRDefault="00463094" w:rsidP="00463094">
      <w:pPr>
        <w:spacing w:line="288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9F0129">
        <w:rPr>
          <w:rFonts w:ascii="Arial" w:hAnsi="Arial" w:cs="Arial"/>
          <w:color w:val="000000"/>
          <w:sz w:val="24"/>
          <w:szCs w:val="24"/>
        </w:rPr>
        <w:t xml:space="preserve">С  одной  стороны – это  специфический сектор экономики, создающий материальные блага при минимальном привлечении материальных, природных и других ресурсов и максимальном использовании человеческого капитала, а с другой – сфера самореализации и самообеспечения  граждан  в  пределах прав, предоставленных  Конституцией Российской Федерации. </w:t>
      </w:r>
    </w:p>
    <w:p w:rsidR="00463094" w:rsidRPr="009F0129" w:rsidRDefault="00463094" w:rsidP="00463094">
      <w:pPr>
        <w:spacing w:line="288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9F0129">
        <w:rPr>
          <w:rFonts w:ascii="Arial" w:hAnsi="Arial" w:cs="Arial"/>
          <w:color w:val="000000"/>
          <w:sz w:val="24"/>
          <w:szCs w:val="24"/>
        </w:rPr>
        <w:t xml:space="preserve">Малый и средний бизнес в связи с отсутствием серьёзных финансовых резервов  является наиболее незащищённым от внешних воздействий сектором экономики. В то </w:t>
      </w:r>
      <w:r w:rsidRPr="009F0129">
        <w:rPr>
          <w:rFonts w:ascii="Arial" w:hAnsi="Arial" w:cs="Arial"/>
          <w:color w:val="000000"/>
          <w:sz w:val="24"/>
          <w:szCs w:val="24"/>
        </w:rPr>
        <w:lastRenderedPageBreak/>
        <w:t>же время он должен быть доступен для всех социальных слоёв населения, безопасен и относительно прост при осуществлении хозяйственной деятельности.</w:t>
      </w:r>
    </w:p>
    <w:p w:rsidR="00463094" w:rsidRPr="009F0129" w:rsidRDefault="00463094" w:rsidP="00463094">
      <w:pPr>
        <w:spacing w:line="288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9F0129">
        <w:rPr>
          <w:rFonts w:ascii="Arial" w:hAnsi="Arial" w:cs="Arial"/>
          <w:color w:val="000000"/>
          <w:sz w:val="24"/>
          <w:szCs w:val="24"/>
        </w:rPr>
        <w:t>Малый  и  средний  бизнес  выполняет  важную  социальную функцию, являясь основой  для  формирования  среднего класса, который призван стать гарантом  общественной  и  экономической  стабильности  общества.</w:t>
      </w:r>
    </w:p>
    <w:p w:rsidR="0076427F" w:rsidRPr="009F0129" w:rsidRDefault="00BA26EA" w:rsidP="00463094">
      <w:pPr>
        <w:spacing w:line="288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9F0129">
        <w:rPr>
          <w:rFonts w:ascii="Arial" w:hAnsi="Arial" w:cs="Arial"/>
          <w:color w:val="000000"/>
          <w:sz w:val="24"/>
          <w:szCs w:val="24"/>
        </w:rPr>
        <w:t>В числе малых предприятий наибольшую долю составляют предприятия розничной торговли, занимающиеся перепродажей товаров несобственного производства.</w:t>
      </w:r>
      <w:r w:rsidR="00463094" w:rsidRPr="009F0129"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110246" w:rsidRPr="009F0129" w:rsidRDefault="00110246" w:rsidP="00463094">
      <w:pPr>
        <w:spacing w:line="288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9F0129">
        <w:rPr>
          <w:rFonts w:ascii="Arial" w:hAnsi="Arial" w:cs="Arial"/>
          <w:sz w:val="24"/>
          <w:szCs w:val="24"/>
        </w:rPr>
        <w:t>Кроме того, с 2016 года планируется снижение налоговой ставки для налогоплательщиков, применяющих систему налогообложения в виде единого налога на вмененный доход, и вводится дифференцированный подход к установлению размеров потенциально возможного к получению индивидуальным предпринимателем годового дохода по патентной системе налогообложения.</w:t>
      </w:r>
    </w:p>
    <w:p w:rsidR="00463094" w:rsidRPr="009F0129" w:rsidRDefault="00463094" w:rsidP="00463094">
      <w:pPr>
        <w:spacing w:line="288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9F0129">
        <w:rPr>
          <w:rFonts w:ascii="Arial" w:hAnsi="Arial" w:cs="Arial"/>
          <w:color w:val="000000"/>
          <w:sz w:val="24"/>
          <w:szCs w:val="24"/>
        </w:rPr>
        <w:t>Структура малого предпринимательства характеризуется  следующими  данными</w:t>
      </w:r>
      <w:r w:rsidR="002D0003" w:rsidRPr="009F0129">
        <w:rPr>
          <w:rFonts w:ascii="Arial" w:hAnsi="Arial" w:cs="Arial"/>
          <w:color w:val="000000"/>
          <w:sz w:val="24"/>
          <w:szCs w:val="24"/>
        </w:rPr>
        <w:t>, которые представлены в таблице 2.</w:t>
      </w:r>
    </w:p>
    <w:p w:rsidR="002D0003" w:rsidRPr="009F0129" w:rsidRDefault="002D0003" w:rsidP="002D0003">
      <w:pPr>
        <w:spacing w:line="288" w:lineRule="auto"/>
        <w:ind w:firstLine="709"/>
        <w:contextualSpacing/>
        <w:jc w:val="right"/>
        <w:rPr>
          <w:rFonts w:ascii="Arial" w:hAnsi="Arial" w:cs="Arial"/>
          <w:color w:val="000000"/>
          <w:sz w:val="24"/>
          <w:szCs w:val="24"/>
        </w:rPr>
      </w:pPr>
      <w:r w:rsidRPr="009F0129">
        <w:rPr>
          <w:rFonts w:ascii="Arial" w:hAnsi="Arial" w:cs="Arial"/>
          <w:color w:val="000000"/>
          <w:sz w:val="24"/>
          <w:szCs w:val="24"/>
        </w:rPr>
        <w:t>Таблица 2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943"/>
        <w:gridCol w:w="1557"/>
        <w:gridCol w:w="993"/>
        <w:gridCol w:w="994"/>
        <w:gridCol w:w="1134"/>
        <w:gridCol w:w="992"/>
        <w:gridCol w:w="992"/>
      </w:tblGrid>
      <w:tr w:rsidR="00D764F9" w:rsidRPr="009F0129" w:rsidTr="00D764F9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64F9" w:rsidRPr="009F0129" w:rsidRDefault="00D764F9" w:rsidP="00A72E5A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64F9" w:rsidRPr="009F0129" w:rsidRDefault="00D764F9" w:rsidP="00A72E5A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год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64F9" w:rsidRPr="009F0129" w:rsidRDefault="00D764F9" w:rsidP="00A72E5A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2014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64F9" w:rsidRPr="009F0129" w:rsidRDefault="00D764F9" w:rsidP="00A72E5A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2015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4F9" w:rsidRPr="009F0129" w:rsidRDefault="00D764F9" w:rsidP="00A72E5A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2016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4F9" w:rsidRPr="009F0129" w:rsidRDefault="00D764F9" w:rsidP="00A72E5A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2017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4F9" w:rsidRPr="009F0129" w:rsidRDefault="00D764F9" w:rsidP="00A72E5A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2018</w:t>
            </w:r>
          </w:p>
        </w:tc>
      </w:tr>
      <w:tr w:rsidR="00D764F9" w:rsidRPr="009F0129" w:rsidTr="00D764F9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64F9" w:rsidRPr="009F0129" w:rsidRDefault="00D764F9" w:rsidP="00A72E5A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Количество малых предприятий – всего по состоянию на конец года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64F9" w:rsidRPr="009F0129" w:rsidRDefault="00D764F9" w:rsidP="00A72E5A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единиц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64F9" w:rsidRPr="009F0129" w:rsidRDefault="00D764F9" w:rsidP="00A72E5A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64F9" w:rsidRPr="009F0129" w:rsidRDefault="00D764F9" w:rsidP="00BA7B66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64F9" w:rsidRPr="009F0129" w:rsidRDefault="00D764F9" w:rsidP="00D764F9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64F9" w:rsidRPr="009F0129" w:rsidRDefault="002336D0" w:rsidP="00D764F9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64F9" w:rsidRPr="009F0129" w:rsidRDefault="002336D0" w:rsidP="00D764F9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13</w:t>
            </w:r>
          </w:p>
        </w:tc>
      </w:tr>
      <w:tr w:rsidR="00D764F9" w:rsidRPr="009F0129" w:rsidTr="002336D0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64F9" w:rsidRPr="009F0129" w:rsidRDefault="00D764F9" w:rsidP="00A72E5A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Среднесписочная численность работников (без внешних совместителей) - всего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64F9" w:rsidRPr="009F0129" w:rsidRDefault="00D764F9" w:rsidP="00A72E5A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человек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64F9" w:rsidRPr="009F0129" w:rsidRDefault="00D764F9" w:rsidP="002336D0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46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64F9" w:rsidRPr="009F0129" w:rsidRDefault="00D764F9" w:rsidP="002336D0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46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36D0" w:rsidRPr="009F0129" w:rsidRDefault="002336D0" w:rsidP="002336D0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764F9" w:rsidRPr="009F0129" w:rsidRDefault="002336D0" w:rsidP="002336D0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46</w:t>
            </w:r>
          </w:p>
          <w:p w:rsidR="00D764F9" w:rsidRPr="009F0129" w:rsidRDefault="00D764F9" w:rsidP="002336D0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64F9" w:rsidRPr="009F0129" w:rsidRDefault="002336D0" w:rsidP="00D764F9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46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64F9" w:rsidRPr="009F0129" w:rsidRDefault="002336D0" w:rsidP="00D764F9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46</w:t>
            </w:r>
          </w:p>
        </w:tc>
      </w:tr>
      <w:tr w:rsidR="00D764F9" w:rsidRPr="009F0129" w:rsidTr="00D764F9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64F9" w:rsidRPr="009F0129" w:rsidRDefault="00D764F9" w:rsidP="00A72E5A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Оборот малых предприятий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64F9" w:rsidRPr="009F0129" w:rsidRDefault="00D764F9" w:rsidP="00A72E5A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млн. рублей в ценах соответствующих лет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64F9" w:rsidRPr="009F0129" w:rsidRDefault="00D764F9" w:rsidP="00D764F9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30,0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64F9" w:rsidRPr="009F0129" w:rsidRDefault="00D764F9" w:rsidP="00D764F9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30,0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64F9" w:rsidRPr="009F0129" w:rsidRDefault="00D764F9" w:rsidP="00D764F9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30,0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64F9" w:rsidRPr="009F0129" w:rsidRDefault="00AC2E49" w:rsidP="00D764F9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30,0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64F9" w:rsidRPr="009F0129" w:rsidRDefault="00AC2E49" w:rsidP="00D764F9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30,0</w:t>
            </w:r>
          </w:p>
        </w:tc>
      </w:tr>
      <w:tr w:rsidR="00D764F9" w:rsidRPr="009F0129" w:rsidTr="00D764F9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64F9" w:rsidRPr="009F0129" w:rsidRDefault="00D764F9" w:rsidP="00A72E5A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Индекс производства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64F9" w:rsidRPr="009F0129" w:rsidRDefault="00D764F9" w:rsidP="00A72E5A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% к предыдущему году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64F9" w:rsidRPr="009F0129" w:rsidRDefault="00841AE9" w:rsidP="00A72E5A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100,0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64F9" w:rsidRPr="009F0129" w:rsidRDefault="00D764F9" w:rsidP="00A72E5A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4F9" w:rsidRPr="009F0129" w:rsidRDefault="00D764F9" w:rsidP="00BA7B66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764F9" w:rsidRPr="009F0129" w:rsidRDefault="00D764F9" w:rsidP="00BA7B66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64F9" w:rsidRPr="009F0129" w:rsidRDefault="002336D0" w:rsidP="00D764F9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64F9" w:rsidRPr="009F0129" w:rsidRDefault="002336D0" w:rsidP="00D764F9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</w:tr>
      <w:tr w:rsidR="00D764F9" w:rsidRPr="009F0129" w:rsidTr="00D764F9">
        <w:trPr>
          <w:trHeight w:val="451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64F9" w:rsidRPr="009F0129" w:rsidRDefault="00D764F9" w:rsidP="00A72E5A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Численность индивидуальных предпринимателей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64F9" w:rsidRPr="009F0129" w:rsidRDefault="00D764F9" w:rsidP="00A72E5A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человек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64F9" w:rsidRPr="009F0129" w:rsidRDefault="00D764F9" w:rsidP="00D764F9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64F9" w:rsidRPr="009F0129" w:rsidRDefault="00D764F9" w:rsidP="00D764F9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64F9" w:rsidRPr="009F0129" w:rsidRDefault="00D764F9" w:rsidP="00D764F9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64F9" w:rsidRPr="009F0129" w:rsidRDefault="002336D0" w:rsidP="00D764F9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64F9" w:rsidRPr="009F0129" w:rsidRDefault="002336D0" w:rsidP="00D764F9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  <w:tr w:rsidR="00D764F9" w:rsidRPr="009F0129" w:rsidTr="00D764F9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64F9" w:rsidRPr="009F0129" w:rsidRDefault="00D764F9" w:rsidP="00A72E5A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Среднесписочная численность работников индивидуальных предпринимателей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64F9" w:rsidRPr="009F0129" w:rsidRDefault="00D764F9" w:rsidP="00A72E5A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человек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64F9" w:rsidRPr="009F0129" w:rsidRDefault="00D764F9" w:rsidP="00D764F9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64F9" w:rsidRPr="009F0129" w:rsidRDefault="00D764F9" w:rsidP="00D764F9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64F9" w:rsidRPr="009F0129" w:rsidRDefault="00D764F9" w:rsidP="00D764F9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64F9" w:rsidRPr="009F0129" w:rsidRDefault="002336D0" w:rsidP="00D764F9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64F9" w:rsidRPr="009F0129" w:rsidRDefault="002336D0" w:rsidP="00D764F9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13</w:t>
            </w:r>
          </w:p>
        </w:tc>
      </w:tr>
    </w:tbl>
    <w:p w:rsidR="00BA26EA" w:rsidRPr="009F0129" w:rsidRDefault="00BA26EA" w:rsidP="00BA26EA">
      <w:pPr>
        <w:spacing w:line="288" w:lineRule="auto"/>
        <w:contextualSpacing/>
        <w:jc w:val="both"/>
        <w:rPr>
          <w:rFonts w:ascii="Arial" w:hAnsi="Arial" w:cs="Arial"/>
          <w:sz w:val="24"/>
          <w:szCs w:val="24"/>
        </w:rPr>
      </w:pPr>
    </w:p>
    <w:p w:rsidR="00BA26EA" w:rsidRPr="009F0129" w:rsidRDefault="00BA26EA" w:rsidP="0076427F">
      <w:pPr>
        <w:spacing w:line="288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9F0129">
        <w:rPr>
          <w:rFonts w:ascii="Arial" w:hAnsi="Arial" w:cs="Arial"/>
          <w:color w:val="000000"/>
          <w:sz w:val="24"/>
          <w:szCs w:val="24"/>
        </w:rPr>
        <w:t xml:space="preserve">Отраслевая  структура  малых  и  средних  предприятий  поселения  </w:t>
      </w:r>
      <w:r w:rsidR="0076427F" w:rsidRPr="009F0129">
        <w:rPr>
          <w:rFonts w:ascii="Arial" w:hAnsi="Arial" w:cs="Arial"/>
          <w:color w:val="000000"/>
          <w:sz w:val="24"/>
          <w:szCs w:val="24"/>
        </w:rPr>
        <w:t>Печенга</w:t>
      </w:r>
      <w:r w:rsidRPr="009F0129">
        <w:rPr>
          <w:rFonts w:ascii="Arial" w:hAnsi="Arial" w:cs="Arial"/>
          <w:color w:val="000000"/>
          <w:sz w:val="24"/>
          <w:szCs w:val="24"/>
        </w:rPr>
        <w:t xml:space="preserve">  по  видам  экономической  деятельности  в  течение  ряда лет остаётся практически неизменной и носит ярко выраженный коммерческий характер. Сфера торговли  и  общественного питания в связи  с достаточно высокой оборачиваемостью  капитала  является  наиболее  востребованной  в  малом  бизнесе.</w:t>
      </w:r>
    </w:p>
    <w:p w:rsidR="00BA26EA" w:rsidRPr="009F0129" w:rsidRDefault="0076427F" w:rsidP="0076427F">
      <w:pPr>
        <w:spacing w:line="288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9F0129">
        <w:rPr>
          <w:rFonts w:ascii="Arial" w:hAnsi="Arial" w:cs="Arial"/>
          <w:color w:val="000000"/>
          <w:sz w:val="24"/>
          <w:szCs w:val="24"/>
        </w:rPr>
        <w:t>Т</w:t>
      </w:r>
      <w:r w:rsidR="00BA26EA" w:rsidRPr="009F0129">
        <w:rPr>
          <w:rFonts w:ascii="Arial" w:hAnsi="Arial" w:cs="Arial"/>
          <w:color w:val="000000"/>
          <w:sz w:val="24"/>
          <w:szCs w:val="24"/>
        </w:rPr>
        <w:t>ребу</w:t>
      </w:r>
      <w:r w:rsidRPr="009F0129">
        <w:rPr>
          <w:rFonts w:ascii="Arial" w:hAnsi="Arial" w:cs="Arial"/>
          <w:color w:val="000000"/>
          <w:sz w:val="24"/>
          <w:szCs w:val="24"/>
        </w:rPr>
        <w:t xml:space="preserve">ется </w:t>
      </w:r>
      <w:r w:rsidR="00BA26EA" w:rsidRPr="009F0129">
        <w:rPr>
          <w:rFonts w:ascii="Arial" w:hAnsi="Arial" w:cs="Arial"/>
          <w:color w:val="000000"/>
          <w:sz w:val="24"/>
          <w:szCs w:val="24"/>
        </w:rPr>
        <w:t xml:space="preserve">развития сферы: создания и организации производств, оказания услуг социальной направленности, создания и  развития объектов  в  сфере  туризма. </w:t>
      </w:r>
      <w:r w:rsidR="00BA26EA" w:rsidRPr="009F0129">
        <w:rPr>
          <w:rFonts w:ascii="Arial" w:hAnsi="Arial" w:cs="Arial"/>
          <w:color w:val="000000"/>
          <w:sz w:val="24"/>
          <w:szCs w:val="24"/>
        </w:rPr>
        <w:lastRenderedPageBreak/>
        <w:t xml:space="preserve">Необходимо привлечение субъектов малого бизнеса в сферу  развития  физкультуры  и спорта. Развитие малого предпринимательства в этих видах деятельности сдерживается: нехваткой квалифицированных специалистов, недостаточным уровнем предпринимательской  активности,  долгосрочной  перспективой  окупаемости. </w:t>
      </w:r>
    </w:p>
    <w:p w:rsidR="00BA26EA" w:rsidRPr="009F0129" w:rsidRDefault="00BA26EA" w:rsidP="0076427F">
      <w:pPr>
        <w:spacing w:line="288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9F0129">
        <w:rPr>
          <w:rFonts w:ascii="Arial" w:hAnsi="Arial" w:cs="Arial"/>
          <w:color w:val="000000"/>
          <w:sz w:val="24"/>
          <w:szCs w:val="24"/>
        </w:rPr>
        <w:t xml:space="preserve">Развитие малого и среднего предпринимательства в поселении </w:t>
      </w:r>
      <w:r w:rsidR="0076427F" w:rsidRPr="009F0129">
        <w:rPr>
          <w:rFonts w:ascii="Arial" w:hAnsi="Arial" w:cs="Arial"/>
          <w:color w:val="000000"/>
          <w:sz w:val="24"/>
          <w:szCs w:val="24"/>
        </w:rPr>
        <w:t>Печенга</w:t>
      </w:r>
      <w:r w:rsidRPr="009F0129">
        <w:rPr>
          <w:rFonts w:ascii="Arial" w:hAnsi="Arial" w:cs="Arial"/>
          <w:color w:val="000000"/>
          <w:sz w:val="24"/>
          <w:szCs w:val="24"/>
        </w:rPr>
        <w:t xml:space="preserve"> в последние годы приобретает всё большее социальное и экономическое значение, способствуя повышению благосостояния граждан, созданию новых рабочих мест, увеличению доходной части городского бюджета. В силу указанных причин поддержка предпринимательства рассматривается в качестве одного из направлений социально-экономического развития  поселения </w:t>
      </w:r>
      <w:r w:rsidR="0076427F" w:rsidRPr="009F0129">
        <w:rPr>
          <w:rFonts w:ascii="Arial" w:hAnsi="Arial" w:cs="Arial"/>
          <w:color w:val="000000"/>
          <w:sz w:val="24"/>
          <w:szCs w:val="24"/>
        </w:rPr>
        <w:t>Печенга</w:t>
      </w:r>
      <w:r w:rsidRPr="009F0129">
        <w:rPr>
          <w:rFonts w:ascii="Arial" w:hAnsi="Arial" w:cs="Arial"/>
          <w:color w:val="000000"/>
          <w:sz w:val="24"/>
          <w:szCs w:val="24"/>
        </w:rPr>
        <w:t xml:space="preserve">. </w:t>
      </w:r>
      <w:r w:rsidR="0076427F" w:rsidRPr="009F0129">
        <w:rPr>
          <w:rFonts w:ascii="Arial" w:hAnsi="Arial" w:cs="Arial"/>
          <w:color w:val="000000"/>
          <w:sz w:val="24"/>
          <w:szCs w:val="24"/>
        </w:rPr>
        <w:t>Существует ряд</w:t>
      </w:r>
      <w:r w:rsidRPr="009F0129">
        <w:rPr>
          <w:rFonts w:ascii="Arial" w:hAnsi="Arial" w:cs="Arial"/>
          <w:color w:val="000000"/>
          <w:sz w:val="24"/>
          <w:szCs w:val="24"/>
        </w:rPr>
        <w:t xml:space="preserve"> причин, тормозящих его развитие. Малое и среднее предпринимательство поселения </w:t>
      </w:r>
      <w:r w:rsidR="00FB220C" w:rsidRPr="009F0129">
        <w:rPr>
          <w:rFonts w:ascii="Arial" w:hAnsi="Arial" w:cs="Arial"/>
          <w:color w:val="000000"/>
          <w:sz w:val="24"/>
          <w:szCs w:val="24"/>
        </w:rPr>
        <w:t>Печенга</w:t>
      </w:r>
      <w:r w:rsidRPr="009F0129">
        <w:rPr>
          <w:rFonts w:ascii="Arial" w:hAnsi="Arial" w:cs="Arial"/>
          <w:color w:val="000000"/>
          <w:sz w:val="24"/>
          <w:szCs w:val="24"/>
        </w:rPr>
        <w:t xml:space="preserve"> сталкивается  с рядом  нерешённых проблем,  характерных  для  малого бизнеса  всей  страны:</w:t>
      </w:r>
    </w:p>
    <w:p w:rsidR="00BA26EA" w:rsidRPr="009F0129" w:rsidRDefault="00BA26EA" w:rsidP="0076427F">
      <w:pPr>
        <w:spacing w:line="288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9F0129">
        <w:rPr>
          <w:rFonts w:ascii="Arial" w:hAnsi="Arial" w:cs="Arial"/>
          <w:color w:val="000000"/>
          <w:sz w:val="24"/>
          <w:szCs w:val="24"/>
        </w:rPr>
        <w:t xml:space="preserve">      - несовершенство нормативно-правовой базы регулирования и поддержки в сфере малого и среднего бизнеса, требующей упрощения  и оптимизации  системы  налогообложения;</w:t>
      </w:r>
    </w:p>
    <w:p w:rsidR="00BA26EA" w:rsidRPr="009F0129" w:rsidRDefault="00BA26EA" w:rsidP="0076427F">
      <w:pPr>
        <w:spacing w:line="288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9F0129">
        <w:rPr>
          <w:rFonts w:ascii="Arial" w:hAnsi="Arial" w:cs="Arial"/>
          <w:color w:val="000000"/>
          <w:sz w:val="24"/>
          <w:szCs w:val="24"/>
        </w:rPr>
        <w:t xml:space="preserve">      - отсутствие возможности воспользоваться банковскими кредитами на пополнение оборотного капитала из-за их высокой стоимости и, как правило, отсутствия достаточного для банка залогового обеспечения (недостаточность  основных  фондов);</w:t>
      </w:r>
    </w:p>
    <w:p w:rsidR="00BA26EA" w:rsidRPr="009F0129" w:rsidRDefault="00BA26EA" w:rsidP="0076427F">
      <w:pPr>
        <w:spacing w:line="288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9F0129">
        <w:rPr>
          <w:rFonts w:ascii="Arial" w:hAnsi="Arial" w:cs="Arial"/>
          <w:color w:val="000000"/>
          <w:sz w:val="24"/>
          <w:szCs w:val="24"/>
        </w:rPr>
        <w:t xml:space="preserve">      - высокие издержки при вхождении на рынок для начинающих субъектов малого предпринимательства, в том числе финансовые трудности;</w:t>
      </w:r>
    </w:p>
    <w:p w:rsidR="00BA26EA" w:rsidRPr="009F0129" w:rsidRDefault="00BA26EA" w:rsidP="0076427F">
      <w:pPr>
        <w:spacing w:line="288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9F0129">
        <w:rPr>
          <w:rFonts w:ascii="Arial" w:hAnsi="Arial" w:cs="Arial"/>
          <w:color w:val="000000"/>
          <w:sz w:val="24"/>
          <w:szCs w:val="24"/>
        </w:rPr>
        <w:t xml:space="preserve">      - недостаточно сформированный положительный имидж малого и среднего предпринимательства. </w:t>
      </w:r>
    </w:p>
    <w:p w:rsidR="00BA26EA" w:rsidRPr="009F0129" w:rsidRDefault="00BA26EA" w:rsidP="0076427F">
      <w:pPr>
        <w:spacing w:line="288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9F0129">
        <w:rPr>
          <w:rFonts w:ascii="Arial" w:hAnsi="Arial" w:cs="Arial"/>
          <w:color w:val="000000"/>
          <w:sz w:val="24"/>
          <w:szCs w:val="24"/>
        </w:rPr>
        <w:t xml:space="preserve">      Проблемами, требующими принятия и реализации решений со стороны субъектов  предпринимательской  деятельности,  являются:</w:t>
      </w:r>
    </w:p>
    <w:p w:rsidR="00BA26EA" w:rsidRPr="009F0129" w:rsidRDefault="00BA26EA" w:rsidP="0076427F">
      <w:pPr>
        <w:spacing w:line="288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9F0129">
        <w:rPr>
          <w:rFonts w:ascii="Arial" w:hAnsi="Arial" w:cs="Arial"/>
          <w:color w:val="000000"/>
          <w:sz w:val="24"/>
          <w:szCs w:val="24"/>
        </w:rPr>
        <w:t xml:space="preserve">      - невысокая социальная ответственность субъектов малого предпринимательства (неполное оформление трудовых отношений с наёмными работниками, занижение фонда оплаты труда  и частичная выплата её  в «конвертной форме», несоблюдение законодательства об обязательном пенсионном и социальном страховании);</w:t>
      </w:r>
    </w:p>
    <w:p w:rsidR="00BA26EA" w:rsidRPr="009F0129" w:rsidRDefault="00BA26EA" w:rsidP="0076427F">
      <w:pPr>
        <w:spacing w:line="288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9F0129">
        <w:rPr>
          <w:rFonts w:ascii="Arial" w:hAnsi="Arial" w:cs="Arial"/>
          <w:color w:val="000000"/>
          <w:sz w:val="24"/>
          <w:szCs w:val="24"/>
        </w:rPr>
        <w:t xml:space="preserve">      - диспропорция отраслей экономики, в которых осуществляют деятельность субъекты малого предпринимательства (недостаточное развитие производственного предпринимательства на фоне значительного развития сферы торговли).</w:t>
      </w:r>
    </w:p>
    <w:p w:rsidR="00BA26EA" w:rsidRPr="009F0129" w:rsidRDefault="00BA26EA" w:rsidP="0076427F">
      <w:pPr>
        <w:spacing w:line="288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9F0129">
        <w:rPr>
          <w:rFonts w:ascii="Arial" w:hAnsi="Arial" w:cs="Arial"/>
          <w:color w:val="000000"/>
          <w:sz w:val="24"/>
          <w:szCs w:val="24"/>
        </w:rPr>
        <w:t>Многие препятствия на пути становления малого бизнеса находятся за рамками самой сферы малого предпринимательства. Отсюда неуверенность в будущем и невозможность работать с учётом долгосрочной перспективы. Поскольку малый бизнес ориентируется  в основном  на  обслуживание населения, то его трудности  во многом  связаны  и с низким платёжеспособным спросом  большинства  людей.</w:t>
      </w:r>
    </w:p>
    <w:p w:rsidR="00BA26EA" w:rsidRPr="009F0129" w:rsidRDefault="00BA26EA" w:rsidP="0076427F">
      <w:pPr>
        <w:spacing w:line="288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9F0129">
        <w:rPr>
          <w:rFonts w:ascii="Arial" w:hAnsi="Arial" w:cs="Arial"/>
          <w:color w:val="000000"/>
          <w:sz w:val="24"/>
          <w:szCs w:val="24"/>
        </w:rPr>
        <w:t xml:space="preserve">  </w:t>
      </w:r>
      <w:r w:rsidR="009F7A38" w:rsidRPr="009F0129">
        <w:rPr>
          <w:rFonts w:ascii="Arial" w:hAnsi="Arial" w:cs="Arial"/>
          <w:color w:val="000000"/>
          <w:sz w:val="24"/>
          <w:szCs w:val="24"/>
        </w:rPr>
        <w:t>О</w:t>
      </w:r>
      <w:r w:rsidRPr="009F0129">
        <w:rPr>
          <w:rFonts w:ascii="Arial" w:hAnsi="Arial" w:cs="Arial"/>
          <w:color w:val="000000"/>
          <w:sz w:val="24"/>
          <w:szCs w:val="24"/>
        </w:rPr>
        <w:t>рган</w:t>
      </w:r>
      <w:r w:rsidR="009F7A38" w:rsidRPr="009F0129">
        <w:rPr>
          <w:rFonts w:ascii="Arial" w:hAnsi="Arial" w:cs="Arial"/>
          <w:color w:val="000000"/>
          <w:sz w:val="24"/>
          <w:szCs w:val="24"/>
        </w:rPr>
        <w:t>ами</w:t>
      </w:r>
      <w:r w:rsidRPr="009F0129">
        <w:rPr>
          <w:rFonts w:ascii="Arial" w:hAnsi="Arial" w:cs="Arial"/>
          <w:color w:val="000000"/>
          <w:sz w:val="24"/>
          <w:szCs w:val="24"/>
        </w:rPr>
        <w:t xml:space="preserve"> местного самоуправления </w:t>
      </w:r>
      <w:r w:rsidR="009F7A38" w:rsidRPr="009F0129">
        <w:rPr>
          <w:rFonts w:ascii="Arial" w:hAnsi="Arial" w:cs="Arial"/>
          <w:color w:val="000000"/>
          <w:sz w:val="24"/>
          <w:szCs w:val="24"/>
        </w:rPr>
        <w:t xml:space="preserve">поселения Печенга </w:t>
      </w:r>
      <w:r w:rsidRPr="009F0129">
        <w:rPr>
          <w:rFonts w:ascii="Arial" w:hAnsi="Arial" w:cs="Arial"/>
          <w:color w:val="000000"/>
          <w:sz w:val="24"/>
          <w:szCs w:val="24"/>
        </w:rPr>
        <w:t xml:space="preserve">для развития субъектов малого и среднего предпринимательства </w:t>
      </w:r>
      <w:r w:rsidR="009F7A38" w:rsidRPr="009F0129">
        <w:rPr>
          <w:rFonts w:ascii="Arial" w:hAnsi="Arial" w:cs="Arial"/>
          <w:color w:val="000000"/>
          <w:sz w:val="24"/>
          <w:szCs w:val="24"/>
        </w:rPr>
        <w:t xml:space="preserve">предоставляются муниципальные преференции, </w:t>
      </w:r>
      <w:r w:rsidR="002D0003" w:rsidRPr="009F0129">
        <w:rPr>
          <w:rFonts w:ascii="Arial" w:hAnsi="Arial" w:cs="Arial"/>
          <w:color w:val="000000"/>
          <w:sz w:val="24"/>
          <w:szCs w:val="24"/>
        </w:rPr>
        <w:t>сдача в аренду имущества.</w:t>
      </w:r>
    </w:p>
    <w:p w:rsidR="00BA26EA" w:rsidRPr="009F0129" w:rsidRDefault="00BA26EA" w:rsidP="0076427F">
      <w:pPr>
        <w:spacing w:line="288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9F0129">
        <w:rPr>
          <w:rFonts w:ascii="Arial" w:hAnsi="Arial" w:cs="Arial"/>
          <w:color w:val="000000"/>
          <w:sz w:val="24"/>
          <w:szCs w:val="24"/>
        </w:rPr>
        <w:t xml:space="preserve"> Основные  цели  развития  и поддержки среднего и малого бизнеса в  поселении  </w:t>
      </w:r>
      <w:r w:rsidR="002D0003" w:rsidRPr="009F0129">
        <w:rPr>
          <w:rFonts w:ascii="Arial" w:hAnsi="Arial" w:cs="Arial"/>
          <w:color w:val="000000"/>
          <w:sz w:val="24"/>
          <w:szCs w:val="24"/>
        </w:rPr>
        <w:t xml:space="preserve">Печенга </w:t>
      </w:r>
      <w:r w:rsidRPr="009F0129">
        <w:rPr>
          <w:rFonts w:ascii="Arial" w:hAnsi="Arial" w:cs="Arial"/>
          <w:color w:val="000000"/>
          <w:sz w:val="24"/>
          <w:szCs w:val="24"/>
        </w:rPr>
        <w:t>на  201</w:t>
      </w:r>
      <w:r w:rsidR="00AC2E49" w:rsidRPr="009F0129">
        <w:rPr>
          <w:rFonts w:ascii="Arial" w:hAnsi="Arial" w:cs="Arial"/>
          <w:color w:val="000000"/>
          <w:sz w:val="24"/>
          <w:szCs w:val="24"/>
        </w:rPr>
        <w:t>5</w:t>
      </w:r>
      <w:r w:rsidRPr="009F0129">
        <w:rPr>
          <w:rFonts w:ascii="Arial" w:hAnsi="Arial" w:cs="Arial"/>
          <w:color w:val="000000"/>
          <w:sz w:val="24"/>
          <w:szCs w:val="24"/>
        </w:rPr>
        <w:t xml:space="preserve"> год заключаются  в  следующем:</w:t>
      </w:r>
    </w:p>
    <w:p w:rsidR="00BA26EA" w:rsidRPr="009F0129" w:rsidRDefault="00BA26EA" w:rsidP="0076427F">
      <w:pPr>
        <w:spacing w:line="288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9F0129">
        <w:rPr>
          <w:rFonts w:ascii="Arial" w:hAnsi="Arial" w:cs="Arial"/>
          <w:color w:val="000000"/>
          <w:sz w:val="24"/>
          <w:szCs w:val="24"/>
        </w:rPr>
        <w:t xml:space="preserve">      - формирование  на  территории  поселения  </w:t>
      </w:r>
      <w:r w:rsidR="002D0003" w:rsidRPr="009F0129">
        <w:rPr>
          <w:rFonts w:ascii="Arial" w:hAnsi="Arial" w:cs="Arial"/>
          <w:color w:val="000000"/>
          <w:sz w:val="24"/>
          <w:szCs w:val="24"/>
        </w:rPr>
        <w:t>Печенга</w:t>
      </w:r>
      <w:r w:rsidRPr="009F0129">
        <w:rPr>
          <w:rFonts w:ascii="Arial" w:hAnsi="Arial" w:cs="Arial"/>
          <w:color w:val="000000"/>
          <w:sz w:val="24"/>
          <w:szCs w:val="24"/>
        </w:rPr>
        <w:t xml:space="preserve"> благоприятных условий для устойчивого функционирования и развития малого и среднего предпринимательства;</w:t>
      </w:r>
    </w:p>
    <w:p w:rsidR="00BA26EA" w:rsidRPr="009F0129" w:rsidRDefault="00BA26EA" w:rsidP="0076427F">
      <w:pPr>
        <w:spacing w:line="288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9F0129">
        <w:rPr>
          <w:rFonts w:ascii="Arial" w:hAnsi="Arial" w:cs="Arial"/>
          <w:color w:val="000000"/>
          <w:sz w:val="24"/>
          <w:szCs w:val="24"/>
        </w:rPr>
        <w:lastRenderedPageBreak/>
        <w:t xml:space="preserve">      - развитие инфраструктуры поддержки малого и среднего предпринимательства; </w:t>
      </w:r>
    </w:p>
    <w:p w:rsidR="00BA26EA" w:rsidRPr="009F0129" w:rsidRDefault="00BA26EA" w:rsidP="0076427F">
      <w:pPr>
        <w:spacing w:line="288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9F0129">
        <w:rPr>
          <w:rFonts w:ascii="Arial" w:hAnsi="Arial" w:cs="Arial"/>
          <w:color w:val="000000"/>
          <w:sz w:val="24"/>
          <w:szCs w:val="24"/>
        </w:rPr>
        <w:t xml:space="preserve">      - оказание информационной, методической, консультационной  поддержки субъектов малого и  среднего предпринимательства;</w:t>
      </w:r>
    </w:p>
    <w:p w:rsidR="00BA26EA" w:rsidRPr="009F0129" w:rsidRDefault="00BA26EA" w:rsidP="0076427F">
      <w:pPr>
        <w:spacing w:line="288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9F0129">
        <w:rPr>
          <w:rFonts w:ascii="Arial" w:hAnsi="Arial" w:cs="Arial"/>
          <w:color w:val="000000"/>
          <w:sz w:val="24"/>
          <w:szCs w:val="24"/>
        </w:rPr>
        <w:t xml:space="preserve">      - имущественная  поддержка малого  и  среднего  предпринимательства;</w:t>
      </w:r>
    </w:p>
    <w:p w:rsidR="00BA26EA" w:rsidRPr="009F0129" w:rsidRDefault="00BA26EA" w:rsidP="0076427F">
      <w:pPr>
        <w:spacing w:line="288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9F0129">
        <w:rPr>
          <w:rFonts w:ascii="Arial" w:hAnsi="Arial" w:cs="Arial"/>
          <w:color w:val="000000"/>
          <w:sz w:val="24"/>
          <w:szCs w:val="24"/>
        </w:rPr>
        <w:t xml:space="preserve">      - распространение информации о предпринимательской деятельности, формирование  положительного  имиджа  предпринимательства;</w:t>
      </w:r>
    </w:p>
    <w:p w:rsidR="00BA26EA" w:rsidRPr="009F0129" w:rsidRDefault="00BA26EA" w:rsidP="0076427F">
      <w:pPr>
        <w:spacing w:line="288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9F0129">
        <w:rPr>
          <w:rFonts w:ascii="Arial" w:hAnsi="Arial" w:cs="Arial"/>
          <w:color w:val="000000"/>
          <w:sz w:val="24"/>
          <w:szCs w:val="24"/>
        </w:rPr>
        <w:t xml:space="preserve">      - увеличение вклада предпринимательства в решение задач социально-экономического развития  поселения  </w:t>
      </w:r>
      <w:r w:rsidR="002D0003" w:rsidRPr="009F0129">
        <w:rPr>
          <w:rFonts w:ascii="Arial" w:hAnsi="Arial" w:cs="Arial"/>
          <w:color w:val="000000"/>
          <w:sz w:val="24"/>
          <w:szCs w:val="24"/>
        </w:rPr>
        <w:t>Печенга</w:t>
      </w:r>
      <w:r w:rsidRPr="009F0129">
        <w:rPr>
          <w:rFonts w:ascii="Arial" w:hAnsi="Arial" w:cs="Arial"/>
          <w:color w:val="000000"/>
          <w:sz w:val="24"/>
          <w:szCs w:val="24"/>
        </w:rPr>
        <w:t>.</w:t>
      </w:r>
    </w:p>
    <w:p w:rsidR="002D0003" w:rsidRPr="009F0129" w:rsidRDefault="00BA26EA" w:rsidP="002D0003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9F0129">
        <w:rPr>
          <w:rFonts w:ascii="Arial" w:hAnsi="Arial" w:cs="Arial"/>
          <w:b/>
          <w:color w:val="000000"/>
          <w:sz w:val="24"/>
          <w:szCs w:val="24"/>
        </w:rPr>
        <w:t xml:space="preserve">     </w:t>
      </w:r>
      <w:r w:rsidR="00E66576" w:rsidRPr="009F0129">
        <w:rPr>
          <w:rFonts w:ascii="Arial" w:hAnsi="Arial" w:cs="Arial"/>
          <w:b/>
          <w:color w:val="000000"/>
          <w:sz w:val="24"/>
          <w:szCs w:val="24"/>
        </w:rPr>
        <w:t>4.</w:t>
      </w:r>
      <w:r w:rsidRPr="009F0129">
        <w:rPr>
          <w:rFonts w:ascii="Arial" w:hAnsi="Arial" w:cs="Arial"/>
          <w:color w:val="000000"/>
          <w:sz w:val="24"/>
          <w:szCs w:val="24"/>
        </w:rPr>
        <w:t xml:space="preserve"> </w:t>
      </w:r>
      <w:r w:rsidR="002D0003" w:rsidRPr="009F0129">
        <w:rPr>
          <w:rFonts w:ascii="Arial" w:hAnsi="Arial" w:cs="Arial"/>
          <w:b/>
          <w:sz w:val="24"/>
          <w:szCs w:val="24"/>
        </w:rPr>
        <w:t>Жилищно-коммунальное  хозяйство.</w:t>
      </w:r>
    </w:p>
    <w:p w:rsidR="00E66576" w:rsidRPr="009F0129" w:rsidRDefault="002D0003" w:rsidP="002D0003">
      <w:pPr>
        <w:spacing w:line="288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9F0129">
        <w:rPr>
          <w:rFonts w:ascii="Arial" w:hAnsi="Arial" w:cs="Arial"/>
          <w:color w:val="000000"/>
          <w:sz w:val="24"/>
          <w:szCs w:val="24"/>
        </w:rPr>
        <w:t>Одной  из  главных  проблем  поселения  Печенга является состояние жилищно-коммунального  хозяйства</w:t>
      </w:r>
      <w:r w:rsidR="00E66576" w:rsidRPr="009F0129">
        <w:rPr>
          <w:rFonts w:ascii="Arial" w:hAnsi="Arial" w:cs="Arial"/>
          <w:color w:val="000000"/>
          <w:sz w:val="24"/>
          <w:szCs w:val="24"/>
        </w:rPr>
        <w:t>.</w:t>
      </w:r>
      <w:r w:rsidR="0058663A" w:rsidRPr="009F0129">
        <w:rPr>
          <w:rFonts w:ascii="Arial" w:hAnsi="Arial" w:cs="Arial"/>
          <w:color w:val="000000"/>
          <w:sz w:val="24"/>
          <w:szCs w:val="24"/>
        </w:rPr>
        <w:t xml:space="preserve"> Основные критерии состояния жилищно-коммунального хозяйства представлены в таблице.</w:t>
      </w:r>
    </w:p>
    <w:p w:rsidR="0058663A" w:rsidRPr="009F0129" w:rsidRDefault="0058663A" w:rsidP="0058663A">
      <w:pPr>
        <w:jc w:val="right"/>
        <w:rPr>
          <w:rFonts w:ascii="Arial" w:hAnsi="Arial" w:cs="Arial"/>
          <w:sz w:val="24"/>
          <w:szCs w:val="24"/>
        </w:rPr>
      </w:pPr>
      <w:r w:rsidRPr="009F0129">
        <w:rPr>
          <w:rFonts w:ascii="Arial" w:hAnsi="Arial" w:cs="Arial"/>
          <w:sz w:val="24"/>
          <w:szCs w:val="24"/>
        </w:rPr>
        <w:t xml:space="preserve">Таблица № 3 </w:t>
      </w:r>
    </w:p>
    <w:tbl>
      <w:tblPr>
        <w:tblW w:w="102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69"/>
        <w:gridCol w:w="1423"/>
        <w:gridCol w:w="1084"/>
        <w:gridCol w:w="1090"/>
        <w:gridCol w:w="1084"/>
        <w:gridCol w:w="1085"/>
        <w:gridCol w:w="1085"/>
      </w:tblGrid>
      <w:tr w:rsidR="002C2F76" w:rsidRPr="009F0129" w:rsidTr="009F0129">
        <w:trPr>
          <w:trHeight w:val="545"/>
          <w:tblHeader/>
        </w:trPr>
        <w:tc>
          <w:tcPr>
            <w:tcW w:w="33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C2F76" w:rsidRPr="009F0129" w:rsidRDefault="002C2F76" w:rsidP="005866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Наименование</w:t>
            </w:r>
          </w:p>
        </w:tc>
        <w:tc>
          <w:tcPr>
            <w:tcW w:w="142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C2F76" w:rsidRPr="009F0129" w:rsidRDefault="002C2F76" w:rsidP="00C54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Единицы измерения</w:t>
            </w:r>
          </w:p>
        </w:tc>
        <w:tc>
          <w:tcPr>
            <w:tcW w:w="10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C2F76" w:rsidRPr="009F0129" w:rsidRDefault="002C2F76" w:rsidP="00C54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Факт 2014            года</w:t>
            </w:r>
          </w:p>
        </w:tc>
        <w:tc>
          <w:tcPr>
            <w:tcW w:w="10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C2F76" w:rsidRPr="009F0129" w:rsidRDefault="002C2F76" w:rsidP="00C54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Оценка 2015 года</w:t>
            </w:r>
          </w:p>
        </w:tc>
        <w:tc>
          <w:tcPr>
            <w:tcW w:w="10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C2F76" w:rsidRPr="009F0129" w:rsidRDefault="002C2F76" w:rsidP="00C54EA3">
            <w:pPr>
              <w:ind w:right="-10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Прогноз 2016  года</w:t>
            </w:r>
          </w:p>
        </w:tc>
        <w:tc>
          <w:tcPr>
            <w:tcW w:w="10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C2F76" w:rsidRPr="009F0129" w:rsidRDefault="002C2F76" w:rsidP="00C54EA3">
            <w:pPr>
              <w:ind w:right="-10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Прогноз 2017  года</w:t>
            </w:r>
          </w:p>
        </w:tc>
        <w:tc>
          <w:tcPr>
            <w:tcW w:w="10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C2F76" w:rsidRPr="009F0129" w:rsidRDefault="002C2F76" w:rsidP="00C54EA3">
            <w:pPr>
              <w:ind w:right="-10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Прогноз 2018  года</w:t>
            </w:r>
          </w:p>
        </w:tc>
      </w:tr>
      <w:tr w:rsidR="002C2F76" w:rsidRPr="009F0129" w:rsidTr="009F0129">
        <w:trPr>
          <w:trHeight w:val="334"/>
          <w:tblHeader/>
        </w:trPr>
        <w:tc>
          <w:tcPr>
            <w:tcW w:w="33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C2F76" w:rsidRPr="009F0129" w:rsidRDefault="002C2F76" w:rsidP="00C54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42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C2F76" w:rsidRPr="009F0129" w:rsidRDefault="002C2F76" w:rsidP="00C54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0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C2F76" w:rsidRPr="009F0129" w:rsidRDefault="002C2F76" w:rsidP="00C54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0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C2F76" w:rsidRPr="009F0129" w:rsidRDefault="002C2F76" w:rsidP="00C54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0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C2F76" w:rsidRPr="009F0129" w:rsidRDefault="002C2F76" w:rsidP="00C54EA3">
            <w:pPr>
              <w:ind w:right="-10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0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C2F76" w:rsidRPr="009F0129" w:rsidRDefault="002C2F76" w:rsidP="00C54EA3">
            <w:pPr>
              <w:ind w:right="-10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10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C2F76" w:rsidRPr="009F0129" w:rsidRDefault="002C2F76" w:rsidP="00C54EA3">
            <w:pPr>
              <w:ind w:right="-10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8</w:t>
            </w:r>
          </w:p>
        </w:tc>
      </w:tr>
      <w:tr w:rsidR="002C2F76" w:rsidRPr="009F0129" w:rsidTr="009F0129">
        <w:trPr>
          <w:trHeight w:val="253"/>
        </w:trPr>
        <w:tc>
          <w:tcPr>
            <w:tcW w:w="3369" w:type="dxa"/>
            <w:vMerge w:val="restart"/>
            <w:tcBorders>
              <w:left w:val="double" w:sz="4" w:space="0" w:color="auto"/>
            </w:tcBorders>
            <w:vAlign w:val="center"/>
          </w:tcPr>
          <w:p w:rsidR="002C2F76" w:rsidRPr="009F0129" w:rsidRDefault="002C2F76" w:rsidP="00C54EA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Жилищный фонд законсервирован</w:t>
            </w:r>
          </w:p>
        </w:tc>
        <w:tc>
          <w:tcPr>
            <w:tcW w:w="1423" w:type="dxa"/>
            <w:shd w:val="clear" w:color="auto" w:fill="auto"/>
            <w:vAlign w:val="center"/>
          </w:tcPr>
          <w:p w:rsidR="002C2F76" w:rsidRPr="009F0129" w:rsidRDefault="002C2F76" w:rsidP="00C54EA3">
            <w:pPr>
              <w:ind w:lef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шт.</w:t>
            </w:r>
          </w:p>
        </w:tc>
        <w:tc>
          <w:tcPr>
            <w:tcW w:w="1084" w:type="dxa"/>
            <w:shd w:val="clear" w:color="auto" w:fill="auto"/>
            <w:vAlign w:val="center"/>
          </w:tcPr>
          <w:p w:rsidR="002C2F76" w:rsidRPr="009F0129" w:rsidRDefault="002C2F76" w:rsidP="00C54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090" w:type="dxa"/>
            <w:shd w:val="clear" w:color="auto" w:fill="auto"/>
            <w:vAlign w:val="center"/>
          </w:tcPr>
          <w:p w:rsidR="002C2F76" w:rsidRPr="009F0129" w:rsidRDefault="002C2F76" w:rsidP="00C54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084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C2F76" w:rsidRPr="009F0129" w:rsidRDefault="002C2F76" w:rsidP="00C54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085" w:type="dxa"/>
            <w:tcBorders>
              <w:right w:val="double" w:sz="4" w:space="0" w:color="auto"/>
            </w:tcBorders>
          </w:tcPr>
          <w:p w:rsidR="002C2F76" w:rsidRPr="009F0129" w:rsidRDefault="002C2F76" w:rsidP="00C54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085" w:type="dxa"/>
            <w:tcBorders>
              <w:right w:val="double" w:sz="4" w:space="0" w:color="auto"/>
            </w:tcBorders>
          </w:tcPr>
          <w:p w:rsidR="002C2F76" w:rsidRPr="009F0129" w:rsidRDefault="002C2F76" w:rsidP="00C54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2C2F76" w:rsidRPr="009F0129" w:rsidTr="009F0129">
        <w:trPr>
          <w:trHeight w:val="253"/>
        </w:trPr>
        <w:tc>
          <w:tcPr>
            <w:tcW w:w="3369" w:type="dxa"/>
            <w:vMerge/>
            <w:tcBorders>
              <w:left w:val="double" w:sz="4" w:space="0" w:color="auto"/>
            </w:tcBorders>
            <w:vAlign w:val="center"/>
          </w:tcPr>
          <w:p w:rsidR="002C2F76" w:rsidRPr="009F0129" w:rsidRDefault="002C2F76" w:rsidP="00C54EA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23" w:type="dxa"/>
            <w:shd w:val="clear" w:color="auto" w:fill="auto"/>
            <w:vAlign w:val="center"/>
          </w:tcPr>
          <w:p w:rsidR="002C2F76" w:rsidRPr="009F0129" w:rsidRDefault="002C2F76" w:rsidP="00C54EA3">
            <w:pPr>
              <w:ind w:lef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тыс. м</w:t>
            </w:r>
            <w:r w:rsidRPr="009F0129"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084" w:type="dxa"/>
            <w:shd w:val="clear" w:color="auto" w:fill="auto"/>
            <w:vAlign w:val="center"/>
          </w:tcPr>
          <w:p w:rsidR="002C2F76" w:rsidRPr="009F0129" w:rsidRDefault="002C2F76" w:rsidP="00C54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090" w:type="dxa"/>
            <w:shd w:val="clear" w:color="auto" w:fill="auto"/>
            <w:vAlign w:val="center"/>
          </w:tcPr>
          <w:p w:rsidR="002C2F76" w:rsidRPr="009F0129" w:rsidRDefault="002C2F76" w:rsidP="00C54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084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C2F76" w:rsidRPr="009F0129" w:rsidRDefault="002C2F76" w:rsidP="00C54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085" w:type="dxa"/>
            <w:tcBorders>
              <w:right w:val="double" w:sz="4" w:space="0" w:color="auto"/>
            </w:tcBorders>
          </w:tcPr>
          <w:p w:rsidR="002C2F76" w:rsidRPr="009F0129" w:rsidRDefault="002C2F76" w:rsidP="00C54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085" w:type="dxa"/>
            <w:tcBorders>
              <w:right w:val="double" w:sz="4" w:space="0" w:color="auto"/>
            </w:tcBorders>
          </w:tcPr>
          <w:p w:rsidR="002C2F76" w:rsidRPr="009F0129" w:rsidRDefault="002C2F76" w:rsidP="00C54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2C2F76" w:rsidRPr="009F0129" w:rsidTr="009F0129">
        <w:trPr>
          <w:trHeight w:val="253"/>
        </w:trPr>
        <w:tc>
          <w:tcPr>
            <w:tcW w:w="3369" w:type="dxa"/>
            <w:vMerge w:val="restart"/>
            <w:tcBorders>
              <w:left w:val="double" w:sz="4" w:space="0" w:color="auto"/>
            </w:tcBorders>
            <w:vAlign w:val="center"/>
          </w:tcPr>
          <w:p w:rsidR="002C2F76" w:rsidRPr="009F0129" w:rsidRDefault="002C2F76" w:rsidP="00C54EA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Жилищный фонд действующий</w:t>
            </w:r>
          </w:p>
        </w:tc>
        <w:tc>
          <w:tcPr>
            <w:tcW w:w="1423" w:type="dxa"/>
            <w:shd w:val="clear" w:color="auto" w:fill="auto"/>
            <w:vAlign w:val="center"/>
          </w:tcPr>
          <w:p w:rsidR="002C2F76" w:rsidRPr="009F0129" w:rsidRDefault="002C2F76" w:rsidP="00C54EA3">
            <w:pPr>
              <w:ind w:lef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шт.</w:t>
            </w:r>
          </w:p>
        </w:tc>
        <w:tc>
          <w:tcPr>
            <w:tcW w:w="1084" w:type="dxa"/>
            <w:shd w:val="clear" w:color="auto" w:fill="auto"/>
            <w:vAlign w:val="center"/>
          </w:tcPr>
          <w:p w:rsidR="002C2F76" w:rsidRPr="009F0129" w:rsidRDefault="002C2F76" w:rsidP="00C54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090" w:type="dxa"/>
            <w:shd w:val="clear" w:color="auto" w:fill="auto"/>
            <w:vAlign w:val="center"/>
          </w:tcPr>
          <w:p w:rsidR="002C2F76" w:rsidRPr="009F0129" w:rsidRDefault="002C2F76" w:rsidP="00C54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084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C2F76" w:rsidRPr="009F0129" w:rsidRDefault="002C2F76" w:rsidP="00C54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085" w:type="dxa"/>
            <w:tcBorders>
              <w:right w:val="double" w:sz="4" w:space="0" w:color="auto"/>
            </w:tcBorders>
          </w:tcPr>
          <w:p w:rsidR="002C2F76" w:rsidRPr="009F0129" w:rsidRDefault="002C2F76" w:rsidP="00C54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085" w:type="dxa"/>
            <w:tcBorders>
              <w:right w:val="double" w:sz="4" w:space="0" w:color="auto"/>
            </w:tcBorders>
          </w:tcPr>
          <w:p w:rsidR="002C2F76" w:rsidRPr="009F0129" w:rsidRDefault="002C2F76" w:rsidP="00C54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6</w:t>
            </w:r>
          </w:p>
        </w:tc>
      </w:tr>
      <w:tr w:rsidR="002C2F76" w:rsidRPr="009F0129" w:rsidTr="009F0129">
        <w:trPr>
          <w:trHeight w:val="253"/>
        </w:trPr>
        <w:tc>
          <w:tcPr>
            <w:tcW w:w="3369" w:type="dxa"/>
            <w:vMerge/>
            <w:tcBorders>
              <w:left w:val="double" w:sz="4" w:space="0" w:color="auto"/>
            </w:tcBorders>
            <w:vAlign w:val="center"/>
          </w:tcPr>
          <w:p w:rsidR="002C2F76" w:rsidRPr="009F0129" w:rsidRDefault="002C2F76" w:rsidP="00C54EA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23" w:type="dxa"/>
            <w:shd w:val="clear" w:color="auto" w:fill="auto"/>
            <w:vAlign w:val="center"/>
          </w:tcPr>
          <w:p w:rsidR="002C2F76" w:rsidRPr="009F0129" w:rsidRDefault="002C2F76" w:rsidP="00C54EA3">
            <w:pPr>
              <w:ind w:lef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тыс. м</w:t>
            </w:r>
            <w:r w:rsidRPr="009F0129"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084" w:type="dxa"/>
            <w:shd w:val="clear" w:color="auto" w:fill="auto"/>
            <w:vAlign w:val="center"/>
          </w:tcPr>
          <w:p w:rsidR="002C2F76" w:rsidRPr="009F0129" w:rsidRDefault="002C2F76" w:rsidP="00C54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17,644</w:t>
            </w:r>
          </w:p>
        </w:tc>
        <w:tc>
          <w:tcPr>
            <w:tcW w:w="1090" w:type="dxa"/>
            <w:shd w:val="clear" w:color="auto" w:fill="auto"/>
            <w:vAlign w:val="center"/>
          </w:tcPr>
          <w:p w:rsidR="002C2F76" w:rsidRPr="009F0129" w:rsidRDefault="002C2F76" w:rsidP="00C54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17,644</w:t>
            </w:r>
          </w:p>
        </w:tc>
        <w:tc>
          <w:tcPr>
            <w:tcW w:w="1084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C2F76" w:rsidRPr="009F0129" w:rsidRDefault="002C2F76" w:rsidP="00C54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17,644</w:t>
            </w:r>
          </w:p>
        </w:tc>
        <w:tc>
          <w:tcPr>
            <w:tcW w:w="1085" w:type="dxa"/>
            <w:tcBorders>
              <w:right w:val="double" w:sz="4" w:space="0" w:color="auto"/>
            </w:tcBorders>
          </w:tcPr>
          <w:p w:rsidR="002C2F76" w:rsidRPr="009F0129" w:rsidRDefault="002C2F76" w:rsidP="00C54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18,266</w:t>
            </w:r>
          </w:p>
        </w:tc>
        <w:tc>
          <w:tcPr>
            <w:tcW w:w="1085" w:type="dxa"/>
            <w:tcBorders>
              <w:right w:val="double" w:sz="4" w:space="0" w:color="auto"/>
            </w:tcBorders>
          </w:tcPr>
          <w:p w:rsidR="002C2F76" w:rsidRPr="009F0129" w:rsidRDefault="002C2F76" w:rsidP="00C54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18,266</w:t>
            </w:r>
          </w:p>
        </w:tc>
      </w:tr>
      <w:tr w:rsidR="002C2F76" w:rsidRPr="009F0129" w:rsidTr="009F0129">
        <w:trPr>
          <w:trHeight w:val="253"/>
        </w:trPr>
        <w:tc>
          <w:tcPr>
            <w:tcW w:w="3369" w:type="dxa"/>
            <w:tcBorders>
              <w:left w:val="double" w:sz="4" w:space="0" w:color="auto"/>
            </w:tcBorders>
            <w:vAlign w:val="center"/>
          </w:tcPr>
          <w:p w:rsidR="002C2F76" w:rsidRPr="009F0129" w:rsidRDefault="002C2F76" w:rsidP="00C54EA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Дома, имеющие центральное отопление</w:t>
            </w:r>
          </w:p>
        </w:tc>
        <w:tc>
          <w:tcPr>
            <w:tcW w:w="1423" w:type="dxa"/>
            <w:vAlign w:val="center"/>
          </w:tcPr>
          <w:p w:rsidR="002C2F76" w:rsidRPr="009F0129" w:rsidRDefault="002C2F76" w:rsidP="00C54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шт. домов</w:t>
            </w:r>
          </w:p>
        </w:tc>
        <w:tc>
          <w:tcPr>
            <w:tcW w:w="1084" w:type="dxa"/>
            <w:shd w:val="clear" w:color="auto" w:fill="auto"/>
            <w:vAlign w:val="center"/>
          </w:tcPr>
          <w:p w:rsidR="002C2F76" w:rsidRPr="009F0129" w:rsidRDefault="002C2F76" w:rsidP="002C2F7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090" w:type="dxa"/>
            <w:shd w:val="clear" w:color="auto" w:fill="auto"/>
            <w:vAlign w:val="center"/>
          </w:tcPr>
          <w:p w:rsidR="002C2F76" w:rsidRPr="009F0129" w:rsidRDefault="002C2F76" w:rsidP="002C2F7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084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C2F76" w:rsidRPr="009F0129" w:rsidRDefault="002C2F76" w:rsidP="002C2F7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085" w:type="dxa"/>
            <w:tcBorders>
              <w:right w:val="double" w:sz="4" w:space="0" w:color="auto"/>
            </w:tcBorders>
            <w:vAlign w:val="center"/>
          </w:tcPr>
          <w:p w:rsidR="002C2F76" w:rsidRPr="009F0129" w:rsidRDefault="002C2F76" w:rsidP="002C2F7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085" w:type="dxa"/>
            <w:tcBorders>
              <w:right w:val="double" w:sz="4" w:space="0" w:color="auto"/>
            </w:tcBorders>
            <w:vAlign w:val="center"/>
          </w:tcPr>
          <w:p w:rsidR="002C2F76" w:rsidRPr="009F0129" w:rsidRDefault="002C2F76" w:rsidP="002C2F7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6</w:t>
            </w:r>
          </w:p>
        </w:tc>
      </w:tr>
      <w:tr w:rsidR="002C2F76" w:rsidRPr="009F0129" w:rsidTr="009F0129">
        <w:trPr>
          <w:trHeight w:val="253"/>
        </w:trPr>
        <w:tc>
          <w:tcPr>
            <w:tcW w:w="3369" w:type="dxa"/>
            <w:vMerge w:val="restart"/>
            <w:tcBorders>
              <w:left w:val="double" w:sz="4" w:space="0" w:color="auto"/>
            </w:tcBorders>
            <w:vAlign w:val="center"/>
          </w:tcPr>
          <w:p w:rsidR="002C2F76" w:rsidRPr="009F0129" w:rsidRDefault="002C2F76" w:rsidP="00C54EA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Ветхие дома (аварийный)</w:t>
            </w:r>
          </w:p>
        </w:tc>
        <w:tc>
          <w:tcPr>
            <w:tcW w:w="1423" w:type="dxa"/>
            <w:vAlign w:val="center"/>
          </w:tcPr>
          <w:p w:rsidR="002C2F76" w:rsidRPr="009F0129" w:rsidRDefault="002C2F76" w:rsidP="00C54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шт. домов</w:t>
            </w:r>
          </w:p>
        </w:tc>
        <w:tc>
          <w:tcPr>
            <w:tcW w:w="1084" w:type="dxa"/>
            <w:shd w:val="clear" w:color="auto" w:fill="auto"/>
            <w:vAlign w:val="center"/>
          </w:tcPr>
          <w:p w:rsidR="002C2F76" w:rsidRPr="009F0129" w:rsidRDefault="002C2F76" w:rsidP="00C54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090" w:type="dxa"/>
            <w:shd w:val="clear" w:color="auto" w:fill="auto"/>
            <w:vAlign w:val="center"/>
          </w:tcPr>
          <w:p w:rsidR="002C2F76" w:rsidRPr="009F0129" w:rsidRDefault="002C2F76" w:rsidP="00C54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084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C2F76" w:rsidRPr="009F0129" w:rsidRDefault="002C2F76" w:rsidP="00C54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085" w:type="dxa"/>
            <w:tcBorders>
              <w:right w:val="double" w:sz="4" w:space="0" w:color="auto"/>
            </w:tcBorders>
          </w:tcPr>
          <w:p w:rsidR="002C2F76" w:rsidRPr="009F0129" w:rsidRDefault="002C2F76" w:rsidP="00C54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085" w:type="dxa"/>
            <w:tcBorders>
              <w:right w:val="double" w:sz="4" w:space="0" w:color="auto"/>
            </w:tcBorders>
          </w:tcPr>
          <w:p w:rsidR="002C2F76" w:rsidRPr="009F0129" w:rsidRDefault="002C2F76" w:rsidP="00C54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2C2F76" w:rsidRPr="009F0129" w:rsidTr="009F0129">
        <w:trPr>
          <w:trHeight w:val="253"/>
        </w:trPr>
        <w:tc>
          <w:tcPr>
            <w:tcW w:w="3369" w:type="dxa"/>
            <w:vMerge/>
            <w:tcBorders>
              <w:left w:val="double" w:sz="4" w:space="0" w:color="auto"/>
            </w:tcBorders>
            <w:vAlign w:val="center"/>
          </w:tcPr>
          <w:p w:rsidR="002C2F76" w:rsidRPr="009F0129" w:rsidRDefault="002C2F76" w:rsidP="00C54EA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23" w:type="dxa"/>
            <w:vAlign w:val="center"/>
          </w:tcPr>
          <w:p w:rsidR="002C2F76" w:rsidRPr="009F0129" w:rsidRDefault="002C2F76" w:rsidP="00C54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тыс. м</w:t>
            </w:r>
            <w:r w:rsidRPr="009F0129"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084" w:type="dxa"/>
            <w:shd w:val="clear" w:color="auto" w:fill="auto"/>
            <w:vAlign w:val="center"/>
          </w:tcPr>
          <w:p w:rsidR="002C2F76" w:rsidRPr="009F0129" w:rsidRDefault="002C2F76" w:rsidP="00C54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090" w:type="dxa"/>
            <w:shd w:val="clear" w:color="auto" w:fill="auto"/>
            <w:vAlign w:val="center"/>
          </w:tcPr>
          <w:p w:rsidR="002C2F76" w:rsidRPr="009F0129" w:rsidRDefault="002C2F76" w:rsidP="00C54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084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C2F76" w:rsidRPr="009F0129" w:rsidRDefault="002C2F76" w:rsidP="00C54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085" w:type="dxa"/>
            <w:tcBorders>
              <w:right w:val="double" w:sz="4" w:space="0" w:color="auto"/>
            </w:tcBorders>
          </w:tcPr>
          <w:p w:rsidR="002C2F76" w:rsidRPr="009F0129" w:rsidRDefault="002C2F76" w:rsidP="00C54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085" w:type="dxa"/>
            <w:tcBorders>
              <w:right w:val="double" w:sz="4" w:space="0" w:color="auto"/>
            </w:tcBorders>
          </w:tcPr>
          <w:p w:rsidR="002C2F76" w:rsidRPr="009F0129" w:rsidRDefault="002C2F76" w:rsidP="00C54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2C2F76" w:rsidRPr="009F0129" w:rsidTr="009F0129">
        <w:tc>
          <w:tcPr>
            <w:tcW w:w="3369" w:type="dxa"/>
            <w:tcBorders>
              <w:left w:val="double" w:sz="4" w:space="0" w:color="auto"/>
            </w:tcBorders>
            <w:vAlign w:val="center"/>
          </w:tcPr>
          <w:p w:rsidR="002C2F76" w:rsidRPr="009F0129" w:rsidRDefault="002C2F76" w:rsidP="00C54EA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Площадь ветхого и аварийного жилья в % к общей площади жилого фонда</w:t>
            </w:r>
          </w:p>
        </w:tc>
        <w:tc>
          <w:tcPr>
            <w:tcW w:w="1423" w:type="dxa"/>
            <w:vAlign w:val="center"/>
          </w:tcPr>
          <w:p w:rsidR="002C2F76" w:rsidRPr="009F0129" w:rsidRDefault="002C2F76" w:rsidP="00C54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1084" w:type="dxa"/>
            <w:vAlign w:val="center"/>
          </w:tcPr>
          <w:p w:rsidR="002C2F76" w:rsidRPr="009F0129" w:rsidRDefault="002C2F76" w:rsidP="00C54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090" w:type="dxa"/>
            <w:vAlign w:val="center"/>
          </w:tcPr>
          <w:p w:rsidR="002C2F76" w:rsidRPr="009F0129" w:rsidRDefault="002C2F76" w:rsidP="00C54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084" w:type="dxa"/>
            <w:tcBorders>
              <w:right w:val="double" w:sz="4" w:space="0" w:color="auto"/>
            </w:tcBorders>
            <w:vAlign w:val="center"/>
          </w:tcPr>
          <w:p w:rsidR="002C2F76" w:rsidRPr="009F0129" w:rsidRDefault="002C2F76" w:rsidP="00C54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085" w:type="dxa"/>
            <w:tcBorders>
              <w:right w:val="double" w:sz="4" w:space="0" w:color="auto"/>
            </w:tcBorders>
            <w:vAlign w:val="center"/>
          </w:tcPr>
          <w:p w:rsidR="002C2F76" w:rsidRPr="009F0129" w:rsidRDefault="002C2F76" w:rsidP="002C2F7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085" w:type="dxa"/>
            <w:tcBorders>
              <w:right w:val="double" w:sz="4" w:space="0" w:color="auto"/>
            </w:tcBorders>
            <w:vAlign w:val="center"/>
          </w:tcPr>
          <w:p w:rsidR="002C2F76" w:rsidRPr="009F0129" w:rsidRDefault="002C2F76" w:rsidP="002C2F7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2C2F76" w:rsidRPr="009F0129" w:rsidTr="009F0129">
        <w:trPr>
          <w:trHeight w:val="380"/>
        </w:trPr>
        <w:tc>
          <w:tcPr>
            <w:tcW w:w="336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C2F76" w:rsidRPr="009F0129" w:rsidRDefault="002C2F76" w:rsidP="00C54EA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Средняя обеспеченность населения площадью жилых квартир</w:t>
            </w:r>
          </w:p>
        </w:tc>
        <w:tc>
          <w:tcPr>
            <w:tcW w:w="1423" w:type="dxa"/>
            <w:vAlign w:val="center"/>
          </w:tcPr>
          <w:p w:rsidR="002C2F76" w:rsidRPr="009F0129" w:rsidRDefault="002C2F76" w:rsidP="00C54EA3">
            <w:pPr>
              <w:ind w:lef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м</w:t>
            </w:r>
            <w:r w:rsidRPr="009F0129">
              <w:rPr>
                <w:rFonts w:ascii="Arial" w:hAnsi="Arial" w:cs="Arial"/>
                <w:sz w:val="24"/>
                <w:szCs w:val="24"/>
                <w:vertAlign w:val="superscript"/>
              </w:rPr>
              <w:t xml:space="preserve">2  </w:t>
            </w:r>
            <w:r w:rsidRPr="009F0129">
              <w:rPr>
                <w:rFonts w:ascii="Arial" w:hAnsi="Arial" w:cs="Arial"/>
                <w:sz w:val="24"/>
                <w:szCs w:val="24"/>
              </w:rPr>
              <w:t>на 1 человека</w:t>
            </w:r>
            <w:r w:rsidRPr="009F0129">
              <w:rPr>
                <w:rFonts w:ascii="Arial" w:hAnsi="Arial" w:cs="Arial"/>
                <w:sz w:val="24"/>
                <w:szCs w:val="24"/>
                <w:vertAlign w:val="superscript"/>
              </w:rPr>
              <w:t xml:space="preserve"> </w:t>
            </w:r>
          </w:p>
        </w:tc>
        <w:tc>
          <w:tcPr>
            <w:tcW w:w="1084" w:type="dxa"/>
            <w:shd w:val="clear" w:color="auto" w:fill="auto"/>
            <w:vAlign w:val="center"/>
          </w:tcPr>
          <w:p w:rsidR="002C2F76" w:rsidRPr="009F0129" w:rsidRDefault="002C2F76" w:rsidP="00C54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23,17</w:t>
            </w:r>
          </w:p>
        </w:tc>
        <w:tc>
          <w:tcPr>
            <w:tcW w:w="1090" w:type="dxa"/>
            <w:shd w:val="clear" w:color="auto" w:fill="auto"/>
            <w:vAlign w:val="center"/>
          </w:tcPr>
          <w:p w:rsidR="002C2F76" w:rsidRPr="009F0129" w:rsidRDefault="002C2F76" w:rsidP="00C54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23,24</w:t>
            </w:r>
          </w:p>
        </w:tc>
        <w:tc>
          <w:tcPr>
            <w:tcW w:w="1084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C2F76" w:rsidRPr="009F0129" w:rsidRDefault="002C2F76" w:rsidP="00C54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22,5</w:t>
            </w:r>
          </w:p>
        </w:tc>
        <w:tc>
          <w:tcPr>
            <w:tcW w:w="1085" w:type="dxa"/>
            <w:tcBorders>
              <w:right w:val="double" w:sz="4" w:space="0" w:color="auto"/>
            </w:tcBorders>
            <w:vAlign w:val="center"/>
          </w:tcPr>
          <w:p w:rsidR="002C2F76" w:rsidRPr="009F0129" w:rsidRDefault="002C2F76" w:rsidP="002C2F7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22,0</w:t>
            </w:r>
          </w:p>
        </w:tc>
        <w:tc>
          <w:tcPr>
            <w:tcW w:w="1085" w:type="dxa"/>
            <w:tcBorders>
              <w:right w:val="double" w:sz="4" w:space="0" w:color="auto"/>
            </w:tcBorders>
            <w:vAlign w:val="center"/>
          </w:tcPr>
          <w:p w:rsidR="002C2F76" w:rsidRPr="009F0129" w:rsidRDefault="002C2F76" w:rsidP="002C2F7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21,5</w:t>
            </w:r>
          </w:p>
        </w:tc>
      </w:tr>
      <w:tr w:rsidR="002C2F76" w:rsidRPr="009F0129" w:rsidTr="009F0129">
        <w:trPr>
          <w:trHeight w:val="380"/>
        </w:trPr>
        <w:tc>
          <w:tcPr>
            <w:tcW w:w="336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C2F76" w:rsidRPr="009F0129" w:rsidRDefault="002C2F76" w:rsidP="005866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Общая площадь отремонтированных помещений в квартирах в % к общей площади жилого фонда</w:t>
            </w:r>
          </w:p>
        </w:tc>
        <w:tc>
          <w:tcPr>
            <w:tcW w:w="1423" w:type="dxa"/>
            <w:vAlign w:val="center"/>
          </w:tcPr>
          <w:p w:rsidR="002C2F76" w:rsidRPr="009F0129" w:rsidRDefault="002C2F76" w:rsidP="00C54EA3">
            <w:pPr>
              <w:ind w:lef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1084" w:type="dxa"/>
            <w:shd w:val="clear" w:color="auto" w:fill="auto"/>
            <w:vAlign w:val="center"/>
          </w:tcPr>
          <w:p w:rsidR="002C2F76" w:rsidRPr="009F0129" w:rsidRDefault="002C2F76" w:rsidP="00C54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0,35</w:t>
            </w:r>
          </w:p>
        </w:tc>
        <w:tc>
          <w:tcPr>
            <w:tcW w:w="1090" w:type="dxa"/>
            <w:shd w:val="clear" w:color="auto" w:fill="auto"/>
            <w:vAlign w:val="center"/>
          </w:tcPr>
          <w:p w:rsidR="002C2F76" w:rsidRPr="009F0129" w:rsidRDefault="002C2F76" w:rsidP="00C54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0,32</w:t>
            </w:r>
          </w:p>
        </w:tc>
        <w:tc>
          <w:tcPr>
            <w:tcW w:w="1084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C2F76" w:rsidRPr="009F0129" w:rsidRDefault="002C2F76" w:rsidP="00C54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0,32</w:t>
            </w:r>
          </w:p>
        </w:tc>
        <w:tc>
          <w:tcPr>
            <w:tcW w:w="1085" w:type="dxa"/>
            <w:tcBorders>
              <w:right w:val="double" w:sz="4" w:space="0" w:color="auto"/>
            </w:tcBorders>
            <w:vAlign w:val="center"/>
          </w:tcPr>
          <w:p w:rsidR="002C2F76" w:rsidRPr="009F0129" w:rsidRDefault="002C2F76" w:rsidP="002C2F7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3,5</w:t>
            </w:r>
          </w:p>
        </w:tc>
        <w:tc>
          <w:tcPr>
            <w:tcW w:w="1085" w:type="dxa"/>
            <w:tcBorders>
              <w:right w:val="double" w:sz="4" w:space="0" w:color="auto"/>
            </w:tcBorders>
            <w:vAlign w:val="center"/>
          </w:tcPr>
          <w:p w:rsidR="002C2F76" w:rsidRPr="009F0129" w:rsidRDefault="002C2F76" w:rsidP="002C2F7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2C2F76" w:rsidRPr="009F0129" w:rsidTr="009F0129">
        <w:trPr>
          <w:trHeight w:val="380"/>
        </w:trPr>
        <w:tc>
          <w:tcPr>
            <w:tcW w:w="336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C2F76" w:rsidRPr="009F0129" w:rsidRDefault="002C2F76" w:rsidP="00C54EA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lastRenderedPageBreak/>
              <w:t>Стоимость предоставляемых населению жилищно-коммунальных услуг по экономически обоснованным тарифам</w:t>
            </w:r>
          </w:p>
        </w:tc>
        <w:tc>
          <w:tcPr>
            <w:tcW w:w="1423" w:type="dxa"/>
            <w:vAlign w:val="center"/>
          </w:tcPr>
          <w:p w:rsidR="002C2F76" w:rsidRPr="009F0129" w:rsidRDefault="002C2F76" w:rsidP="00C54EA3">
            <w:pPr>
              <w:ind w:lef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млн.рублей</w:t>
            </w:r>
          </w:p>
        </w:tc>
        <w:tc>
          <w:tcPr>
            <w:tcW w:w="1084" w:type="dxa"/>
            <w:shd w:val="clear" w:color="auto" w:fill="auto"/>
            <w:vAlign w:val="center"/>
          </w:tcPr>
          <w:p w:rsidR="002C2F76" w:rsidRPr="009F0129" w:rsidRDefault="002C2F76" w:rsidP="00C54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14,4</w:t>
            </w:r>
          </w:p>
        </w:tc>
        <w:tc>
          <w:tcPr>
            <w:tcW w:w="1090" w:type="dxa"/>
            <w:shd w:val="clear" w:color="auto" w:fill="auto"/>
            <w:vAlign w:val="center"/>
          </w:tcPr>
          <w:p w:rsidR="002C2F76" w:rsidRPr="009F0129" w:rsidRDefault="002C2F76" w:rsidP="00C54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15,2</w:t>
            </w:r>
          </w:p>
        </w:tc>
        <w:tc>
          <w:tcPr>
            <w:tcW w:w="1084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C2F76" w:rsidRPr="009F0129" w:rsidRDefault="002C2F76" w:rsidP="00DB150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16,3</w:t>
            </w:r>
          </w:p>
        </w:tc>
        <w:tc>
          <w:tcPr>
            <w:tcW w:w="1085" w:type="dxa"/>
            <w:tcBorders>
              <w:right w:val="double" w:sz="4" w:space="0" w:color="auto"/>
            </w:tcBorders>
            <w:vAlign w:val="center"/>
          </w:tcPr>
          <w:p w:rsidR="002C2F76" w:rsidRPr="009F0129" w:rsidRDefault="002C2F76" w:rsidP="002C2F7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17,3</w:t>
            </w:r>
          </w:p>
        </w:tc>
        <w:tc>
          <w:tcPr>
            <w:tcW w:w="1085" w:type="dxa"/>
            <w:tcBorders>
              <w:right w:val="double" w:sz="4" w:space="0" w:color="auto"/>
            </w:tcBorders>
            <w:vAlign w:val="center"/>
          </w:tcPr>
          <w:p w:rsidR="002C2F76" w:rsidRPr="009F0129" w:rsidRDefault="002C2F76" w:rsidP="002C2F7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18,1</w:t>
            </w:r>
          </w:p>
        </w:tc>
      </w:tr>
      <w:tr w:rsidR="002C2F76" w:rsidRPr="009F0129" w:rsidTr="009F0129">
        <w:trPr>
          <w:trHeight w:val="380"/>
        </w:trPr>
        <w:tc>
          <w:tcPr>
            <w:tcW w:w="336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C2F76" w:rsidRPr="009F0129" w:rsidRDefault="002C2F76" w:rsidP="00C54EA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Фактический уровень платежей населения за жильё и коммунальные услуги</w:t>
            </w:r>
          </w:p>
        </w:tc>
        <w:tc>
          <w:tcPr>
            <w:tcW w:w="1423" w:type="dxa"/>
            <w:vAlign w:val="center"/>
          </w:tcPr>
          <w:p w:rsidR="002C2F76" w:rsidRPr="009F0129" w:rsidRDefault="002C2F76" w:rsidP="00C54EA3">
            <w:pPr>
              <w:ind w:lef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1084" w:type="dxa"/>
            <w:shd w:val="clear" w:color="auto" w:fill="auto"/>
            <w:vAlign w:val="center"/>
          </w:tcPr>
          <w:p w:rsidR="002C2F76" w:rsidRPr="009F0129" w:rsidRDefault="002C2F76" w:rsidP="00C54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90%</w:t>
            </w:r>
          </w:p>
        </w:tc>
        <w:tc>
          <w:tcPr>
            <w:tcW w:w="1090" w:type="dxa"/>
            <w:shd w:val="clear" w:color="auto" w:fill="auto"/>
            <w:vAlign w:val="center"/>
          </w:tcPr>
          <w:p w:rsidR="002C2F76" w:rsidRPr="009F0129" w:rsidRDefault="002C2F76" w:rsidP="00C54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90%</w:t>
            </w:r>
          </w:p>
        </w:tc>
        <w:tc>
          <w:tcPr>
            <w:tcW w:w="1084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C2F76" w:rsidRPr="009F0129" w:rsidRDefault="002C2F76" w:rsidP="00C54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90%</w:t>
            </w:r>
          </w:p>
        </w:tc>
        <w:tc>
          <w:tcPr>
            <w:tcW w:w="1085" w:type="dxa"/>
            <w:tcBorders>
              <w:right w:val="double" w:sz="4" w:space="0" w:color="auto"/>
            </w:tcBorders>
            <w:vAlign w:val="center"/>
          </w:tcPr>
          <w:p w:rsidR="002C2F76" w:rsidRPr="009F0129" w:rsidRDefault="00963DBE" w:rsidP="00963D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90%</w:t>
            </w:r>
          </w:p>
        </w:tc>
        <w:tc>
          <w:tcPr>
            <w:tcW w:w="1085" w:type="dxa"/>
            <w:tcBorders>
              <w:right w:val="double" w:sz="4" w:space="0" w:color="auto"/>
            </w:tcBorders>
            <w:vAlign w:val="center"/>
          </w:tcPr>
          <w:p w:rsidR="002C2F76" w:rsidRPr="009F0129" w:rsidRDefault="00963DBE" w:rsidP="00963D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90%</w:t>
            </w:r>
          </w:p>
        </w:tc>
      </w:tr>
      <w:tr w:rsidR="002C2F76" w:rsidRPr="009F0129" w:rsidTr="009F0129">
        <w:trPr>
          <w:trHeight w:val="380"/>
        </w:trPr>
        <w:tc>
          <w:tcPr>
            <w:tcW w:w="336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C2F76" w:rsidRPr="009F0129" w:rsidRDefault="002C2F76" w:rsidP="00C54EA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Жилищный фонд, обслуживаемый:</w:t>
            </w:r>
          </w:p>
          <w:p w:rsidR="002C2F76" w:rsidRPr="009F0129" w:rsidRDefault="002C2F76" w:rsidP="00C54EA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- управляющей компанией</w:t>
            </w:r>
          </w:p>
        </w:tc>
        <w:tc>
          <w:tcPr>
            <w:tcW w:w="1423" w:type="dxa"/>
            <w:vMerge w:val="restart"/>
            <w:vAlign w:val="center"/>
          </w:tcPr>
          <w:p w:rsidR="002C2F76" w:rsidRPr="009F0129" w:rsidRDefault="002C2F76" w:rsidP="00C54EA3">
            <w:pPr>
              <w:ind w:left="-108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2C2F76" w:rsidRPr="009F0129" w:rsidRDefault="002C2F76" w:rsidP="00C54EA3">
            <w:pPr>
              <w:ind w:lef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шт. домов</w:t>
            </w:r>
          </w:p>
          <w:p w:rsidR="002C2F76" w:rsidRPr="009F0129" w:rsidRDefault="002C2F76" w:rsidP="00C54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4" w:type="dxa"/>
            <w:shd w:val="clear" w:color="auto" w:fill="auto"/>
            <w:vAlign w:val="center"/>
          </w:tcPr>
          <w:p w:rsidR="002C2F76" w:rsidRPr="009F0129" w:rsidRDefault="002C2F76" w:rsidP="00C54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090" w:type="dxa"/>
            <w:shd w:val="clear" w:color="auto" w:fill="auto"/>
            <w:vAlign w:val="center"/>
          </w:tcPr>
          <w:p w:rsidR="002C2F76" w:rsidRPr="009F0129" w:rsidRDefault="002C2F76" w:rsidP="00C54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084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C2F76" w:rsidRPr="009F0129" w:rsidRDefault="002C2F76" w:rsidP="00C54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085" w:type="dxa"/>
            <w:tcBorders>
              <w:right w:val="double" w:sz="4" w:space="0" w:color="auto"/>
            </w:tcBorders>
            <w:vAlign w:val="center"/>
          </w:tcPr>
          <w:p w:rsidR="002C2F76" w:rsidRPr="009F0129" w:rsidRDefault="00963DBE" w:rsidP="00963D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085" w:type="dxa"/>
            <w:tcBorders>
              <w:right w:val="double" w:sz="4" w:space="0" w:color="auto"/>
            </w:tcBorders>
            <w:vAlign w:val="center"/>
          </w:tcPr>
          <w:p w:rsidR="002C2F76" w:rsidRPr="009F0129" w:rsidRDefault="00963DBE" w:rsidP="00963D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6</w:t>
            </w:r>
          </w:p>
        </w:tc>
      </w:tr>
      <w:tr w:rsidR="002C2F76" w:rsidRPr="009F0129" w:rsidTr="009F0129">
        <w:trPr>
          <w:trHeight w:val="380"/>
        </w:trPr>
        <w:tc>
          <w:tcPr>
            <w:tcW w:w="336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C2F76" w:rsidRPr="009F0129" w:rsidRDefault="002C2F76" w:rsidP="00C54EA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- ТСЖ</w:t>
            </w:r>
          </w:p>
        </w:tc>
        <w:tc>
          <w:tcPr>
            <w:tcW w:w="1423" w:type="dxa"/>
            <w:vMerge/>
            <w:vAlign w:val="center"/>
          </w:tcPr>
          <w:p w:rsidR="002C2F76" w:rsidRPr="009F0129" w:rsidRDefault="002C2F76" w:rsidP="00C54EA3">
            <w:pPr>
              <w:ind w:left="-108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4" w:type="dxa"/>
            <w:shd w:val="clear" w:color="auto" w:fill="auto"/>
            <w:vAlign w:val="center"/>
          </w:tcPr>
          <w:p w:rsidR="002C2F76" w:rsidRPr="009F0129" w:rsidRDefault="002C2F76" w:rsidP="00C54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90" w:type="dxa"/>
            <w:shd w:val="clear" w:color="auto" w:fill="auto"/>
            <w:vAlign w:val="center"/>
          </w:tcPr>
          <w:p w:rsidR="002C2F76" w:rsidRPr="009F0129" w:rsidRDefault="002C2F76" w:rsidP="00C54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4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C2F76" w:rsidRPr="009F0129" w:rsidRDefault="002C2F76" w:rsidP="00C54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5" w:type="dxa"/>
            <w:tcBorders>
              <w:right w:val="double" w:sz="4" w:space="0" w:color="auto"/>
            </w:tcBorders>
          </w:tcPr>
          <w:p w:rsidR="002C2F76" w:rsidRPr="009F0129" w:rsidRDefault="002C2F76" w:rsidP="00C54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5" w:type="dxa"/>
            <w:tcBorders>
              <w:right w:val="double" w:sz="4" w:space="0" w:color="auto"/>
            </w:tcBorders>
          </w:tcPr>
          <w:p w:rsidR="002C2F76" w:rsidRPr="009F0129" w:rsidRDefault="002C2F76" w:rsidP="00C54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C2F76" w:rsidRPr="009F0129" w:rsidTr="009F0129">
        <w:trPr>
          <w:trHeight w:val="318"/>
        </w:trPr>
        <w:tc>
          <w:tcPr>
            <w:tcW w:w="336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C2F76" w:rsidRPr="009F0129" w:rsidRDefault="002C2F76" w:rsidP="00C54EA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Установлено коллективных приборов учёта на отпуск ресурсов, в т.ч.:</w:t>
            </w:r>
          </w:p>
        </w:tc>
        <w:tc>
          <w:tcPr>
            <w:tcW w:w="1423" w:type="dxa"/>
            <w:vMerge w:val="restart"/>
            <w:vAlign w:val="center"/>
          </w:tcPr>
          <w:p w:rsidR="002C2F76" w:rsidRPr="009F0129" w:rsidRDefault="002C2F76" w:rsidP="00C54EA3">
            <w:pPr>
              <w:ind w:left="-108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2C2F76" w:rsidRPr="009F0129" w:rsidRDefault="002C2F76" w:rsidP="00C54EA3">
            <w:pPr>
              <w:ind w:lef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шт. домов</w:t>
            </w:r>
          </w:p>
          <w:p w:rsidR="002C2F76" w:rsidRPr="009F0129" w:rsidRDefault="002C2F76" w:rsidP="00C54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4" w:type="dxa"/>
            <w:shd w:val="clear" w:color="auto" w:fill="auto"/>
            <w:vAlign w:val="center"/>
          </w:tcPr>
          <w:p w:rsidR="002C2F76" w:rsidRPr="009F0129" w:rsidRDefault="002C2F76" w:rsidP="00C54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90" w:type="dxa"/>
            <w:shd w:val="clear" w:color="auto" w:fill="auto"/>
            <w:vAlign w:val="center"/>
          </w:tcPr>
          <w:p w:rsidR="002C2F76" w:rsidRPr="009F0129" w:rsidRDefault="002C2F76" w:rsidP="00C54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4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C2F76" w:rsidRPr="009F0129" w:rsidRDefault="002C2F76" w:rsidP="00C54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5" w:type="dxa"/>
            <w:tcBorders>
              <w:right w:val="double" w:sz="4" w:space="0" w:color="auto"/>
            </w:tcBorders>
          </w:tcPr>
          <w:p w:rsidR="002C2F76" w:rsidRPr="009F0129" w:rsidRDefault="002C2F76" w:rsidP="00C54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5" w:type="dxa"/>
            <w:tcBorders>
              <w:right w:val="double" w:sz="4" w:space="0" w:color="auto"/>
            </w:tcBorders>
          </w:tcPr>
          <w:p w:rsidR="002C2F76" w:rsidRPr="009F0129" w:rsidRDefault="002C2F76" w:rsidP="00C54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C2F76" w:rsidRPr="009F0129" w:rsidTr="009F0129">
        <w:trPr>
          <w:trHeight w:val="316"/>
        </w:trPr>
        <w:tc>
          <w:tcPr>
            <w:tcW w:w="336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C2F76" w:rsidRPr="009F0129" w:rsidRDefault="002C2F76" w:rsidP="00C54EA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- тепловой энергии</w:t>
            </w:r>
          </w:p>
        </w:tc>
        <w:tc>
          <w:tcPr>
            <w:tcW w:w="1423" w:type="dxa"/>
            <w:vMerge/>
            <w:vAlign w:val="center"/>
          </w:tcPr>
          <w:p w:rsidR="002C2F76" w:rsidRPr="009F0129" w:rsidRDefault="002C2F76" w:rsidP="00C54EA3">
            <w:pPr>
              <w:ind w:left="-108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4" w:type="dxa"/>
            <w:shd w:val="clear" w:color="auto" w:fill="auto"/>
            <w:vAlign w:val="center"/>
          </w:tcPr>
          <w:p w:rsidR="002C2F76" w:rsidRPr="009F0129" w:rsidRDefault="00963DBE" w:rsidP="00C54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090" w:type="dxa"/>
            <w:shd w:val="clear" w:color="auto" w:fill="auto"/>
            <w:vAlign w:val="center"/>
          </w:tcPr>
          <w:p w:rsidR="002C2F76" w:rsidRPr="009F0129" w:rsidRDefault="00963DBE" w:rsidP="00C54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084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C2F76" w:rsidRPr="009F0129" w:rsidRDefault="00963DBE" w:rsidP="00C54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085" w:type="dxa"/>
            <w:tcBorders>
              <w:right w:val="double" w:sz="4" w:space="0" w:color="auto"/>
            </w:tcBorders>
          </w:tcPr>
          <w:p w:rsidR="002C2F76" w:rsidRPr="009F0129" w:rsidRDefault="00963DBE" w:rsidP="00C54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085" w:type="dxa"/>
            <w:tcBorders>
              <w:right w:val="double" w:sz="4" w:space="0" w:color="auto"/>
            </w:tcBorders>
          </w:tcPr>
          <w:p w:rsidR="002C2F76" w:rsidRPr="009F0129" w:rsidRDefault="00963DBE" w:rsidP="00C54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6</w:t>
            </w:r>
          </w:p>
        </w:tc>
      </w:tr>
      <w:tr w:rsidR="002C2F76" w:rsidRPr="009F0129" w:rsidTr="009F0129">
        <w:trPr>
          <w:trHeight w:val="316"/>
        </w:trPr>
        <w:tc>
          <w:tcPr>
            <w:tcW w:w="336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C2F76" w:rsidRPr="009F0129" w:rsidRDefault="002C2F76" w:rsidP="00C54EA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- горячей и холодной воды</w:t>
            </w:r>
          </w:p>
        </w:tc>
        <w:tc>
          <w:tcPr>
            <w:tcW w:w="1423" w:type="dxa"/>
            <w:vMerge/>
            <w:vAlign w:val="center"/>
          </w:tcPr>
          <w:p w:rsidR="002C2F76" w:rsidRPr="009F0129" w:rsidRDefault="002C2F76" w:rsidP="00C54EA3">
            <w:pPr>
              <w:ind w:left="-108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4" w:type="dxa"/>
            <w:shd w:val="clear" w:color="auto" w:fill="auto"/>
            <w:vAlign w:val="center"/>
          </w:tcPr>
          <w:p w:rsidR="002C2F76" w:rsidRPr="009F0129" w:rsidRDefault="002C2F76" w:rsidP="00C54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1090" w:type="dxa"/>
            <w:shd w:val="clear" w:color="auto" w:fill="auto"/>
            <w:vAlign w:val="center"/>
          </w:tcPr>
          <w:p w:rsidR="002C2F76" w:rsidRPr="009F0129" w:rsidRDefault="00963DBE" w:rsidP="00C54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1084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C2F76" w:rsidRPr="009F0129" w:rsidRDefault="00963DBE" w:rsidP="00C54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1085" w:type="dxa"/>
            <w:tcBorders>
              <w:right w:val="double" w:sz="4" w:space="0" w:color="auto"/>
            </w:tcBorders>
          </w:tcPr>
          <w:p w:rsidR="002C2F76" w:rsidRPr="009F0129" w:rsidRDefault="00963DBE" w:rsidP="00C54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1085" w:type="dxa"/>
            <w:tcBorders>
              <w:right w:val="double" w:sz="4" w:space="0" w:color="auto"/>
            </w:tcBorders>
          </w:tcPr>
          <w:p w:rsidR="002C2F76" w:rsidRPr="009F0129" w:rsidRDefault="00963DBE" w:rsidP="00C54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11</w:t>
            </w:r>
          </w:p>
        </w:tc>
      </w:tr>
      <w:tr w:rsidR="002C2F76" w:rsidRPr="009F0129" w:rsidTr="009F0129">
        <w:trPr>
          <w:trHeight w:val="316"/>
        </w:trPr>
        <w:tc>
          <w:tcPr>
            <w:tcW w:w="336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C2F76" w:rsidRPr="009F0129" w:rsidRDefault="002C2F76" w:rsidP="00C54EA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- электрической энергии</w:t>
            </w:r>
          </w:p>
        </w:tc>
        <w:tc>
          <w:tcPr>
            <w:tcW w:w="1423" w:type="dxa"/>
            <w:vMerge/>
            <w:vAlign w:val="center"/>
          </w:tcPr>
          <w:p w:rsidR="002C2F76" w:rsidRPr="009F0129" w:rsidRDefault="002C2F76" w:rsidP="00C54EA3">
            <w:pPr>
              <w:ind w:left="-108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4" w:type="dxa"/>
            <w:shd w:val="clear" w:color="auto" w:fill="auto"/>
            <w:vAlign w:val="center"/>
          </w:tcPr>
          <w:p w:rsidR="002C2F76" w:rsidRPr="009F0129" w:rsidRDefault="00963DBE" w:rsidP="00C54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090" w:type="dxa"/>
            <w:shd w:val="clear" w:color="auto" w:fill="auto"/>
            <w:vAlign w:val="center"/>
          </w:tcPr>
          <w:p w:rsidR="002C2F76" w:rsidRPr="009F0129" w:rsidRDefault="00963DBE" w:rsidP="00C54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084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C2F76" w:rsidRPr="009F0129" w:rsidRDefault="00963DBE" w:rsidP="00C54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085" w:type="dxa"/>
            <w:tcBorders>
              <w:right w:val="double" w:sz="4" w:space="0" w:color="auto"/>
            </w:tcBorders>
          </w:tcPr>
          <w:p w:rsidR="002C2F76" w:rsidRPr="009F0129" w:rsidRDefault="00963DBE" w:rsidP="00C54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085" w:type="dxa"/>
            <w:tcBorders>
              <w:right w:val="double" w:sz="4" w:space="0" w:color="auto"/>
            </w:tcBorders>
          </w:tcPr>
          <w:p w:rsidR="002C2F76" w:rsidRPr="009F0129" w:rsidRDefault="00963DBE" w:rsidP="00C54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6</w:t>
            </w:r>
          </w:p>
        </w:tc>
      </w:tr>
      <w:tr w:rsidR="002C2F76" w:rsidRPr="009F0129" w:rsidTr="009F0129">
        <w:trPr>
          <w:trHeight w:val="318"/>
        </w:trPr>
        <w:tc>
          <w:tcPr>
            <w:tcW w:w="336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C2F76" w:rsidRPr="009F0129" w:rsidRDefault="002C2F76" w:rsidP="005866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Протяжённость тепловых сетей в двухтрубном исчислении, всего</w:t>
            </w:r>
          </w:p>
        </w:tc>
        <w:tc>
          <w:tcPr>
            <w:tcW w:w="1423" w:type="dxa"/>
            <w:vAlign w:val="center"/>
          </w:tcPr>
          <w:p w:rsidR="002C2F76" w:rsidRPr="009F0129" w:rsidRDefault="002C2F76" w:rsidP="00C54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м</w:t>
            </w:r>
          </w:p>
        </w:tc>
        <w:tc>
          <w:tcPr>
            <w:tcW w:w="1084" w:type="dxa"/>
            <w:shd w:val="clear" w:color="auto" w:fill="auto"/>
            <w:vAlign w:val="center"/>
          </w:tcPr>
          <w:p w:rsidR="002C2F76" w:rsidRPr="009F0129" w:rsidRDefault="00963DBE" w:rsidP="00C54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1199</w:t>
            </w:r>
          </w:p>
        </w:tc>
        <w:tc>
          <w:tcPr>
            <w:tcW w:w="1090" w:type="dxa"/>
            <w:shd w:val="clear" w:color="auto" w:fill="auto"/>
            <w:vAlign w:val="center"/>
          </w:tcPr>
          <w:p w:rsidR="002C2F76" w:rsidRPr="009F0129" w:rsidRDefault="00963DBE" w:rsidP="00C54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1199</w:t>
            </w:r>
          </w:p>
        </w:tc>
        <w:tc>
          <w:tcPr>
            <w:tcW w:w="1084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C2F76" w:rsidRPr="009F0129" w:rsidRDefault="00963DBE" w:rsidP="00C54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1199</w:t>
            </w:r>
          </w:p>
        </w:tc>
        <w:tc>
          <w:tcPr>
            <w:tcW w:w="1085" w:type="dxa"/>
            <w:tcBorders>
              <w:right w:val="double" w:sz="4" w:space="0" w:color="auto"/>
            </w:tcBorders>
            <w:vAlign w:val="center"/>
          </w:tcPr>
          <w:p w:rsidR="002C2F76" w:rsidRPr="009F0129" w:rsidRDefault="00963DBE" w:rsidP="00963D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915</w:t>
            </w:r>
          </w:p>
        </w:tc>
        <w:tc>
          <w:tcPr>
            <w:tcW w:w="1085" w:type="dxa"/>
            <w:tcBorders>
              <w:right w:val="double" w:sz="4" w:space="0" w:color="auto"/>
            </w:tcBorders>
            <w:vAlign w:val="center"/>
          </w:tcPr>
          <w:p w:rsidR="002C2F76" w:rsidRPr="009F0129" w:rsidRDefault="00963DBE" w:rsidP="00963D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614</w:t>
            </w:r>
          </w:p>
        </w:tc>
      </w:tr>
      <w:tr w:rsidR="002C2F76" w:rsidRPr="009F0129" w:rsidTr="009F0129">
        <w:trPr>
          <w:trHeight w:val="64"/>
        </w:trPr>
        <w:tc>
          <w:tcPr>
            <w:tcW w:w="336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C2F76" w:rsidRPr="009F0129" w:rsidRDefault="002C2F76" w:rsidP="00C54EA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Протяжённость уличной водопроводной сети, всего, в т.ч.:</w:t>
            </w:r>
          </w:p>
        </w:tc>
        <w:tc>
          <w:tcPr>
            <w:tcW w:w="1423" w:type="dxa"/>
            <w:vMerge w:val="restart"/>
            <w:vAlign w:val="center"/>
          </w:tcPr>
          <w:p w:rsidR="002C2F76" w:rsidRPr="009F0129" w:rsidRDefault="002C2F76" w:rsidP="00C54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м</w:t>
            </w:r>
          </w:p>
        </w:tc>
        <w:tc>
          <w:tcPr>
            <w:tcW w:w="1084" w:type="dxa"/>
            <w:shd w:val="clear" w:color="auto" w:fill="auto"/>
            <w:vAlign w:val="center"/>
          </w:tcPr>
          <w:p w:rsidR="002C2F76" w:rsidRPr="009F0129" w:rsidRDefault="00963DBE" w:rsidP="00963DBE">
            <w:pPr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5603,93</w:t>
            </w:r>
          </w:p>
        </w:tc>
        <w:tc>
          <w:tcPr>
            <w:tcW w:w="1090" w:type="dxa"/>
            <w:shd w:val="clear" w:color="auto" w:fill="auto"/>
            <w:vAlign w:val="center"/>
          </w:tcPr>
          <w:p w:rsidR="002C2F76" w:rsidRPr="009F0129" w:rsidRDefault="002C2F76" w:rsidP="00C54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5603,93</w:t>
            </w:r>
          </w:p>
        </w:tc>
        <w:tc>
          <w:tcPr>
            <w:tcW w:w="1084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C2F76" w:rsidRPr="009F0129" w:rsidRDefault="002C2F76" w:rsidP="00C54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5603,93</w:t>
            </w:r>
          </w:p>
        </w:tc>
        <w:tc>
          <w:tcPr>
            <w:tcW w:w="1085" w:type="dxa"/>
            <w:tcBorders>
              <w:right w:val="double" w:sz="4" w:space="0" w:color="auto"/>
            </w:tcBorders>
            <w:vAlign w:val="center"/>
          </w:tcPr>
          <w:p w:rsidR="002C2F76" w:rsidRPr="009F0129" w:rsidRDefault="00963DBE" w:rsidP="00963D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5603,93</w:t>
            </w:r>
          </w:p>
        </w:tc>
        <w:tc>
          <w:tcPr>
            <w:tcW w:w="1085" w:type="dxa"/>
            <w:tcBorders>
              <w:right w:val="double" w:sz="4" w:space="0" w:color="auto"/>
            </w:tcBorders>
            <w:vAlign w:val="center"/>
          </w:tcPr>
          <w:p w:rsidR="002C2F76" w:rsidRPr="009F0129" w:rsidRDefault="00963DBE" w:rsidP="00963D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5603,93</w:t>
            </w:r>
          </w:p>
        </w:tc>
      </w:tr>
      <w:tr w:rsidR="002C2F76" w:rsidRPr="009F0129" w:rsidTr="009F0129">
        <w:trPr>
          <w:trHeight w:val="63"/>
        </w:trPr>
        <w:tc>
          <w:tcPr>
            <w:tcW w:w="336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C2F76" w:rsidRPr="009F0129" w:rsidRDefault="002C2F76" w:rsidP="00C54EA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- нуждающихся в ремонте, замене</w:t>
            </w:r>
          </w:p>
        </w:tc>
        <w:tc>
          <w:tcPr>
            <w:tcW w:w="1423" w:type="dxa"/>
            <w:vMerge/>
            <w:vAlign w:val="center"/>
          </w:tcPr>
          <w:p w:rsidR="002C2F76" w:rsidRPr="009F0129" w:rsidRDefault="002C2F76" w:rsidP="00C54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4" w:type="dxa"/>
            <w:shd w:val="clear" w:color="auto" w:fill="auto"/>
            <w:vAlign w:val="center"/>
          </w:tcPr>
          <w:p w:rsidR="002C2F76" w:rsidRPr="009F0129" w:rsidRDefault="00963DBE" w:rsidP="00963DBE">
            <w:pPr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4304</w:t>
            </w:r>
          </w:p>
        </w:tc>
        <w:tc>
          <w:tcPr>
            <w:tcW w:w="1090" w:type="dxa"/>
            <w:shd w:val="clear" w:color="auto" w:fill="auto"/>
            <w:vAlign w:val="center"/>
          </w:tcPr>
          <w:p w:rsidR="002C2F76" w:rsidRPr="009F0129" w:rsidRDefault="00963DBE" w:rsidP="00963DBE">
            <w:pPr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2474</w:t>
            </w:r>
          </w:p>
        </w:tc>
        <w:tc>
          <w:tcPr>
            <w:tcW w:w="1084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C2F76" w:rsidRPr="009F0129" w:rsidRDefault="00963DBE" w:rsidP="00963DBE">
            <w:pPr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1281,4</w:t>
            </w:r>
          </w:p>
        </w:tc>
        <w:tc>
          <w:tcPr>
            <w:tcW w:w="1085" w:type="dxa"/>
            <w:tcBorders>
              <w:right w:val="double" w:sz="4" w:space="0" w:color="auto"/>
            </w:tcBorders>
            <w:vAlign w:val="center"/>
          </w:tcPr>
          <w:p w:rsidR="002C2F76" w:rsidRPr="009F0129" w:rsidRDefault="00963DBE" w:rsidP="00963D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428</w:t>
            </w:r>
          </w:p>
        </w:tc>
        <w:tc>
          <w:tcPr>
            <w:tcW w:w="1085" w:type="dxa"/>
            <w:tcBorders>
              <w:right w:val="double" w:sz="4" w:space="0" w:color="auto"/>
            </w:tcBorders>
            <w:vAlign w:val="center"/>
          </w:tcPr>
          <w:p w:rsidR="002C2F76" w:rsidRPr="009F0129" w:rsidRDefault="00963DBE" w:rsidP="00963D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2C2F76" w:rsidRPr="009F0129" w:rsidTr="009F0129">
        <w:trPr>
          <w:trHeight w:val="63"/>
        </w:trPr>
        <w:tc>
          <w:tcPr>
            <w:tcW w:w="336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C2F76" w:rsidRPr="009F0129" w:rsidRDefault="002C2F76" w:rsidP="00C54EA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- заменено</w:t>
            </w:r>
          </w:p>
        </w:tc>
        <w:tc>
          <w:tcPr>
            <w:tcW w:w="1423" w:type="dxa"/>
            <w:vMerge/>
            <w:vAlign w:val="center"/>
          </w:tcPr>
          <w:p w:rsidR="002C2F76" w:rsidRPr="009F0129" w:rsidRDefault="002C2F76" w:rsidP="00C54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4" w:type="dxa"/>
            <w:shd w:val="clear" w:color="auto" w:fill="auto"/>
            <w:vAlign w:val="center"/>
          </w:tcPr>
          <w:p w:rsidR="002C2F76" w:rsidRPr="009F0129" w:rsidRDefault="002C2F76" w:rsidP="00C54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1</w:t>
            </w:r>
            <w:r w:rsidR="00963DBE" w:rsidRPr="009F0129">
              <w:rPr>
                <w:rFonts w:ascii="Arial" w:hAnsi="Arial" w:cs="Arial"/>
                <w:sz w:val="24"/>
                <w:szCs w:val="24"/>
              </w:rPr>
              <w:t>830</w:t>
            </w:r>
          </w:p>
        </w:tc>
        <w:tc>
          <w:tcPr>
            <w:tcW w:w="1090" w:type="dxa"/>
            <w:shd w:val="clear" w:color="auto" w:fill="auto"/>
            <w:vAlign w:val="center"/>
          </w:tcPr>
          <w:p w:rsidR="002C2F76" w:rsidRPr="009F0129" w:rsidRDefault="002C2F76" w:rsidP="00C54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1</w:t>
            </w:r>
            <w:r w:rsidR="00963DBE" w:rsidRPr="009F0129">
              <w:rPr>
                <w:rFonts w:ascii="Arial" w:hAnsi="Arial" w:cs="Arial"/>
                <w:sz w:val="24"/>
                <w:szCs w:val="24"/>
              </w:rPr>
              <w:t>192,6</w:t>
            </w:r>
          </w:p>
        </w:tc>
        <w:tc>
          <w:tcPr>
            <w:tcW w:w="1084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C2F76" w:rsidRPr="009F0129" w:rsidRDefault="00963DBE" w:rsidP="00C54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853,4</w:t>
            </w:r>
          </w:p>
        </w:tc>
        <w:tc>
          <w:tcPr>
            <w:tcW w:w="1085" w:type="dxa"/>
            <w:tcBorders>
              <w:right w:val="double" w:sz="4" w:space="0" w:color="auto"/>
            </w:tcBorders>
          </w:tcPr>
          <w:p w:rsidR="002C2F76" w:rsidRPr="009F0129" w:rsidRDefault="00963DBE" w:rsidP="00C54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428</w:t>
            </w:r>
          </w:p>
        </w:tc>
        <w:tc>
          <w:tcPr>
            <w:tcW w:w="1085" w:type="dxa"/>
            <w:tcBorders>
              <w:right w:val="double" w:sz="4" w:space="0" w:color="auto"/>
            </w:tcBorders>
          </w:tcPr>
          <w:p w:rsidR="002C2F76" w:rsidRPr="009F0129" w:rsidRDefault="00963DBE" w:rsidP="00C54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2C2F76" w:rsidRPr="009F0129" w:rsidTr="009F0129">
        <w:tc>
          <w:tcPr>
            <w:tcW w:w="3369" w:type="dxa"/>
            <w:tcBorders>
              <w:left w:val="double" w:sz="4" w:space="0" w:color="auto"/>
            </w:tcBorders>
            <w:vAlign w:val="center"/>
          </w:tcPr>
          <w:p w:rsidR="002C2F76" w:rsidRPr="009F0129" w:rsidRDefault="002C2F76" w:rsidP="00C54EA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Протяжённость уличной канализационной сети, всего, в т.ч.:</w:t>
            </w:r>
          </w:p>
        </w:tc>
        <w:tc>
          <w:tcPr>
            <w:tcW w:w="1423" w:type="dxa"/>
            <w:vMerge w:val="restart"/>
            <w:vAlign w:val="center"/>
          </w:tcPr>
          <w:p w:rsidR="002C2F76" w:rsidRPr="009F0129" w:rsidRDefault="002C2F76" w:rsidP="00C54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м</w:t>
            </w:r>
          </w:p>
        </w:tc>
        <w:tc>
          <w:tcPr>
            <w:tcW w:w="1084" w:type="dxa"/>
            <w:vAlign w:val="center"/>
          </w:tcPr>
          <w:p w:rsidR="002C2F76" w:rsidRPr="009F0129" w:rsidRDefault="002C2F76" w:rsidP="00C54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2492,2</w:t>
            </w:r>
          </w:p>
        </w:tc>
        <w:tc>
          <w:tcPr>
            <w:tcW w:w="1090" w:type="dxa"/>
            <w:vAlign w:val="center"/>
          </w:tcPr>
          <w:p w:rsidR="002C2F76" w:rsidRPr="009F0129" w:rsidRDefault="002C2F76" w:rsidP="00C54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2492,2</w:t>
            </w:r>
          </w:p>
        </w:tc>
        <w:tc>
          <w:tcPr>
            <w:tcW w:w="1084" w:type="dxa"/>
            <w:tcBorders>
              <w:right w:val="double" w:sz="4" w:space="0" w:color="auto"/>
            </w:tcBorders>
            <w:vAlign w:val="center"/>
          </w:tcPr>
          <w:p w:rsidR="002C2F76" w:rsidRPr="009F0129" w:rsidRDefault="002C2F76" w:rsidP="00C54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2492,2</w:t>
            </w:r>
          </w:p>
        </w:tc>
        <w:tc>
          <w:tcPr>
            <w:tcW w:w="1085" w:type="dxa"/>
            <w:tcBorders>
              <w:right w:val="double" w:sz="4" w:space="0" w:color="auto"/>
            </w:tcBorders>
            <w:vAlign w:val="center"/>
          </w:tcPr>
          <w:p w:rsidR="002C2F76" w:rsidRPr="009F0129" w:rsidRDefault="003C17EE" w:rsidP="003C17E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2492,2</w:t>
            </w:r>
          </w:p>
        </w:tc>
        <w:tc>
          <w:tcPr>
            <w:tcW w:w="1085" w:type="dxa"/>
            <w:tcBorders>
              <w:right w:val="double" w:sz="4" w:space="0" w:color="auto"/>
            </w:tcBorders>
            <w:vAlign w:val="center"/>
          </w:tcPr>
          <w:p w:rsidR="002C2F76" w:rsidRPr="009F0129" w:rsidRDefault="003C17EE" w:rsidP="003C17E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2492,2</w:t>
            </w:r>
          </w:p>
        </w:tc>
      </w:tr>
      <w:tr w:rsidR="002C2F76" w:rsidRPr="009F0129" w:rsidTr="009F0129">
        <w:tc>
          <w:tcPr>
            <w:tcW w:w="3369" w:type="dxa"/>
            <w:tcBorders>
              <w:left w:val="double" w:sz="4" w:space="0" w:color="auto"/>
            </w:tcBorders>
            <w:vAlign w:val="center"/>
          </w:tcPr>
          <w:p w:rsidR="002C2F76" w:rsidRPr="009F0129" w:rsidRDefault="002C2F76" w:rsidP="00C54EA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lastRenderedPageBreak/>
              <w:t>- нуждающихся в ремонте, замене</w:t>
            </w:r>
          </w:p>
        </w:tc>
        <w:tc>
          <w:tcPr>
            <w:tcW w:w="1423" w:type="dxa"/>
            <w:vMerge/>
            <w:vAlign w:val="center"/>
          </w:tcPr>
          <w:p w:rsidR="002C2F76" w:rsidRPr="009F0129" w:rsidRDefault="002C2F76" w:rsidP="00C54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4" w:type="dxa"/>
            <w:vAlign w:val="center"/>
          </w:tcPr>
          <w:p w:rsidR="002C2F76" w:rsidRPr="009F0129" w:rsidRDefault="003C17EE" w:rsidP="00C54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2492,2</w:t>
            </w:r>
          </w:p>
        </w:tc>
        <w:tc>
          <w:tcPr>
            <w:tcW w:w="1090" w:type="dxa"/>
            <w:vAlign w:val="center"/>
          </w:tcPr>
          <w:p w:rsidR="002C2F76" w:rsidRPr="009F0129" w:rsidRDefault="003C17EE" w:rsidP="003C17EE">
            <w:pPr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2416</w:t>
            </w:r>
          </w:p>
        </w:tc>
        <w:tc>
          <w:tcPr>
            <w:tcW w:w="1084" w:type="dxa"/>
            <w:tcBorders>
              <w:right w:val="double" w:sz="4" w:space="0" w:color="auto"/>
            </w:tcBorders>
            <w:vAlign w:val="center"/>
          </w:tcPr>
          <w:p w:rsidR="002C2F76" w:rsidRPr="009F0129" w:rsidRDefault="003C17EE" w:rsidP="00C54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2416</w:t>
            </w:r>
          </w:p>
        </w:tc>
        <w:tc>
          <w:tcPr>
            <w:tcW w:w="1085" w:type="dxa"/>
            <w:tcBorders>
              <w:right w:val="double" w:sz="4" w:space="0" w:color="auto"/>
            </w:tcBorders>
            <w:vAlign w:val="center"/>
          </w:tcPr>
          <w:p w:rsidR="002C2F76" w:rsidRPr="009F0129" w:rsidRDefault="003C17EE" w:rsidP="003C17E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2336</w:t>
            </w:r>
          </w:p>
        </w:tc>
        <w:tc>
          <w:tcPr>
            <w:tcW w:w="1085" w:type="dxa"/>
            <w:tcBorders>
              <w:right w:val="double" w:sz="4" w:space="0" w:color="auto"/>
            </w:tcBorders>
            <w:vAlign w:val="center"/>
          </w:tcPr>
          <w:p w:rsidR="002C2F76" w:rsidRPr="009F0129" w:rsidRDefault="003C17EE" w:rsidP="003C17E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1136</w:t>
            </w:r>
          </w:p>
        </w:tc>
      </w:tr>
      <w:tr w:rsidR="002C2F76" w:rsidRPr="009F0129" w:rsidTr="009F0129">
        <w:tc>
          <w:tcPr>
            <w:tcW w:w="3369" w:type="dxa"/>
            <w:tcBorders>
              <w:left w:val="double" w:sz="4" w:space="0" w:color="auto"/>
            </w:tcBorders>
            <w:vAlign w:val="center"/>
          </w:tcPr>
          <w:p w:rsidR="002C2F76" w:rsidRPr="009F0129" w:rsidRDefault="002C2F76" w:rsidP="00C54EA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- заменено</w:t>
            </w:r>
          </w:p>
        </w:tc>
        <w:tc>
          <w:tcPr>
            <w:tcW w:w="1423" w:type="dxa"/>
            <w:vMerge/>
            <w:vAlign w:val="center"/>
          </w:tcPr>
          <w:p w:rsidR="002C2F76" w:rsidRPr="009F0129" w:rsidRDefault="002C2F76" w:rsidP="00C54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4" w:type="dxa"/>
            <w:vAlign w:val="center"/>
          </w:tcPr>
          <w:p w:rsidR="002C2F76" w:rsidRPr="009F0129" w:rsidRDefault="003C17EE" w:rsidP="00C54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76</w:t>
            </w:r>
          </w:p>
        </w:tc>
        <w:tc>
          <w:tcPr>
            <w:tcW w:w="1090" w:type="dxa"/>
            <w:vAlign w:val="center"/>
          </w:tcPr>
          <w:p w:rsidR="002C2F76" w:rsidRPr="009F0129" w:rsidRDefault="002C2F76" w:rsidP="00C54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084" w:type="dxa"/>
            <w:tcBorders>
              <w:right w:val="double" w:sz="4" w:space="0" w:color="auto"/>
            </w:tcBorders>
            <w:vAlign w:val="center"/>
          </w:tcPr>
          <w:p w:rsidR="002C2F76" w:rsidRPr="009F0129" w:rsidRDefault="003C17EE" w:rsidP="00C54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80</w:t>
            </w:r>
          </w:p>
        </w:tc>
        <w:tc>
          <w:tcPr>
            <w:tcW w:w="1085" w:type="dxa"/>
            <w:tcBorders>
              <w:right w:val="double" w:sz="4" w:space="0" w:color="auto"/>
            </w:tcBorders>
          </w:tcPr>
          <w:p w:rsidR="002C2F76" w:rsidRPr="009F0129" w:rsidRDefault="003C17EE" w:rsidP="00C54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1200</w:t>
            </w:r>
          </w:p>
        </w:tc>
        <w:tc>
          <w:tcPr>
            <w:tcW w:w="1085" w:type="dxa"/>
            <w:tcBorders>
              <w:right w:val="double" w:sz="4" w:space="0" w:color="auto"/>
            </w:tcBorders>
          </w:tcPr>
          <w:p w:rsidR="002C2F76" w:rsidRPr="009F0129" w:rsidRDefault="003C17EE" w:rsidP="00C54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600</w:t>
            </w:r>
          </w:p>
        </w:tc>
      </w:tr>
    </w:tbl>
    <w:p w:rsidR="0058663A" w:rsidRPr="009F0129" w:rsidRDefault="0058663A" w:rsidP="002D0003">
      <w:pPr>
        <w:spacing w:line="288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</w:p>
    <w:p w:rsidR="00A545AF" w:rsidRPr="009F0129" w:rsidRDefault="00A545AF" w:rsidP="00A545AF">
      <w:pPr>
        <w:spacing w:line="288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9F0129">
        <w:rPr>
          <w:rFonts w:ascii="Arial" w:hAnsi="Arial" w:cs="Arial"/>
          <w:color w:val="000000"/>
          <w:sz w:val="24"/>
          <w:szCs w:val="24"/>
        </w:rPr>
        <w:t>При передаче имущества муниципального образования Печенгский район в  муниципальную собственность городского поселения Печенга, в соответствии с Законом Мурманской области от 27.06.2008 года № 858-01-ЗМО «О решении вопросов местного значения вновь образованных поселений Печенгского района и разграничения муниципального имущества в 2008 году», передан жилищный фонд,   находящийся   в неудовлетворительном   состоянии без   возмещения затрат на его содержание и ремонт.</w:t>
      </w:r>
    </w:p>
    <w:p w:rsidR="00A545AF" w:rsidRPr="009F0129" w:rsidRDefault="00A545AF" w:rsidP="00A545AF">
      <w:pPr>
        <w:spacing w:line="288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9F0129">
        <w:rPr>
          <w:rFonts w:ascii="Arial" w:hAnsi="Arial" w:cs="Arial"/>
          <w:color w:val="000000"/>
          <w:sz w:val="24"/>
          <w:szCs w:val="24"/>
        </w:rPr>
        <w:t>Хроническое недофинансирование содержания и ремонта (в том числе капитального) муниципального жилищного фонда привело к  увеличению его износа.</w:t>
      </w:r>
    </w:p>
    <w:p w:rsidR="00A545AF" w:rsidRPr="009F0129" w:rsidRDefault="00A545AF" w:rsidP="00A545AF">
      <w:pPr>
        <w:spacing w:line="288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9F0129">
        <w:rPr>
          <w:rFonts w:ascii="Arial" w:hAnsi="Arial" w:cs="Arial"/>
          <w:color w:val="000000"/>
          <w:sz w:val="24"/>
          <w:szCs w:val="24"/>
        </w:rPr>
        <w:t xml:space="preserve">Особое внимание необходимо обратить на то, что внутридомовые электрические сети  и электрооборудование находится в неудовлетворительном состоянии. Это  связано с износом электрооборудования, а также с большим количеством бытовой техники, которую сегодня используют в каждой квартире.   Перегрев и, как следствие, разрушение изоляции из-за пользования электроприборами, потребляющими большой ток, при плохом состоянии электропроводки может стать причиной короткого замыкания или возникновения пожара. </w:t>
      </w:r>
    </w:p>
    <w:p w:rsidR="00B546AC" w:rsidRPr="009F0129" w:rsidRDefault="00A545AF" w:rsidP="00B546AC">
      <w:pPr>
        <w:spacing w:line="288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9F0129">
        <w:rPr>
          <w:rFonts w:ascii="Arial" w:hAnsi="Arial" w:cs="Arial"/>
          <w:color w:val="000000"/>
          <w:sz w:val="24"/>
          <w:szCs w:val="24"/>
        </w:rPr>
        <w:t>Капитальный ремонт электропроводки и электротехнического оборудования мест общего пользования многоквартирных домов позволит повысить пожарную безопасность зданий в целом. Эффект от выполнения мероприятий имеет прежде всего социальную направленность и имеет большое значение для социально-экономического развития поселения Печенга, так как позволит улучшить условия проживания граждан, обеспечить сохранность  жилищного фонда, повысить уровень энергоэффективности в жилищном секторе, внедрить ресурсосберегающие технологии, повысить эффективность эксплуатации зданий, улучшить внешний эстетический вид жилых зданий, повысить надежность функционирования систем инженерно-технического обеспечения.</w:t>
      </w:r>
    </w:p>
    <w:p w:rsidR="00FC6DFB" w:rsidRPr="009F0129" w:rsidRDefault="00E66576" w:rsidP="00FC6DFB">
      <w:pPr>
        <w:spacing w:line="288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9F0129">
        <w:rPr>
          <w:rFonts w:ascii="Arial" w:hAnsi="Arial" w:cs="Arial"/>
          <w:color w:val="000000"/>
          <w:sz w:val="24"/>
          <w:szCs w:val="24"/>
        </w:rPr>
        <w:t xml:space="preserve">Большинство объектов </w:t>
      </w:r>
      <w:r w:rsidR="0058663A" w:rsidRPr="009F0129">
        <w:rPr>
          <w:rFonts w:ascii="Arial" w:hAnsi="Arial" w:cs="Arial"/>
          <w:color w:val="000000"/>
          <w:sz w:val="24"/>
          <w:szCs w:val="24"/>
        </w:rPr>
        <w:t xml:space="preserve">коммунального хозяйства </w:t>
      </w:r>
      <w:r w:rsidRPr="009F0129">
        <w:rPr>
          <w:rFonts w:ascii="Arial" w:hAnsi="Arial" w:cs="Arial"/>
          <w:color w:val="000000"/>
          <w:sz w:val="24"/>
          <w:szCs w:val="24"/>
        </w:rPr>
        <w:t>наход</w:t>
      </w:r>
      <w:r w:rsidR="0058663A" w:rsidRPr="009F0129">
        <w:rPr>
          <w:rFonts w:ascii="Arial" w:hAnsi="Arial" w:cs="Arial"/>
          <w:color w:val="000000"/>
          <w:sz w:val="24"/>
          <w:szCs w:val="24"/>
        </w:rPr>
        <w:t>я</w:t>
      </w:r>
      <w:r w:rsidRPr="009F0129">
        <w:rPr>
          <w:rFonts w:ascii="Arial" w:hAnsi="Arial" w:cs="Arial"/>
          <w:color w:val="000000"/>
          <w:sz w:val="24"/>
          <w:szCs w:val="24"/>
        </w:rPr>
        <w:t xml:space="preserve">тся в неудовлетворительном техническом состоянии. Износ отдельных участков муниципальных </w:t>
      </w:r>
      <w:r w:rsidR="00257854" w:rsidRPr="009F0129">
        <w:rPr>
          <w:rFonts w:ascii="Arial" w:hAnsi="Arial" w:cs="Arial"/>
          <w:color w:val="000000"/>
          <w:sz w:val="24"/>
          <w:szCs w:val="24"/>
        </w:rPr>
        <w:t>коммунальных сетей составляет 76</w:t>
      </w:r>
      <w:r w:rsidRPr="009F0129">
        <w:rPr>
          <w:rFonts w:ascii="Arial" w:hAnsi="Arial" w:cs="Arial"/>
          <w:color w:val="000000"/>
          <w:sz w:val="24"/>
          <w:szCs w:val="24"/>
        </w:rPr>
        <w:t xml:space="preserve">%. </w:t>
      </w:r>
      <w:r w:rsidR="00FC6DFB" w:rsidRPr="009F0129">
        <w:rPr>
          <w:rFonts w:ascii="Arial" w:hAnsi="Arial" w:cs="Arial"/>
          <w:color w:val="000000"/>
          <w:sz w:val="24"/>
          <w:szCs w:val="24"/>
        </w:rPr>
        <w:t>Целевые показателя реализации программы представлены в таблице 4.</w:t>
      </w:r>
    </w:p>
    <w:p w:rsidR="00824659" w:rsidRPr="009F0129" w:rsidRDefault="00824659" w:rsidP="00FC6DFB">
      <w:pPr>
        <w:jc w:val="right"/>
        <w:rPr>
          <w:rFonts w:ascii="Arial" w:hAnsi="Arial" w:cs="Arial"/>
          <w:sz w:val="24"/>
          <w:szCs w:val="24"/>
        </w:rPr>
      </w:pPr>
    </w:p>
    <w:p w:rsidR="00824659" w:rsidRPr="009F0129" w:rsidRDefault="00824659" w:rsidP="00FC6DFB">
      <w:pPr>
        <w:jc w:val="right"/>
        <w:rPr>
          <w:rFonts w:ascii="Arial" w:hAnsi="Arial" w:cs="Arial"/>
          <w:sz w:val="24"/>
          <w:szCs w:val="24"/>
        </w:rPr>
      </w:pPr>
    </w:p>
    <w:p w:rsidR="00824659" w:rsidRPr="009F0129" w:rsidRDefault="00824659" w:rsidP="00FC6DFB">
      <w:pPr>
        <w:jc w:val="right"/>
        <w:rPr>
          <w:rFonts w:ascii="Arial" w:hAnsi="Arial" w:cs="Arial"/>
          <w:sz w:val="24"/>
          <w:szCs w:val="24"/>
        </w:rPr>
      </w:pPr>
    </w:p>
    <w:p w:rsidR="00824659" w:rsidRPr="009F0129" w:rsidRDefault="00824659" w:rsidP="00FC6DFB">
      <w:pPr>
        <w:jc w:val="right"/>
        <w:rPr>
          <w:rFonts w:ascii="Arial" w:hAnsi="Arial" w:cs="Arial"/>
          <w:sz w:val="24"/>
          <w:szCs w:val="24"/>
        </w:rPr>
      </w:pPr>
    </w:p>
    <w:p w:rsidR="00824659" w:rsidRPr="009F0129" w:rsidRDefault="00824659" w:rsidP="00FC6DFB">
      <w:pPr>
        <w:jc w:val="right"/>
        <w:rPr>
          <w:rFonts w:ascii="Arial" w:hAnsi="Arial" w:cs="Arial"/>
          <w:sz w:val="24"/>
          <w:szCs w:val="24"/>
        </w:rPr>
      </w:pPr>
    </w:p>
    <w:p w:rsidR="005129CE" w:rsidRPr="009F0129" w:rsidRDefault="005129CE" w:rsidP="005129CE">
      <w:pPr>
        <w:jc w:val="right"/>
        <w:rPr>
          <w:rFonts w:ascii="Arial" w:hAnsi="Arial" w:cs="Arial"/>
          <w:sz w:val="24"/>
          <w:szCs w:val="24"/>
        </w:rPr>
      </w:pPr>
      <w:r w:rsidRPr="009F0129">
        <w:rPr>
          <w:rFonts w:ascii="Arial" w:hAnsi="Arial" w:cs="Arial"/>
          <w:sz w:val="24"/>
          <w:szCs w:val="24"/>
        </w:rPr>
        <w:t>Таблица 4</w:t>
      </w:r>
    </w:p>
    <w:p w:rsidR="005129CE" w:rsidRPr="009F0129" w:rsidRDefault="005129CE" w:rsidP="005129CE">
      <w:pPr>
        <w:jc w:val="center"/>
        <w:rPr>
          <w:rFonts w:ascii="Arial" w:hAnsi="Arial" w:cs="Arial"/>
          <w:sz w:val="24"/>
          <w:szCs w:val="24"/>
        </w:rPr>
      </w:pPr>
      <w:r w:rsidRPr="009F0129">
        <w:rPr>
          <w:rFonts w:ascii="Arial" w:hAnsi="Arial" w:cs="Arial"/>
          <w:b/>
          <w:sz w:val="24"/>
          <w:szCs w:val="24"/>
        </w:rPr>
        <w:t>Показатели (индикаторы) выполнения Программы</w:t>
      </w:r>
    </w:p>
    <w:p w:rsidR="005129CE" w:rsidRPr="009F0129" w:rsidRDefault="005129CE" w:rsidP="005129CE">
      <w:pPr>
        <w:jc w:val="center"/>
        <w:rPr>
          <w:rFonts w:ascii="Arial" w:hAnsi="Arial" w:cs="Arial"/>
          <w:sz w:val="24"/>
          <w:szCs w:val="24"/>
        </w:rPr>
      </w:pPr>
    </w:p>
    <w:tbl>
      <w:tblPr>
        <w:tblW w:w="1066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34"/>
        <w:gridCol w:w="3118"/>
        <w:gridCol w:w="851"/>
        <w:gridCol w:w="1187"/>
        <w:gridCol w:w="1134"/>
        <w:gridCol w:w="1115"/>
        <w:gridCol w:w="1364"/>
        <w:gridCol w:w="1364"/>
      </w:tblGrid>
      <w:tr w:rsidR="005129CE" w:rsidRPr="009F0129" w:rsidTr="00F124FB">
        <w:trPr>
          <w:trHeight w:val="231"/>
          <w:tblHeader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CE" w:rsidRPr="009F0129" w:rsidRDefault="005129CE" w:rsidP="00F124FB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F0129">
              <w:rPr>
                <w:rFonts w:ascii="Arial" w:hAnsi="Arial" w:cs="Arial"/>
                <w:bCs/>
                <w:sz w:val="24"/>
                <w:szCs w:val="24"/>
              </w:rPr>
              <w:t>№ п/п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CE" w:rsidRPr="009F0129" w:rsidRDefault="005129CE" w:rsidP="00F124FB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F0129">
              <w:rPr>
                <w:rFonts w:ascii="Arial" w:hAnsi="Arial" w:cs="Arial"/>
                <w:bCs/>
                <w:sz w:val="24"/>
                <w:szCs w:val="24"/>
              </w:rPr>
              <w:t>Цель, задачи и показатели (индикаторы)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CE" w:rsidRPr="009F0129" w:rsidRDefault="005129CE" w:rsidP="00F124FB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F0129">
              <w:rPr>
                <w:rFonts w:ascii="Arial" w:hAnsi="Arial" w:cs="Arial"/>
                <w:bCs/>
                <w:sz w:val="24"/>
                <w:szCs w:val="24"/>
              </w:rPr>
              <w:t>Ед. изм.</w:t>
            </w:r>
          </w:p>
        </w:tc>
        <w:tc>
          <w:tcPr>
            <w:tcW w:w="61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CE" w:rsidRPr="009F0129" w:rsidRDefault="005129CE" w:rsidP="00F124FB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F0129">
              <w:rPr>
                <w:rFonts w:ascii="Arial" w:hAnsi="Arial" w:cs="Arial"/>
                <w:bCs/>
                <w:sz w:val="24"/>
                <w:szCs w:val="24"/>
              </w:rPr>
              <w:t>Значение показателя (индикатора)</w:t>
            </w:r>
          </w:p>
        </w:tc>
      </w:tr>
      <w:tr w:rsidR="005129CE" w:rsidRPr="009F0129" w:rsidTr="005129CE">
        <w:trPr>
          <w:trHeight w:val="353"/>
          <w:tblHeader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CE" w:rsidRPr="009F0129" w:rsidRDefault="005129CE" w:rsidP="00F124FB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CE" w:rsidRPr="009F0129" w:rsidRDefault="005129CE" w:rsidP="00F124FB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CE" w:rsidRPr="009F0129" w:rsidRDefault="005129CE" w:rsidP="00F124FB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CE" w:rsidRPr="009F0129" w:rsidRDefault="005129CE" w:rsidP="005129CE">
            <w:pPr>
              <w:ind w:left="-108" w:right="-108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F0129">
              <w:rPr>
                <w:rFonts w:ascii="Arial" w:hAnsi="Arial" w:cs="Arial"/>
                <w:bCs/>
                <w:sz w:val="24"/>
                <w:szCs w:val="24"/>
              </w:rPr>
              <w:t>Отчетный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CE" w:rsidRPr="009F0129" w:rsidRDefault="005129CE" w:rsidP="005129CE">
            <w:pPr>
              <w:ind w:left="-108" w:right="-108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F0129">
              <w:rPr>
                <w:rFonts w:ascii="Arial" w:hAnsi="Arial" w:cs="Arial"/>
                <w:bCs/>
                <w:sz w:val="24"/>
                <w:szCs w:val="24"/>
              </w:rPr>
              <w:t>Текущий год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CE" w:rsidRPr="009F0129" w:rsidRDefault="005129CE" w:rsidP="005129CE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F0129">
              <w:rPr>
                <w:rFonts w:ascii="Arial" w:hAnsi="Arial" w:cs="Arial"/>
                <w:bCs/>
                <w:sz w:val="24"/>
                <w:szCs w:val="24"/>
              </w:rPr>
              <w:t>Прогноз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CE" w:rsidRPr="009F0129" w:rsidRDefault="005129CE" w:rsidP="005129CE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F0129">
              <w:rPr>
                <w:rFonts w:ascii="Arial" w:hAnsi="Arial" w:cs="Arial"/>
                <w:bCs/>
                <w:sz w:val="24"/>
                <w:szCs w:val="24"/>
              </w:rPr>
              <w:t>Прогноз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CE" w:rsidRPr="009F0129" w:rsidRDefault="005129CE" w:rsidP="005129CE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F0129">
              <w:rPr>
                <w:rFonts w:ascii="Arial" w:hAnsi="Arial" w:cs="Arial"/>
                <w:bCs/>
                <w:sz w:val="24"/>
                <w:szCs w:val="24"/>
              </w:rPr>
              <w:t>Прогноз</w:t>
            </w:r>
          </w:p>
        </w:tc>
      </w:tr>
      <w:tr w:rsidR="005129CE" w:rsidRPr="009F0129" w:rsidTr="005129CE">
        <w:trPr>
          <w:trHeight w:val="451"/>
          <w:tblHeader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CE" w:rsidRPr="009F0129" w:rsidRDefault="005129CE" w:rsidP="00F124FB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CE" w:rsidRPr="009F0129" w:rsidRDefault="005129CE" w:rsidP="00F124FB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CE" w:rsidRPr="009F0129" w:rsidRDefault="005129CE" w:rsidP="00F124FB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CE" w:rsidRPr="009F0129" w:rsidRDefault="005129CE" w:rsidP="00F124FB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F0129">
              <w:rPr>
                <w:rFonts w:ascii="Arial" w:hAnsi="Arial" w:cs="Arial"/>
                <w:b/>
                <w:bCs/>
                <w:sz w:val="24"/>
                <w:szCs w:val="24"/>
              </w:rPr>
              <w:t>2014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CE" w:rsidRPr="009F0129" w:rsidRDefault="005129CE" w:rsidP="00F124FB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F0129">
              <w:rPr>
                <w:rFonts w:ascii="Arial" w:hAnsi="Arial" w:cs="Arial"/>
                <w:b/>
                <w:bCs/>
                <w:sz w:val="24"/>
                <w:szCs w:val="24"/>
              </w:rPr>
              <w:t>2015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CE" w:rsidRPr="009F0129" w:rsidRDefault="005129CE" w:rsidP="00F124FB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F0129">
              <w:rPr>
                <w:rFonts w:ascii="Arial" w:hAnsi="Arial" w:cs="Arial"/>
                <w:b/>
                <w:bCs/>
                <w:sz w:val="24"/>
                <w:szCs w:val="24"/>
              </w:rPr>
              <w:t>2016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9CE" w:rsidRPr="009F0129" w:rsidRDefault="000E2F60" w:rsidP="00F124FB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F0129">
              <w:rPr>
                <w:rFonts w:ascii="Arial" w:hAnsi="Arial" w:cs="Arial"/>
                <w:b/>
                <w:bCs/>
                <w:sz w:val="24"/>
                <w:szCs w:val="24"/>
              </w:rPr>
              <w:t>2017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9CE" w:rsidRPr="009F0129" w:rsidRDefault="000E2F60" w:rsidP="00F124FB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F0129">
              <w:rPr>
                <w:rFonts w:ascii="Arial" w:hAnsi="Arial" w:cs="Arial"/>
                <w:b/>
                <w:bCs/>
                <w:sz w:val="24"/>
                <w:szCs w:val="24"/>
              </w:rPr>
              <w:t>2018</w:t>
            </w:r>
          </w:p>
        </w:tc>
      </w:tr>
      <w:tr w:rsidR="005129CE" w:rsidRPr="009F0129" w:rsidTr="000E2F60">
        <w:trPr>
          <w:trHeight w:val="351"/>
          <w:tblHeader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CE" w:rsidRPr="009F0129" w:rsidRDefault="005129CE" w:rsidP="00F124FB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F0129">
              <w:rPr>
                <w:rFonts w:ascii="Arial" w:hAnsi="Arial" w:cs="Arial"/>
                <w:bCs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CE" w:rsidRPr="009F0129" w:rsidRDefault="005129CE" w:rsidP="00F124FB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F0129">
              <w:rPr>
                <w:rFonts w:ascii="Arial" w:hAnsi="Arial" w:cs="Arial"/>
                <w:bCs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CE" w:rsidRPr="009F0129" w:rsidRDefault="005129CE" w:rsidP="000E2F60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F0129">
              <w:rPr>
                <w:rFonts w:ascii="Arial" w:hAnsi="Arial" w:cs="Arial"/>
                <w:bCs/>
                <w:sz w:val="24"/>
                <w:szCs w:val="24"/>
              </w:rPr>
              <w:t>3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CE" w:rsidRPr="009F0129" w:rsidRDefault="005129CE" w:rsidP="000E2F60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F0129">
              <w:rPr>
                <w:rFonts w:ascii="Arial" w:hAnsi="Arial" w:cs="Arial"/>
                <w:bCs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CE" w:rsidRPr="009F0129" w:rsidRDefault="005129CE" w:rsidP="000E2F60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F0129">
              <w:rPr>
                <w:rFonts w:ascii="Arial" w:hAnsi="Arial" w:cs="Arial"/>
                <w:bCs/>
                <w:sz w:val="24"/>
                <w:szCs w:val="24"/>
              </w:rPr>
              <w:t>5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CE" w:rsidRPr="009F0129" w:rsidRDefault="005129CE" w:rsidP="000E2F60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F0129">
              <w:rPr>
                <w:rFonts w:ascii="Arial" w:hAnsi="Arial" w:cs="Arial"/>
                <w:bCs/>
                <w:sz w:val="24"/>
                <w:szCs w:val="24"/>
              </w:rPr>
              <w:t>6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CE" w:rsidRPr="009F0129" w:rsidRDefault="000E2F60" w:rsidP="000E2F60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F0129">
              <w:rPr>
                <w:rFonts w:ascii="Arial" w:hAnsi="Arial" w:cs="Arial"/>
                <w:bCs/>
                <w:sz w:val="24"/>
                <w:szCs w:val="24"/>
              </w:rPr>
              <w:t>7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CE" w:rsidRPr="009F0129" w:rsidRDefault="000E2F60" w:rsidP="000E2F60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F0129">
              <w:rPr>
                <w:rFonts w:ascii="Arial" w:hAnsi="Arial" w:cs="Arial"/>
                <w:bCs/>
                <w:sz w:val="24"/>
                <w:szCs w:val="24"/>
              </w:rPr>
              <w:t>8</w:t>
            </w:r>
          </w:p>
        </w:tc>
      </w:tr>
      <w:tr w:rsidR="005129CE" w:rsidRPr="009F0129" w:rsidTr="00126F73">
        <w:trPr>
          <w:trHeight w:val="599"/>
        </w:trPr>
        <w:tc>
          <w:tcPr>
            <w:tcW w:w="534" w:type="dxa"/>
            <w:tcBorders>
              <w:top w:val="single" w:sz="4" w:space="0" w:color="auto"/>
            </w:tcBorders>
            <w:vAlign w:val="center"/>
          </w:tcPr>
          <w:p w:rsidR="005129CE" w:rsidRPr="009F0129" w:rsidRDefault="005129CE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3118" w:type="dxa"/>
            <w:tcBorders>
              <w:top w:val="single" w:sz="4" w:space="0" w:color="auto"/>
            </w:tcBorders>
            <w:vAlign w:val="center"/>
          </w:tcPr>
          <w:p w:rsidR="005129CE" w:rsidRPr="009F0129" w:rsidRDefault="005129CE" w:rsidP="00F124FB">
            <w:pPr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 xml:space="preserve">Доля отремонтированных инженерных сетей от общего объема, подлежащих ремонту 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5129CE" w:rsidRPr="009F0129" w:rsidRDefault="005129CE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1187" w:type="dxa"/>
            <w:tcBorders>
              <w:top w:val="single" w:sz="4" w:space="0" w:color="auto"/>
            </w:tcBorders>
            <w:vAlign w:val="center"/>
          </w:tcPr>
          <w:p w:rsidR="005129CE" w:rsidRPr="009F0129" w:rsidRDefault="005129CE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28,04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5129CE" w:rsidRPr="009F0129" w:rsidRDefault="005129CE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27,66</w:t>
            </w:r>
          </w:p>
        </w:tc>
        <w:tc>
          <w:tcPr>
            <w:tcW w:w="1115" w:type="dxa"/>
            <w:tcBorders>
              <w:top w:val="single" w:sz="4" w:space="0" w:color="auto"/>
            </w:tcBorders>
            <w:vAlign w:val="center"/>
          </w:tcPr>
          <w:p w:rsidR="005129CE" w:rsidRPr="009F0129" w:rsidRDefault="005129CE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26,38</w:t>
            </w:r>
          </w:p>
        </w:tc>
        <w:tc>
          <w:tcPr>
            <w:tcW w:w="1364" w:type="dxa"/>
            <w:tcBorders>
              <w:top w:val="single" w:sz="4" w:space="0" w:color="auto"/>
            </w:tcBorders>
            <w:vAlign w:val="center"/>
          </w:tcPr>
          <w:p w:rsidR="005129CE" w:rsidRPr="009F0129" w:rsidRDefault="00126F73" w:rsidP="00126F7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56,37</w:t>
            </w:r>
          </w:p>
        </w:tc>
        <w:tc>
          <w:tcPr>
            <w:tcW w:w="1364" w:type="dxa"/>
            <w:tcBorders>
              <w:top w:val="single" w:sz="4" w:space="0" w:color="auto"/>
            </w:tcBorders>
            <w:vAlign w:val="center"/>
          </w:tcPr>
          <w:p w:rsidR="005129CE" w:rsidRPr="009F0129" w:rsidRDefault="00126F73" w:rsidP="00126F7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52,8</w:t>
            </w:r>
          </w:p>
        </w:tc>
      </w:tr>
      <w:tr w:rsidR="005129CE" w:rsidRPr="009F0129" w:rsidTr="00126F73">
        <w:trPr>
          <w:trHeight w:val="381"/>
        </w:trPr>
        <w:tc>
          <w:tcPr>
            <w:tcW w:w="534" w:type="dxa"/>
            <w:vAlign w:val="center"/>
          </w:tcPr>
          <w:p w:rsidR="005129CE" w:rsidRPr="009F0129" w:rsidRDefault="005129CE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3118" w:type="dxa"/>
            <w:vAlign w:val="center"/>
          </w:tcPr>
          <w:p w:rsidR="005129CE" w:rsidRPr="009F0129" w:rsidRDefault="005129CE" w:rsidP="00F124FB">
            <w:pPr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Количество отремонтированных объектов</w:t>
            </w:r>
          </w:p>
        </w:tc>
        <w:tc>
          <w:tcPr>
            <w:tcW w:w="851" w:type="dxa"/>
            <w:vAlign w:val="center"/>
          </w:tcPr>
          <w:p w:rsidR="005129CE" w:rsidRPr="009F0129" w:rsidRDefault="005129CE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187" w:type="dxa"/>
            <w:vAlign w:val="center"/>
          </w:tcPr>
          <w:p w:rsidR="005129CE" w:rsidRPr="009F0129" w:rsidRDefault="005129CE" w:rsidP="00126F7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5129CE" w:rsidRPr="009F0129" w:rsidRDefault="005129CE" w:rsidP="00126F7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115" w:type="dxa"/>
            <w:vAlign w:val="center"/>
          </w:tcPr>
          <w:p w:rsidR="005129CE" w:rsidRPr="009F0129" w:rsidRDefault="005129CE" w:rsidP="00126F7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364" w:type="dxa"/>
            <w:vAlign w:val="center"/>
          </w:tcPr>
          <w:p w:rsidR="005129CE" w:rsidRPr="009F0129" w:rsidRDefault="00126F73" w:rsidP="00126F7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364" w:type="dxa"/>
            <w:vAlign w:val="center"/>
          </w:tcPr>
          <w:p w:rsidR="005129CE" w:rsidRPr="009F0129" w:rsidRDefault="00126F73" w:rsidP="00126F7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5129CE" w:rsidRPr="009F0129" w:rsidTr="005129CE">
        <w:trPr>
          <w:trHeight w:val="416"/>
        </w:trPr>
        <w:tc>
          <w:tcPr>
            <w:tcW w:w="534" w:type="dxa"/>
            <w:vAlign w:val="center"/>
          </w:tcPr>
          <w:p w:rsidR="005129CE" w:rsidRPr="009F0129" w:rsidRDefault="005129CE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3118" w:type="dxa"/>
            <w:vAlign w:val="center"/>
          </w:tcPr>
          <w:p w:rsidR="005129CE" w:rsidRPr="009F0129" w:rsidRDefault="005129CE" w:rsidP="00F124FB">
            <w:pPr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Количество аварий</w:t>
            </w:r>
          </w:p>
        </w:tc>
        <w:tc>
          <w:tcPr>
            <w:tcW w:w="851" w:type="dxa"/>
            <w:vAlign w:val="center"/>
          </w:tcPr>
          <w:p w:rsidR="005129CE" w:rsidRPr="009F0129" w:rsidRDefault="005129CE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187" w:type="dxa"/>
            <w:vAlign w:val="center"/>
          </w:tcPr>
          <w:p w:rsidR="005129CE" w:rsidRPr="009F0129" w:rsidRDefault="005129CE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5129CE" w:rsidRPr="009F0129" w:rsidRDefault="005129CE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15" w:type="dxa"/>
            <w:vAlign w:val="center"/>
          </w:tcPr>
          <w:p w:rsidR="005129CE" w:rsidRPr="009F0129" w:rsidRDefault="005129CE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64" w:type="dxa"/>
          </w:tcPr>
          <w:p w:rsidR="005129CE" w:rsidRPr="009F0129" w:rsidRDefault="005129CE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64" w:type="dxa"/>
          </w:tcPr>
          <w:p w:rsidR="005129CE" w:rsidRPr="009F0129" w:rsidRDefault="005129CE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129CE" w:rsidRPr="009F0129" w:rsidTr="008A45B6">
        <w:trPr>
          <w:trHeight w:val="422"/>
        </w:trPr>
        <w:tc>
          <w:tcPr>
            <w:tcW w:w="534" w:type="dxa"/>
            <w:vAlign w:val="center"/>
          </w:tcPr>
          <w:p w:rsidR="005129CE" w:rsidRPr="009F0129" w:rsidRDefault="005129CE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3118" w:type="dxa"/>
            <w:vAlign w:val="center"/>
          </w:tcPr>
          <w:p w:rsidR="005129CE" w:rsidRPr="009F0129" w:rsidRDefault="005129CE" w:rsidP="00F124FB">
            <w:pPr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Износ инженерных сетей, в том числе:</w:t>
            </w:r>
          </w:p>
        </w:tc>
        <w:tc>
          <w:tcPr>
            <w:tcW w:w="851" w:type="dxa"/>
            <w:vAlign w:val="center"/>
          </w:tcPr>
          <w:p w:rsidR="005129CE" w:rsidRPr="009F0129" w:rsidRDefault="005129CE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1187" w:type="dxa"/>
            <w:vAlign w:val="center"/>
          </w:tcPr>
          <w:p w:rsidR="005129CE" w:rsidRPr="009F0129" w:rsidRDefault="005129CE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73,1</w:t>
            </w:r>
          </w:p>
        </w:tc>
        <w:tc>
          <w:tcPr>
            <w:tcW w:w="1134" w:type="dxa"/>
            <w:vAlign w:val="center"/>
          </w:tcPr>
          <w:p w:rsidR="005129CE" w:rsidRPr="009F0129" w:rsidRDefault="005129CE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52,6</w:t>
            </w:r>
          </w:p>
        </w:tc>
        <w:tc>
          <w:tcPr>
            <w:tcW w:w="1115" w:type="dxa"/>
            <w:vAlign w:val="center"/>
          </w:tcPr>
          <w:p w:rsidR="005129CE" w:rsidRPr="009F0129" w:rsidRDefault="005129CE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38,05</w:t>
            </w:r>
          </w:p>
        </w:tc>
        <w:tc>
          <w:tcPr>
            <w:tcW w:w="1364" w:type="dxa"/>
            <w:vAlign w:val="center"/>
          </w:tcPr>
          <w:p w:rsidR="005129CE" w:rsidRPr="009F0129" w:rsidRDefault="008A45B6" w:rsidP="008A45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28,9</w:t>
            </w:r>
          </w:p>
        </w:tc>
        <w:tc>
          <w:tcPr>
            <w:tcW w:w="1364" w:type="dxa"/>
            <w:vAlign w:val="center"/>
          </w:tcPr>
          <w:p w:rsidR="005129CE" w:rsidRPr="009F0129" w:rsidRDefault="008A45B6" w:rsidP="008A45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13,04</w:t>
            </w:r>
          </w:p>
        </w:tc>
      </w:tr>
      <w:tr w:rsidR="005129CE" w:rsidRPr="009F0129" w:rsidTr="008A45B6">
        <w:trPr>
          <w:trHeight w:val="541"/>
        </w:trPr>
        <w:tc>
          <w:tcPr>
            <w:tcW w:w="534" w:type="dxa"/>
            <w:vAlign w:val="center"/>
          </w:tcPr>
          <w:p w:rsidR="005129CE" w:rsidRPr="009F0129" w:rsidRDefault="005129CE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4.1.</w:t>
            </w:r>
          </w:p>
        </w:tc>
        <w:tc>
          <w:tcPr>
            <w:tcW w:w="3118" w:type="dxa"/>
            <w:vAlign w:val="center"/>
          </w:tcPr>
          <w:p w:rsidR="005129CE" w:rsidRPr="009F0129" w:rsidRDefault="005129CE" w:rsidP="00F124FB">
            <w:pPr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 xml:space="preserve">Доля отремонтированных сетей водоснабжения от общего объема, подлежащих ремонту </w:t>
            </w:r>
          </w:p>
        </w:tc>
        <w:tc>
          <w:tcPr>
            <w:tcW w:w="851" w:type="dxa"/>
            <w:vAlign w:val="center"/>
          </w:tcPr>
          <w:p w:rsidR="005129CE" w:rsidRPr="009F0129" w:rsidRDefault="005129CE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1187" w:type="dxa"/>
            <w:vAlign w:val="center"/>
          </w:tcPr>
          <w:p w:rsidR="005129CE" w:rsidRPr="009F0129" w:rsidRDefault="005129CE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42,5</w:t>
            </w:r>
          </w:p>
        </w:tc>
        <w:tc>
          <w:tcPr>
            <w:tcW w:w="1134" w:type="dxa"/>
            <w:vAlign w:val="center"/>
          </w:tcPr>
          <w:p w:rsidR="005129CE" w:rsidRPr="009F0129" w:rsidRDefault="005129CE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73,9</w:t>
            </w:r>
          </w:p>
        </w:tc>
        <w:tc>
          <w:tcPr>
            <w:tcW w:w="1115" w:type="dxa"/>
            <w:vAlign w:val="center"/>
          </w:tcPr>
          <w:p w:rsidR="005129CE" w:rsidRPr="009F0129" w:rsidRDefault="005129CE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93,8</w:t>
            </w:r>
          </w:p>
        </w:tc>
        <w:tc>
          <w:tcPr>
            <w:tcW w:w="1364" w:type="dxa"/>
            <w:vAlign w:val="center"/>
          </w:tcPr>
          <w:p w:rsidR="005129CE" w:rsidRPr="009F0129" w:rsidRDefault="008A45B6" w:rsidP="008A45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364" w:type="dxa"/>
            <w:vAlign w:val="center"/>
          </w:tcPr>
          <w:p w:rsidR="005129CE" w:rsidRPr="009F0129" w:rsidRDefault="008A45B6" w:rsidP="008A45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</w:tr>
      <w:tr w:rsidR="005129CE" w:rsidRPr="009F0129" w:rsidTr="008A45B6">
        <w:trPr>
          <w:trHeight w:val="465"/>
        </w:trPr>
        <w:tc>
          <w:tcPr>
            <w:tcW w:w="534" w:type="dxa"/>
            <w:vAlign w:val="center"/>
          </w:tcPr>
          <w:p w:rsidR="005129CE" w:rsidRPr="009F0129" w:rsidRDefault="005129CE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4.2.</w:t>
            </w:r>
          </w:p>
        </w:tc>
        <w:tc>
          <w:tcPr>
            <w:tcW w:w="3118" w:type="dxa"/>
            <w:vAlign w:val="center"/>
          </w:tcPr>
          <w:p w:rsidR="005129CE" w:rsidRPr="009F0129" w:rsidRDefault="005129CE" w:rsidP="00F124FB">
            <w:pPr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Количество отремонтированных объектов водоснабжения</w:t>
            </w:r>
          </w:p>
        </w:tc>
        <w:tc>
          <w:tcPr>
            <w:tcW w:w="851" w:type="dxa"/>
            <w:vAlign w:val="center"/>
          </w:tcPr>
          <w:p w:rsidR="005129CE" w:rsidRPr="009F0129" w:rsidRDefault="005129CE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187" w:type="dxa"/>
            <w:vAlign w:val="center"/>
          </w:tcPr>
          <w:p w:rsidR="005129CE" w:rsidRPr="009F0129" w:rsidRDefault="005129CE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5129CE" w:rsidRPr="009F0129" w:rsidRDefault="005129CE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115" w:type="dxa"/>
            <w:vAlign w:val="center"/>
          </w:tcPr>
          <w:p w:rsidR="005129CE" w:rsidRPr="009F0129" w:rsidRDefault="005129CE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364" w:type="dxa"/>
            <w:vAlign w:val="center"/>
          </w:tcPr>
          <w:p w:rsidR="005129CE" w:rsidRPr="009F0129" w:rsidRDefault="008A45B6" w:rsidP="008A45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364" w:type="dxa"/>
            <w:vAlign w:val="center"/>
          </w:tcPr>
          <w:p w:rsidR="005129CE" w:rsidRPr="009F0129" w:rsidRDefault="008A45B6" w:rsidP="008A45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5129CE" w:rsidRPr="009F0129" w:rsidTr="008A45B6">
        <w:trPr>
          <w:trHeight w:val="649"/>
        </w:trPr>
        <w:tc>
          <w:tcPr>
            <w:tcW w:w="534" w:type="dxa"/>
            <w:vAlign w:val="center"/>
          </w:tcPr>
          <w:p w:rsidR="005129CE" w:rsidRPr="009F0129" w:rsidRDefault="005129CE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4.3.</w:t>
            </w:r>
          </w:p>
        </w:tc>
        <w:tc>
          <w:tcPr>
            <w:tcW w:w="3118" w:type="dxa"/>
            <w:vAlign w:val="center"/>
          </w:tcPr>
          <w:p w:rsidR="005129CE" w:rsidRPr="009F0129" w:rsidRDefault="005129CE" w:rsidP="00F124FB">
            <w:pPr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 xml:space="preserve">Доля отремонтированных сетей водоотведения от общего объема, подлежащих ремонту </w:t>
            </w:r>
          </w:p>
        </w:tc>
        <w:tc>
          <w:tcPr>
            <w:tcW w:w="851" w:type="dxa"/>
            <w:vAlign w:val="center"/>
          </w:tcPr>
          <w:p w:rsidR="005129CE" w:rsidRPr="009F0129" w:rsidRDefault="005129CE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1187" w:type="dxa"/>
            <w:vAlign w:val="center"/>
          </w:tcPr>
          <w:p w:rsidR="005129CE" w:rsidRPr="009F0129" w:rsidRDefault="005129CE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:rsidR="005129CE" w:rsidRPr="009F0129" w:rsidRDefault="005129CE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115" w:type="dxa"/>
            <w:vAlign w:val="center"/>
          </w:tcPr>
          <w:p w:rsidR="005129CE" w:rsidRPr="009F0129" w:rsidRDefault="005129CE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364" w:type="dxa"/>
            <w:vAlign w:val="center"/>
          </w:tcPr>
          <w:p w:rsidR="005129CE" w:rsidRPr="009F0129" w:rsidRDefault="008A45B6" w:rsidP="008A45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55</w:t>
            </w:r>
          </w:p>
        </w:tc>
        <w:tc>
          <w:tcPr>
            <w:tcW w:w="1364" w:type="dxa"/>
            <w:vAlign w:val="center"/>
          </w:tcPr>
          <w:p w:rsidR="005129CE" w:rsidRPr="009F0129" w:rsidRDefault="008A45B6" w:rsidP="008A45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79</w:t>
            </w:r>
          </w:p>
        </w:tc>
      </w:tr>
      <w:tr w:rsidR="005129CE" w:rsidRPr="009F0129" w:rsidTr="008A45B6">
        <w:trPr>
          <w:trHeight w:val="467"/>
        </w:trPr>
        <w:tc>
          <w:tcPr>
            <w:tcW w:w="534" w:type="dxa"/>
            <w:vAlign w:val="center"/>
          </w:tcPr>
          <w:p w:rsidR="005129CE" w:rsidRPr="009F0129" w:rsidRDefault="005129CE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4.4.</w:t>
            </w:r>
          </w:p>
        </w:tc>
        <w:tc>
          <w:tcPr>
            <w:tcW w:w="3118" w:type="dxa"/>
            <w:vAlign w:val="center"/>
          </w:tcPr>
          <w:p w:rsidR="005129CE" w:rsidRPr="009F0129" w:rsidRDefault="005129CE" w:rsidP="00F124FB">
            <w:pPr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Количество отремонтированных объектов водоотведения</w:t>
            </w:r>
          </w:p>
        </w:tc>
        <w:tc>
          <w:tcPr>
            <w:tcW w:w="851" w:type="dxa"/>
            <w:vAlign w:val="center"/>
          </w:tcPr>
          <w:p w:rsidR="005129CE" w:rsidRPr="009F0129" w:rsidRDefault="005129CE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187" w:type="dxa"/>
            <w:vAlign w:val="center"/>
          </w:tcPr>
          <w:p w:rsidR="005129CE" w:rsidRPr="009F0129" w:rsidRDefault="005129CE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5129CE" w:rsidRPr="009F0129" w:rsidRDefault="005129CE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115" w:type="dxa"/>
            <w:vAlign w:val="center"/>
          </w:tcPr>
          <w:p w:rsidR="005129CE" w:rsidRPr="009F0129" w:rsidRDefault="005129CE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364" w:type="dxa"/>
            <w:vAlign w:val="center"/>
          </w:tcPr>
          <w:p w:rsidR="005129CE" w:rsidRPr="009F0129" w:rsidRDefault="008A45B6" w:rsidP="008A45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364" w:type="dxa"/>
            <w:vAlign w:val="center"/>
          </w:tcPr>
          <w:p w:rsidR="005129CE" w:rsidRPr="009F0129" w:rsidRDefault="008A45B6" w:rsidP="008A45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5129CE" w:rsidRPr="009F0129" w:rsidTr="008A45B6">
        <w:trPr>
          <w:trHeight w:val="545"/>
        </w:trPr>
        <w:tc>
          <w:tcPr>
            <w:tcW w:w="534" w:type="dxa"/>
            <w:vAlign w:val="center"/>
          </w:tcPr>
          <w:p w:rsidR="005129CE" w:rsidRPr="009F0129" w:rsidRDefault="005129CE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lastRenderedPageBreak/>
              <w:t>4.5.</w:t>
            </w:r>
          </w:p>
        </w:tc>
        <w:tc>
          <w:tcPr>
            <w:tcW w:w="3118" w:type="dxa"/>
            <w:vAlign w:val="center"/>
          </w:tcPr>
          <w:p w:rsidR="005129CE" w:rsidRPr="009F0129" w:rsidRDefault="005129CE" w:rsidP="00F124FB">
            <w:pPr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 xml:space="preserve">Доля отремонтированных сетей теплоснабжения от общего объема, подлежащих ремонту </w:t>
            </w:r>
          </w:p>
        </w:tc>
        <w:tc>
          <w:tcPr>
            <w:tcW w:w="851" w:type="dxa"/>
            <w:vAlign w:val="center"/>
          </w:tcPr>
          <w:p w:rsidR="005129CE" w:rsidRPr="009F0129" w:rsidRDefault="005129CE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1187" w:type="dxa"/>
            <w:vAlign w:val="center"/>
          </w:tcPr>
          <w:p w:rsidR="005129CE" w:rsidRPr="009F0129" w:rsidRDefault="005129CE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134" w:type="dxa"/>
            <w:vAlign w:val="center"/>
          </w:tcPr>
          <w:p w:rsidR="005129CE" w:rsidRPr="009F0129" w:rsidRDefault="005129CE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115" w:type="dxa"/>
            <w:vAlign w:val="center"/>
          </w:tcPr>
          <w:p w:rsidR="005129CE" w:rsidRPr="009F0129" w:rsidRDefault="005129CE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364" w:type="dxa"/>
            <w:vAlign w:val="center"/>
          </w:tcPr>
          <w:p w:rsidR="005129CE" w:rsidRPr="009F0129" w:rsidRDefault="008A45B6" w:rsidP="008A45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364" w:type="dxa"/>
            <w:vAlign w:val="center"/>
          </w:tcPr>
          <w:p w:rsidR="005129CE" w:rsidRPr="009F0129" w:rsidRDefault="008A45B6" w:rsidP="008A45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</w:tr>
      <w:tr w:rsidR="005129CE" w:rsidRPr="009F0129" w:rsidTr="008A45B6">
        <w:trPr>
          <w:trHeight w:val="469"/>
        </w:trPr>
        <w:tc>
          <w:tcPr>
            <w:tcW w:w="534" w:type="dxa"/>
            <w:vAlign w:val="center"/>
          </w:tcPr>
          <w:p w:rsidR="005129CE" w:rsidRPr="009F0129" w:rsidRDefault="005129CE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4.6.</w:t>
            </w:r>
          </w:p>
        </w:tc>
        <w:tc>
          <w:tcPr>
            <w:tcW w:w="3118" w:type="dxa"/>
            <w:vAlign w:val="center"/>
          </w:tcPr>
          <w:p w:rsidR="005129CE" w:rsidRPr="009F0129" w:rsidRDefault="005129CE" w:rsidP="00F124FB">
            <w:pPr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Количество отремонтированных объектов теплоснабжения</w:t>
            </w:r>
          </w:p>
        </w:tc>
        <w:tc>
          <w:tcPr>
            <w:tcW w:w="851" w:type="dxa"/>
            <w:vAlign w:val="center"/>
          </w:tcPr>
          <w:p w:rsidR="005129CE" w:rsidRPr="009F0129" w:rsidRDefault="005129CE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187" w:type="dxa"/>
            <w:vAlign w:val="center"/>
          </w:tcPr>
          <w:p w:rsidR="005129CE" w:rsidRPr="009F0129" w:rsidRDefault="005129CE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5129CE" w:rsidRPr="009F0129" w:rsidRDefault="005129CE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115" w:type="dxa"/>
            <w:vAlign w:val="center"/>
          </w:tcPr>
          <w:p w:rsidR="005129CE" w:rsidRPr="009F0129" w:rsidRDefault="005129CE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364" w:type="dxa"/>
            <w:vAlign w:val="center"/>
          </w:tcPr>
          <w:p w:rsidR="005129CE" w:rsidRPr="009F0129" w:rsidRDefault="008A45B6" w:rsidP="008A45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364" w:type="dxa"/>
            <w:vAlign w:val="center"/>
          </w:tcPr>
          <w:p w:rsidR="005129CE" w:rsidRPr="009F0129" w:rsidRDefault="008A45B6" w:rsidP="008A45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5129CE" w:rsidRPr="009F0129" w:rsidTr="008A45B6">
        <w:trPr>
          <w:trHeight w:val="661"/>
        </w:trPr>
        <w:tc>
          <w:tcPr>
            <w:tcW w:w="534" w:type="dxa"/>
            <w:vAlign w:val="center"/>
          </w:tcPr>
          <w:p w:rsidR="005129CE" w:rsidRPr="009F0129" w:rsidRDefault="005129CE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4.7.</w:t>
            </w:r>
          </w:p>
        </w:tc>
        <w:tc>
          <w:tcPr>
            <w:tcW w:w="3118" w:type="dxa"/>
            <w:vAlign w:val="center"/>
          </w:tcPr>
          <w:p w:rsidR="005129CE" w:rsidRPr="009F0129" w:rsidRDefault="005129CE" w:rsidP="00F124FB">
            <w:pPr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 xml:space="preserve">Доля отремонтированных сетей электроснабжения от общего объема, подлежащих ремонту </w:t>
            </w:r>
          </w:p>
        </w:tc>
        <w:tc>
          <w:tcPr>
            <w:tcW w:w="851" w:type="dxa"/>
            <w:vAlign w:val="center"/>
          </w:tcPr>
          <w:p w:rsidR="005129CE" w:rsidRPr="009F0129" w:rsidRDefault="005129CE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1187" w:type="dxa"/>
            <w:vAlign w:val="center"/>
          </w:tcPr>
          <w:p w:rsidR="005129CE" w:rsidRPr="009F0129" w:rsidRDefault="005129CE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134" w:type="dxa"/>
            <w:vAlign w:val="center"/>
          </w:tcPr>
          <w:p w:rsidR="005129CE" w:rsidRPr="009F0129" w:rsidRDefault="005129CE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115" w:type="dxa"/>
            <w:vAlign w:val="center"/>
          </w:tcPr>
          <w:p w:rsidR="005129CE" w:rsidRPr="009F0129" w:rsidRDefault="005129CE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364" w:type="dxa"/>
            <w:vAlign w:val="center"/>
          </w:tcPr>
          <w:p w:rsidR="005129CE" w:rsidRPr="009F0129" w:rsidRDefault="008A45B6" w:rsidP="008A45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364" w:type="dxa"/>
            <w:vAlign w:val="center"/>
          </w:tcPr>
          <w:p w:rsidR="005129CE" w:rsidRPr="009F0129" w:rsidRDefault="008A45B6" w:rsidP="008A45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</w:tr>
      <w:tr w:rsidR="005129CE" w:rsidRPr="009F0129" w:rsidTr="00257854">
        <w:trPr>
          <w:trHeight w:val="471"/>
        </w:trPr>
        <w:tc>
          <w:tcPr>
            <w:tcW w:w="534" w:type="dxa"/>
            <w:vAlign w:val="center"/>
          </w:tcPr>
          <w:p w:rsidR="005129CE" w:rsidRPr="009F0129" w:rsidRDefault="005129CE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4.8.</w:t>
            </w:r>
          </w:p>
        </w:tc>
        <w:tc>
          <w:tcPr>
            <w:tcW w:w="3118" w:type="dxa"/>
            <w:vAlign w:val="center"/>
          </w:tcPr>
          <w:p w:rsidR="005129CE" w:rsidRPr="009F0129" w:rsidRDefault="005129CE" w:rsidP="00F124FB">
            <w:pPr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Количество отремонтированных объектов электроснабжения</w:t>
            </w:r>
          </w:p>
        </w:tc>
        <w:tc>
          <w:tcPr>
            <w:tcW w:w="851" w:type="dxa"/>
            <w:vAlign w:val="center"/>
          </w:tcPr>
          <w:p w:rsidR="005129CE" w:rsidRPr="009F0129" w:rsidRDefault="005129CE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187" w:type="dxa"/>
            <w:vAlign w:val="center"/>
          </w:tcPr>
          <w:p w:rsidR="005129CE" w:rsidRPr="009F0129" w:rsidRDefault="005129CE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5129CE" w:rsidRPr="009F0129" w:rsidRDefault="005129CE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115" w:type="dxa"/>
            <w:vAlign w:val="center"/>
          </w:tcPr>
          <w:p w:rsidR="005129CE" w:rsidRPr="009F0129" w:rsidRDefault="00257854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364" w:type="dxa"/>
            <w:vAlign w:val="center"/>
          </w:tcPr>
          <w:p w:rsidR="005129CE" w:rsidRPr="009F0129" w:rsidRDefault="00257854" w:rsidP="0025785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364" w:type="dxa"/>
            <w:vAlign w:val="center"/>
          </w:tcPr>
          <w:p w:rsidR="005129CE" w:rsidRPr="009F0129" w:rsidRDefault="00257854" w:rsidP="0025785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5129CE" w:rsidRPr="009F0129" w:rsidTr="00257854">
        <w:trPr>
          <w:trHeight w:val="471"/>
        </w:trPr>
        <w:tc>
          <w:tcPr>
            <w:tcW w:w="534" w:type="dxa"/>
            <w:vAlign w:val="center"/>
          </w:tcPr>
          <w:p w:rsidR="005129CE" w:rsidRPr="009F0129" w:rsidRDefault="005129CE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5.</w:t>
            </w:r>
          </w:p>
        </w:tc>
        <w:tc>
          <w:tcPr>
            <w:tcW w:w="3118" w:type="dxa"/>
            <w:vAlign w:val="center"/>
          </w:tcPr>
          <w:p w:rsidR="005129CE" w:rsidRPr="009F0129" w:rsidRDefault="005129CE" w:rsidP="00F124FB">
            <w:pPr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Количество многоквартирных домов (далее – МКД), в которых выполнен капитальный ремонт, в том числе:</w:t>
            </w:r>
          </w:p>
        </w:tc>
        <w:tc>
          <w:tcPr>
            <w:tcW w:w="851" w:type="dxa"/>
            <w:vAlign w:val="center"/>
          </w:tcPr>
          <w:p w:rsidR="005129CE" w:rsidRPr="009F0129" w:rsidRDefault="005129CE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187" w:type="dxa"/>
            <w:vAlign w:val="center"/>
          </w:tcPr>
          <w:p w:rsidR="005129CE" w:rsidRPr="009F0129" w:rsidRDefault="005129CE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5129CE" w:rsidRPr="009F0129" w:rsidRDefault="005129CE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115" w:type="dxa"/>
            <w:vAlign w:val="center"/>
          </w:tcPr>
          <w:p w:rsidR="005129CE" w:rsidRPr="009F0129" w:rsidRDefault="005129CE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364" w:type="dxa"/>
            <w:vAlign w:val="center"/>
          </w:tcPr>
          <w:p w:rsidR="005129CE" w:rsidRPr="009F0129" w:rsidRDefault="00257854" w:rsidP="0025785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364" w:type="dxa"/>
            <w:vAlign w:val="center"/>
          </w:tcPr>
          <w:p w:rsidR="005129CE" w:rsidRPr="009F0129" w:rsidRDefault="00257854" w:rsidP="0025785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5129CE" w:rsidRPr="009F0129" w:rsidTr="00257854">
        <w:trPr>
          <w:trHeight w:val="471"/>
        </w:trPr>
        <w:tc>
          <w:tcPr>
            <w:tcW w:w="534" w:type="dxa"/>
            <w:vAlign w:val="center"/>
          </w:tcPr>
          <w:p w:rsidR="005129CE" w:rsidRPr="009F0129" w:rsidRDefault="005129CE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5.1.</w:t>
            </w:r>
          </w:p>
        </w:tc>
        <w:tc>
          <w:tcPr>
            <w:tcW w:w="3118" w:type="dxa"/>
            <w:vAlign w:val="center"/>
          </w:tcPr>
          <w:p w:rsidR="005129CE" w:rsidRPr="009F0129" w:rsidRDefault="005129CE" w:rsidP="00F124FB">
            <w:pPr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внутридомовых инженерных систем:</w:t>
            </w:r>
          </w:p>
        </w:tc>
        <w:tc>
          <w:tcPr>
            <w:tcW w:w="851" w:type="dxa"/>
            <w:vAlign w:val="center"/>
          </w:tcPr>
          <w:p w:rsidR="005129CE" w:rsidRPr="009F0129" w:rsidRDefault="005129CE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187" w:type="dxa"/>
            <w:vAlign w:val="center"/>
          </w:tcPr>
          <w:p w:rsidR="005129CE" w:rsidRPr="009F0129" w:rsidRDefault="005129CE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5129CE" w:rsidRPr="009F0129" w:rsidRDefault="005129CE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115" w:type="dxa"/>
            <w:vAlign w:val="center"/>
          </w:tcPr>
          <w:p w:rsidR="005129CE" w:rsidRPr="009F0129" w:rsidRDefault="005129CE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364" w:type="dxa"/>
            <w:vAlign w:val="center"/>
          </w:tcPr>
          <w:p w:rsidR="005129CE" w:rsidRPr="009F0129" w:rsidRDefault="00257854" w:rsidP="0025785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364" w:type="dxa"/>
            <w:vAlign w:val="center"/>
          </w:tcPr>
          <w:p w:rsidR="005129CE" w:rsidRPr="009F0129" w:rsidRDefault="00257854" w:rsidP="0025785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5129CE" w:rsidRPr="009F0129" w:rsidTr="00257854">
        <w:trPr>
          <w:trHeight w:val="471"/>
        </w:trPr>
        <w:tc>
          <w:tcPr>
            <w:tcW w:w="534" w:type="dxa"/>
            <w:vAlign w:val="center"/>
          </w:tcPr>
          <w:p w:rsidR="005129CE" w:rsidRPr="009F0129" w:rsidRDefault="005129CE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5.1.1.</w:t>
            </w:r>
          </w:p>
        </w:tc>
        <w:tc>
          <w:tcPr>
            <w:tcW w:w="3118" w:type="dxa"/>
            <w:vAlign w:val="center"/>
          </w:tcPr>
          <w:p w:rsidR="005129CE" w:rsidRPr="009F0129" w:rsidRDefault="005129CE" w:rsidP="00F124FB">
            <w:pPr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- теплоснабжения</w:t>
            </w:r>
          </w:p>
        </w:tc>
        <w:tc>
          <w:tcPr>
            <w:tcW w:w="851" w:type="dxa"/>
            <w:vAlign w:val="center"/>
          </w:tcPr>
          <w:p w:rsidR="005129CE" w:rsidRPr="009F0129" w:rsidRDefault="005129CE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187" w:type="dxa"/>
            <w:vAlign w:val="center"/>
          </w:tcPr>
          <w:p w:rsidR="005129CE" w:rsidRPr="009F0129" w:rsidRDefault="005129CE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5129CE" w:rsidRPr="009F0129" w:rsidRDefault="005129CE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115" w:type="dxa"/>
            <w:vAlign w:val="center"/>
          </w:tcPr>
          <w:p w:rsidR="005129CE" w:rsidRPr="009F0129" w:rsidRDefault="005129CE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364" w:type="dxa"/>
            <w:vAlign w:val="center"/>
          </w:tcPr>
          <w:p w:rsidR="005129CE" w:rsidRPr="009F0129" w:rsidRDefault="00257854" w:rsidP="0025785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364" w:type="dxa"/>
            <w:vAlign w:val="center"/>
          </w:tcPr>
          <w:p w:rsidR="005129CE" w:rsidRPr="009F0129" w:rsidRDefault="00257854" w:rsidP="0025785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5129CE" w:rsidRPr="009F0129" w:rsidTr="00257854">
        <w:trPr>
          <w:trHeight w:val="471"/>
        </w:trPr>
        <w:tc>
          <w:tcPr>
            <w:tcW w:w="534" w:type="dxa"/>
            <w:vAlign w:val="center"/>
          </w:tcPr>
          <w:p w:rsidR="005129CE" w:rsidRPr="009F0129" w:rsidRDefault="005129CE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5.1.2.</w:t>
            </w:r>
          </w:p>
        </w:tc>
        <w:tc>
          <w:tcPr>
            <w:tcW w:w="3118" w:type="dxa"/>
            <w:vAlign w:val="center"/>
          </w:tcPr>
          <w:p w:rsidR="005129CE" w:rsidRPr="009F0129" w:rsidRDefault="005129CE" w:rsidP="00F124FB">
            <w:pPr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- водоснабжения</w:t>
            </w:r>
          </w:p>
        </w:tc>
        <w:tc>
          <w:tcPr>
            <w:tcW w:w="851" w:type="dxa"/>
            <w:vAlign w:val="center"/>
          </w:tcPr>
          <w:p w:rsidR="005129CE" w:rsidRPr="009F0129" w:rsidRDefault="005129CE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187" w:type="dxa"/>
            <w:vAlign w:val="center"/>
          </w:tcPr>
          <w:p w:rsidR="005129CE" w:rsidRPr="009F0129" w:rsidRDefault="005129CE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5129CE" w:rsidRPr="009F0129" w:rsidRDefault="005129CE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115" w:type="dxa"/>
            <w:vAlign w:val="center"/>
          </w:tcPr>
          <w:p w:rsidR="005129CE" w:rsidRPr="009F0129" w:rsidRDefault="005129CE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364" w:type="dxa"/>
            <w:vAlign w:val="center"/>
          </w:tcPr>
          <w:p w:rsidR="005129CE" w:rsidRPr="009F0129" w:rsidRDefault="00257854" w:rsidP="0025785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364" w:type="dxa"/>
            <w:vAlign w:val="center"/>
          </w:tcPr>
          <w:p w:rsidR="005129CE" w:rsidRPr="009F0129" w:rsidRDefault="00257854" w:rsidP="0025785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257854" w:rsidRPr="009F0129" w:rsidTr="00257854">
        <w:trPr>
          <w:trHeight w:val="471"/>
        </w:trPr>
        <w:tc>
          <w:tcPr>
            <w:tcW w:w="534" w:type="dxa"/>
            <w:vAlign w:val="center"/>
          </w:tcPr>
          <w:p w:rsidR="00257854" w:rsidRPr="009F0129" w:rsidRDefault="00257854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5.1.3.</w:t>
            </w:r>
          </w:p>
        </w:tc>
        <w:tc>
          <w:tcPr>
            <w:tcW w:w="3118" w:type="dxa"/>
            <w:vAlign w:val="center"/>
          </w:tcPr>
          <w:p w:rsidR="00257854" w:rsidRPr="009F0129" w:rsidRDefault="00257854" w:rsidP="00F124FB">
            <w:pPr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- канализации</w:t>
            </w:r>
          </w:p>
        </w:tc>
        <w:tc>
          <w:tcPr>
            <w:tcW w:w="851" w:type="dxa"/>
            <w:vAlign w:val="center"/>
          </w:tcPr>
          <w:p w:rsidR="00257854" w:rsidRPr="009F0129" w:rsidRDefault="00257854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187" w:type="dxa"/>
            <w:vAlign w:val="center"/>
          </w:tcPr>
          <w:p w:rsidR="00257854" w:rsidRPr="009F0129" w:rsidRDefault="00257854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257854" w:rsidRPr="009F0129" w:rsidRDefault="00257854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115" w:type="dxa"/>
            <w:vAlign w:val="center"/>
          </w:tcPr>
          <w:p w:rsidR="00257854" w:rsidRPr="009F0129" w:rsidRDefault="00257854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364" w:type="dxa"/>
            <w:vAlign w:val="center"/>
          </w:tcPr>
          <w:p w:rsidR="00257854" w:rsidRPr="009F0129" w:rsidRDefault="00257854" w:rsidP="0025785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364" w:type="dxa"/>
            <w:vAlign w:val="center"/>
          </w:tcPr>
          <w:p w:rsidR="00257854" w:rsidRPr="009F0129" w:rsidRDefault="00257854" w:rsidP="0025785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257854" w:rsidRPr="009F0129" w:rsidTr="00257854">
        <w:trPr>
          <w:trHeight w:val="471"/>
        </w:trPr>
        <w:tc>
          <w:tcPr>
            <w:tcW w:w="534" w:type="dxa"/>
            <w:vAlign w:val="center"/>
          </w:tcPr>
          <w:p w:rsidR="00257854" w:rsidRPr="009F0129" w:rsidRDefault="00257854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lastRenderedPageBreak/>
              <w:t>5.1.4.</w:t>
            </w:r>
          </w:p>
        </w:tc>
        <w:tc>
          <w:tcPr>
            <w:tcW w:w="3118" w:type="dxa"/>
            <w:vAlign w:val="center"/>
          </w:tcPr>
          <w:p w:rsidR="00257854" w:rsidRPr="009F0129" w:rsidRDefault="00257854" w:rsidP="00F124FB">
            <w:pPr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- электроснабжения</w:t>
            </w:r>
          </w:p>
        </w:tc>
        <w:tc>
          <w:tcPr>
            <w:tcW w:w="851" w:type="dxa"/>
            <w:vAlign w:val="center"/>
          </w:tcPr>
          <w:p w:rsidR="00257854" w:rsidRPr="009F0129" w:rsidRDefault="00257854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187" w:type="dxa"/>
            <w:vAlign w:val="center"/>
          </w:tcPr>
          <w:p w:rsidR="00257854" w:rsidRPr="009F0129" w:rsidRDefault="00257854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257854" w:rsidRPr="009F0129" w:rsidRDefault="00257854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115" w:type="dxa"/>
            <w:vAlign w:val="center"/>
          </w:tcPr>
          <w:p w:rsidR="00257854" w:rsidRPr="009F0129" w:rsidRDefault="00257854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364" w:type="dxa"/>
            <w:vAlign w:val="center"/>
          </w:tcPr>
          <w:p w:rsidR="00257854" w:rsidRPr="009F0129" w:rsidRDefault="00257854" w:rsidP="0025785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364" w:type="dxa"/>
            <w:vAlign w:val="center"/>
          </w:tcPr>
          <w:p w:rsidR="00257854" w:rsidRPr="009F0129" w:rsidRDefault="00257854" w:rsidP="0025785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257854" w:rsidRPr="009F0129" w:rsidTr="00257854">
        <w:trPr>
          <w:trHeight w:val="471"/>
        </w:trPr>
        <w:tc>
          <w:tcPr>
            <w:tcW w:w="534" w:type="dxa"/>
            <w:vAlign w:val="center"/>
          </w:tcPr>
          <w:p w:rsidR="00257854" w:rsidRPr="009F0129" w:rsidRDefault="00257854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5.2.</w:t>
            </w:r>
          </w:p>
        </w:tc>
        <w:tc>
          <w:tcPr>
            <w:tcW w:w="3118" w:type="dxa"/>
            <w:vAlign w:val="center"/>
          </w:tcPr>
          <w:p w:rsidR="00257854" w:rsidRPr="009F0129" w:rsidRDefault="00257854" w:rsidP="00F124FB">
            <w:pPr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-  ремонт кровли</w:t>
            </w:r>
          </w:p>
        </w:tc>
        <w:tc>
          <w:tcPr>
            <w:tcW w:w="851" w:type="dxa"/>
            <w:vAlign w:val="center"/>
          </w:tcPr>
          <w:p w:rsidR="00257854" w:rsidRPr="009F0129" w:rsidRDefault="00257854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187" w:type="dxa"/>
            <w:vAlign w:val="center"/>
          </w:tcPr>
          <w:p w:rsidR="00257854" w:rsidRPr="009F0129" w:rsidRDefault="00257854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257854" w:rsidRPr="009F0129" w:rsidRDefault="00257854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115" w:type="dxa"/>
            <w:vAlign w:val="center"/>
          </w:tcPr>
          <w:p w:rsidR="00257854" w:rsidRPr="009F0129" w:rsidRDefault="00257854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364" w:type="dxa"/>
            <w:vAlign w:val="center"/>
          </w:tcPr>
          <w:p w:rsidR="00257854" w:rsidRPr="009F0129" w:rsidRDefault="00257854" w:rsidP="0025785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364" w:type="dxa"/>
            <w:vAlign w:val="center"/>
          </w:tcPr>
          <w:p w:rsidR="00257854" w:rsidRPr="009F0129" w:rsidRDefault="00257854" w:rsidP="0025785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257854" w:rsidRPr="009F0129" w:rsidTr="00257854">
        <w:trPr>
          <w:trHeight w:val="471"/>
        </w:trPr>
        <w:tc>
          <w:tcPr>
            <w:tcW w:w="534" w:type="dxa"/>
            <w:vAlign w:val="center"/>
          </w:tcPr>
          <w:p w:rsidR="00257854" w:rsidRPr="009F0129" w:rsidRDefault="00257854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5.3.</w:t>
            </w:r>
          </w:p>
        </w:tc>
        <w:tc>
          <w:tcPr>
            <w:tcW w:w="3118" w:type="dxa"/>
            <w:vAlign w:val="center"/>
          </w:tcPr>
          <w:p w:rsidR="00257854" w:rsidRPr="009F0129" w:rsidRDefault="00257854" w:rsidP="00F124FB">
            <w:pPr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- ремонт и утепление фасада</w:t>
            </w:r>
          </w:p>
        </w:tc>
        <w:tc>
          <w:tcPr>
            <w:tcW w:w="851" w:type="dxa"/>
            <w:vAlign w:val="center"/>
          </w:tcPr>
          <w:p w:rsidR="00257854" w:rsidRPr="009F0129" w:rsidRDefault="00257854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187" w:type="dxa"/>
            <w:vAlign w:val="center"/>
          </w:tcPr>
          <w:p w:rsidR="00257854" w:rsidRPr="009F0129" w:rsidRDefault="00257854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257854" w:rsidRPr="009F0129" w:rsidRDefault="00257854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115" w:type="dxa"/>
            <w:vAlign w:val="center"/>
          </w:tcPr>
          <w:p w:rsidR="00257854" w:rsidRPr="009F0129" w:rsidRDefault="00257854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364" w:type="dxa"/>
            <w:vAlign w:val="center"/>
          </w:tcPr>
          <w:p w:rsidR="00257854" w:rsidRPr="009F0129" w:rsidRDefault="00257854" w:rsidP="0025785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364" w:type="dxa"/>
            <w:vAlign w:val="center"/>
          </w:tcPr>
          <w:p w:rsidR="00257854" w:rsidRPr="009F0129" w:rsidRDefault="00257854" w:rsidP="0025785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257854" w:rsidRPr="009F0129" w:rsidTr="00257854">
        <w:trPr>
          <w:trHeight w:val="471"/>
        </w:trPr>
        <w:tc>
          <w:tcPr>
            <w:tcW w:w="534" w:type="dxa"/>
            <w:vAlign w:val="center"/>
          </w:tcPr>
          <w:p w:rsidR="00257854" w:rsidRPr="009F0129" w:rsidRDefault="00257854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5.4.</w:t>
            </w:r>
          </w:p>
        </w:tc>
        <w:tc>
          <w:tcPr>
            <w:tcW w:w="3118" w:type="dxa"/>
            <w:vAlign w:val="center"/>
          </w:tcPr>
          <w:p w:rsidR="00257854" w:rsidRPr="009F0129" w:rsidRDefault="00257854" w:rsidP="00F124FB">
            <w:pPr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- ремонт фундамента, отмостки</w:t>
            </w:r>
          </w:p>
        </w:tc>
        <w:tc>
          <w:tcPr>
            <w:tcW w:w="851" w:type="dxa"/>
            <w:vAlign w:val="center"/>
          </w:tcPr>
          <w:p w:rsidR="00257854" w:rsidRPr="009F0129" w:rsidRDefault="00257854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187" w:type="dxa"/>
            <w:vAlign w:val="center"/>
          </w:tcPr>
          <w:p w:rsidR="00257854" w:rsidRPr="009F0129" w:rsidRDefault="00257854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257854" w:rsidRPr="009F0129" w:rsidRDefault="00257854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115" w:type="dxa"/>
            <w:vAlign w:val="center"/>
          </w:tcPr>
          <w:p w:rsidR="00257854" w:rsidRPr="009F0129" w:rsidRDefault="00257854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364" w:type="dxa"/>
            <w:vAlign w:val="center"/>
          </w:tcPr>
          <w:p w:rsidR="00257854" w:rsidRPr="009F0129" w:rsidRDefault="00257854" w:rsidP="0025785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364" w:type="dxa"/>
            <w:vAlign w:val="center"/>
          </w:tcPr>
          <w:p w:rsidR="00257854" w:rsidRPr="009F0129" w:rsidRDefault="00257854" w:rsidP="0025785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257854" w:rsidRPr="009F0129" w:rsidTr="00257854">
        <w:trPr>
          <w:trHeight w:val="471"/>
        </w:trPr>
        <w:tc>
          <w:tcPr>
            <w:tcW w:w="534" w:type="dxa"/>
            <w:vAlign w:val="center"/>
          </w:tcPr>
          <w:p w:rsidR="00257854" w:rsidRPr="009F0129" w:rsidRDefault="00257854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5.5.</w:t>
            </w:r>
          </w:p>
        </w:tc>
        <w:tc>
          <w:tcPr>
            <w:tcW w:w="3118" w:type="dxa"/>
            <w:vAlign w:val="center"/>
          </w:tcPr>
          <w:p w:rsidR="00257854" w:rsidRPr="009F0129" w:rsidRDefault="00257854" w:rsidP="00F124FB">
            <w:pPr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- ремонт подъездов (подъезд/дом)</w:t>
            </w:r>
          </w:p>
        </w:tc>
        <w:tc>
          <w:tcPr>
            <w:tcW w:w="851" w:type="dxa"/>
            <w:vAlign w:val="center"/>
          </w:tcPr>
          <w:p w:rsidR="00257854" w:rsidRPr="009F0129" w:rsidRDefault="00257854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187" w:type="dxa"/>
            <w:vAlign w:val="center"/>
          </w:tcPr>
          <w:p w:rsidR="00257854" w:rsidRPr="009F0129" w:rsidRDefault="00257854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0/0</w:t>
            </w:r>
          </w:p>
        </w:tc>
        <w:tc>
          <w:tcPr>
            <w:tcW w:w="1134" w:type="dxa"/>
            <w:vAlign w:val="center"/>
          </w:tcPr>
          <w:p w:rsidR="00257854" w:rsidRPr="009F0129" w:rsidRDefault="00257854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0/0</w:t>
            </w:r>
          </w:p>
        </w:tc>
        <w:tc>
          <w:tcPr>
            <w:tcW w:w="1115" w:type="dxa"/>
            <w:vAlign w:val="center"/>
          </w:tcPr>
          <w:p w:rsidR="00257854" w:rsidRPr="009F0129" w:rsidRDefault="00257854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1/1</w:t>
            </w:r>
          </w:p>
        </w:tc>
        <w:tc>
          <w:tcPr>
            <w:tcW w:w="1364" w:type="dxa"/>
            <w:vAlign w:val="center"/>
          </w:tcPr>
          <w:p w:rsidR="00257854" w:rsidRPr="009F0129" w:rsidRDefault="00257854" w:rsidP="0025785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1/1</w:t>
            </w:r>
          </w:p>
        </w:tc>
        <w:tc>
          <w:tcPr>
            <w:tcW w:w="1364" w:type="dxa"/>
            <w:vAlign w:val="center"/>
          </w:tcPr>
          <w:p w:rsidR="00257854" w:rsidRPr="009F0129" w:rsidRDefault="00257854" w:rsidP="0025785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1/1</w:t>
            </w:r>
          </w:p>
        </w:tc>
      </w:tr>
      <w:tr w:rsidR="00257854" w:rsidRPr="009F0129" w:rsidTr="00257854">
        <w:trPr>
          <w:trHeight w:val="471"/>
        </w:trPr>
        <w:tc>
          <w:tcPr>
            <w:tcW w:w="534" w:type="dxa"/>
            <w:vAlign w:val="center"/>
          </w:tcPr>
          <w:p w:rsidR="00257854" w:rsidRPr="009F0129" w:rsidRDefault="00257854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6.</w:t>
            </w:r>
          </w:p>
        </w:tc>
        <w:tc>
          <w:tcPr>
            <w:tcW w:w="3118" w:type="dxa"/>
            <w:vAlign w:val="center"/>
          </w:tcPr>
          <w:p w:rsidR="00257854" w:rsidRPr="009F0129" w:rsidRDefault="00257854" w:rsidP="00F124FB">
            <w:pPr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Доля незаселенных муниципальных жилых помещений, подлежащих содержанию в отношении общего объема муниципального жилого фонда</w:t>
            </w:r>
          </w:p>
        </w:tc>
        <w:tc>
          <w:tcPr>
            <w:tcW w:w="851" w:type="dxa"/>
            <w:vAlign w:val="center"/>
          </w:tcPr>
          <w:p w:rsidR="00257854" w:rsidRPr="009F0129" w:rsidRDefault="00257854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187" w:type="dxa"/>
            <w:vAlign w:val="center"/>
          </w:tcPr>
          <w:p w:rsidR="00257854" w:rsidRPr="009F0129" w:rsidRDefault="00257854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1134" w:type="dxa"/>
            <w:vAlign w:val="center"/>
          </w:tcPr>
          <w:p w:rsidR="00257854" w:rsidRPr="009F0129" w:rsidRDefault="00257854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8,56</w:t>
            </w:r>
          </w:p>
        </w:tc>
        <w:tc>
          <w:tcPr>
            <w:tcW w:w="1115" w:type="dxa"/>
            <w:vAlign w:val="center"/>
          </w:tcPr>
          <w:p w:rsidR="00257854" w:rsidRPr="009F0129" w:rsidRDefault="00257854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8,3</w:t>
            </w:r>
          </w:p>
        </w:tc>
        <w:tc>
          <w:tcPr>
            <w:tcW w:w="1364" w:type="dxa"/>
            <w:vAlign w:val="center"/>
          </w:tcPr>
          <w:p w:rsidR="00257854" w:rsidRPr="009F0129" w:rsidRDefault="00257854" w:rsidP="0025785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7,2</w:t>
            </w:r>
          </w:p>
        </w:tc>
        <w:tc>
          <w:tcPr>
            <w:tcW w:w="1364" w:type="dxa"/>
            <w:vAlign w:val="center"/>
          </w:tcPr>
          <w:p w:rsidR="00257854" w:rsidRPr="009F0129" w:rsidRDefault="00257854" w:rsidP="0025785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6,1</w:t>
            </w:r>
          </w:p>
        </w:tc>
      </w:tr>
      <w:tr w:rsidR="00257854" w:rsidRPr="009F0129" w:rsidTr="00257854">
        <w:trPr>
          <w:trHeight w:val="471"/>
        </w:trPr>
        <w:tc>
          <w:tcPr>
            <w:tcW w:w="534" w:type="dxa"/>
            <w:vAlign w:val="center"/>
          </w:tcPr>
          <w:p w:rsidR="00257854" w:rsidRPr="009F0129" w:rsidRDefault="00257854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7.</w:t>
            </w:r>
          </w:p>
        </w:tc>
        <w:tc>
          <w:tcPr>
            <w:tcW w:w="3118" w:type="dxa"/>
            <w:vAlign w:val="center"/>
          </w:tcPr>
          <w:p w:rsidR="00257854" w:rsidRPr="009F0129" w:rsidRDefault="00257854" w:rsidP="00F124FB">
            <w:pPr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Участие МО г.п. Печенга в реализации региональной программы капитального ремонта общего имущества МКД</w:t>
            </w:r>
          </w:p>
        </w:tc>
        <w:tc>
          <w:tcPr>
            <w:tcW w:w="851" w:type="dxa"/>
            <w:vAlign w:val="center"/>
          </w:tcPr>
          <w:p w:rsidR="00257854" w:rsidRPr="009F0129" w:rsidRDefault="00257854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да/нет</w:t>
            </w:r>
          </w:p>
        </w:tc>
        <w:tc>
          <w:tcPr>
            <w:tcW w:w="1187" w:type="dxa"/>
            <w:vAlign w:val="center"/>
          </w:tcPr>
          <w:p w:rsidR="00257854" w:rsidRPr="009F0129" w:rsidRDefault="00257854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257854" w:rsidRPr="009F0129" w:rsidRDefault="00257854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да</w:t>
            </w:r>
          </w:p>
        </w:tc>
        <w:tc>
          <w:tcPr>
            <w:tcW w:w="1115" w:type="dxa"/>
            <w:vAlign w:val="center"/>
          </w:tcPr>
          <w:p w:rsidR="00257854" w:rsidRPr="009F0129" w:rsidRDefault="00257854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да</w:t>
            </w:r>
          </w:p>
        </w:tc>
        <w:tc>
          <w:tcPr>
            <w:tcW w:w="1364" w:type="dxa"/>
            <w:vAlign w:val="center"/>
          </w:tcPr>
          <w:p w:rsidR="00257854" w:rsidRPr="009F0129" w:rsidRDefault="00257854" w:rsidP="0025785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да</w:t>
            </w:r>
          </w:p>
        </w:tc>
        <w:tc>
          <w:tcPr>
            <w:tcW w:w="1364" w:type="dxa"/>
            <w:vAlign w:val="center"/>
          </w:tcPr>
          <w:p w:rsidR="00257854" w:rsidRPr="009F0129" w:rsidRDefault="00257854" w:rsidP="0025785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да</w:t>
            </w:r>
          </w:p>
        </w:tc>
      </w:tr>
      <w:tr w:rsidR="00257854" w:rsidRPr="009F0129" w:rsidTr="00257854">
        <w:trPr>
          <w:trHeight w:val="471"/>
        </w:trPr>
        <w:tc>
          <w:tcPr>
            <w:tcW w:w="534" w:type="dxa"/>
            <w:vAlign w:val="center"/>
          </w:tcPr>
          <w:p w:rsidR="00257854" w:rsidRPr="009F0129" w:rsidRDefault="00257854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8.</w:t>
            </w:r>
          </w:p>
        </w:tc>
        <w:tc>
          <w:tcPr>
            <w:tcW w:w="3118" w:type="dxa"/>
            <w:vAlign w:val="center"/>
          </w:tcPr>
          <w:p w:rsidR="00257854" w:rsidRPr="009F0129" w:rsidRDefault="00257854" w:rsidP="00F124FB">
            <w:pPr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Получение Паспорта готовности МО г.п. Печенга к отопительному периоду</w:t>
            </w:r>
          </w:p>
        </w:tc>
        <w:tc>
          <w:tcPr>
            <w:tcW w:w="851" w:type="dxa"/>
            <w:vAlign w:val="center"/>
          </w:tcPr>
          <w:p w:rsidR="00257854" w:rsidRPr="009F0129" w:rsidRDefault="00257854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да/нет</w:t>
            </w:r>
          </w:p>
        </w:tc>
        <w:tc>
          <w:tcPr>
            <w:tcW w:w="1187" w:type="dxa"/>
            <w:vAlign w:val="center"/>
          </w:tcPr>
          <w:p w:rsidR="00257854" w:rsidRPr="009F0129" w:rsidRDefault="00257854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257854" w:rsidRPr="009F0129" w:rsidRDefault="00257854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да</w:t>
            </w:r>
          </w:p>
        </w:tc>
        <w:tc>
          <w:tcPr>
            <w:tcW w:w="1115" w:type="dxa"/>
            <w:vAlign w:val="center"/>
          </w:tcPr>
          <w:p w:rsidR="00257854" w:rsidRPr="009F0129" w:rsidRDefault="00257854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да</w:t>
            </w:r>
          </w:p>
        </w:tc>
        <w:tc>
          <w:tcPr>
            <w:tcW w:w="1364" w:type="dxa"/>
            <w:vAlign w:val="center"/>
          </w:tcPr>
          <w:p w:rsidR="00257854" w:rsidRPr="009F0129" w:rsidRDefault="00257854" w:rsidP="0025785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да</w:t>
            </w:r>
          </w:p>
        </w:tc>
        <w:tc>
          <w:tcPr>
            <w:tcW w:w="1364" w:type="dxa"/>
            <w:vAlign w:val="center"/>
          </w:tcPr>
          <w:p w:rsidR="00257854" w:rsidRPr="009F0129" w:rsidRDefault="00257854" w:rsidP="0025785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да</w:t>
            </w:r>
          </w:p>
        </w:tc>
      </w:tr>
    </w:tbl>
    <w:p w:rsidR="00FC6DFB" w:rsidRPr="009F0129" w:rsidRDefault="00FC6DFB" w:rsidP="00FC6DFB">
      <w:pPr>
        <w:jc w:val="right"/>
        <w:rPr>
          <w:rFonts w:ascii="Arial" w:hAnsi="Arial" w:cs="Arial"/>
          <w:sz w:val="24"/>
          <w:szCs w:val="24"/>
        </w:rPr>
      </w:pPr>
    </w:p>
    <w:p w:rsidR="00FC6DFB" w:rsidRPr="009F0129" w:rsidRDefault="00FC6DFB" w:rsidP="00B546AC">
      <w:pPr>
        <w:spacing w:line="288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</w:p>
    <w:p w:rsidR="00770D2B" w:rsidRPr="009F0129" w:rsidRDefault="00770D2B" w:rsidP="006516B0">
      <w:pPr>
        <w:spacing w:after="0" w:line="288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9F0129">
        <w:rPr>
          <w:rFonts w:ascii="Arial" w:hAnsi="Arial" w:cs="Arial"/>
          <w:color w:val="000000"/>
          <w:sz w:val="24"/>
          <w:szCs w:val="24"/>
        </w:rPr>
        <w:t xml:space="preserve">Основными целями программы должны быть: </w:t>
      </w:r>
    </w:p>
    <w:p w:rsidR="00770D2B" w:rsidRPr="009F0129" w:rsidRDefault="00770D2B" w:rsidP="006516B0">
      <w:pPr>
        <w:pStyle w:val="ConsPlusCell"/>
        <w:spacing w:line="288" w:lineRule="auto"/>
        <w:contextualSpacing/>
        <w:jc w:val="both"/>
        <w:rPr>
          <w:rFonts w:eastAsia="Times New Roman"/>
          <w:color w:val="000000"/>
          <w:sz w:val="24"/>
          <w:szCs w:val="24"/>
        </w:rPr>
      </w:pPr>
      <w:r w:rsidRPr="009F0129">
        <w:rPr>
          <w:rFonts w:eastAsia="Times New Roman"/>
          <w:color w:val="000000"/>
          <w:sz w:val="24"/>
          <w:szCs w:val="24"/>
        </w:rPr>
        <w:t>-    снижение количества аварий по сравнению с предыдущим годом;</w:t>
      </w:r>
    </w:p>
    <w:p w:rsidR="00770D2B" w:rsidRPr="009F0129" w:rsidRDefault="00770D2B" w:rsidP="006516B0">
      <w:pPr>
        <w:pStyle w:val="ConsPlusCell"/>
        <w:spacing w:line="288" w:lineRule="auto"/>
        <w:contextualSpacing/>
        <w:jc w:val="both"/>
        <w:rPr>
          <w:rFonts w:eastAsia="Times New Roman"/>
          <w:color w:val="000000"/>
          <w:sz w:val="24"/>
          <w:szCs w:val="24"/>
        </w:rPr>
      </w:pPr>
      <w:r w:rsidRPr="009F0129">
        <w:rPr>
          <w:rFonts w:eastAsia="Times New Roman"/>
          <w:color w:val="000000"/>
          <w:sz w:val="24"/>
          <w:szCs w:val="24"/>
        </w:rPr>
        <w:t xml:space="preserve">-    снижение износа инженерных сетей на </w:t>
      </w:r>
      <w:r w:rsidR="002614C3" w:rsidRPr="009F0129">
        <w:rPr>
          <w:rFonts w:eastAsia="Times New Roman"/>
          <w:color w:val="000000"/>
          <w:sz w:val="24"/>
          <w:szCs w:val="24"/>
        </w:rPr>
        <w:t>1</w:t>
      </w:r>
      <w:r w:rsidRPr="009F0129">
        <w:rPr>
          <w:rFonts w:eastAsia="Times New Roman"/>
          <w:color w:val="000000"/>
          <w:sz w:val="24"/>
          <w:szCs w:val="24"/>
        </w:rPr>
        <w:t>5% по сравнению с предыдущим годом;</w:t>
      </w:r>
    </w:p>
    <w:p w:rsidR="00770D2B" w:rsidRPr="009F0129" w:rsidRDefault="00770D2B" w:rsidP="00770D2B">
      <w:pPr>
        <w:pStyle w:val="ConsPlusCell"/>
        <w:spacing w:line="288" w:lineRule="auto"/>
        <w:contextualSpacing/>
        <w:jc w:val="both"/>
        <w:rPr>
          <w:color w:val="000000"/>
          <w:sz w:val="24"/>
          <w:szCs w:val="24"/>
        </w:rPr>
      </w:pPr>
      <w:r w:rsidRPr="009F0129">
        <w:rPr>
          <w:rFonts w:eastAsia="Times New Roman"/>
          <w:color w:val="000000"/>
          <w:sz w:val="24"/>
          <w:szCs w:val="24"/>
        </w:rPr>
        <w:t xml:space="preserve">- повышение эффективности использования котельной </w:t>
      </w:r>
      <w:r w:rsidRPr="009F0129">
        <w:rPr>
          <w:color w:val="000000"/>
          <w:sz w:val="24"/>
          <w:szCs w:val="24"/>
        </w:rPr>
        <w:t>для нужд населения муниципального образования.  </w:t>
      </w:r>
    </w:p>
    <w:p w:rsidR="00770D2B" w:rsidRPr="009F0129" w:rsidRDefault="00770D2B" w:rsidP="00770D2B">
      <w:pPr>
        <w:spacing w:line="288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9F0129">
        <w:rPr>
          <w:rFonts w:ascii="Arial" w:hAnsi="Arial" w:cs="Arial"/>
          <w:color w:val="000000"/>
          <w:sz w:val="24"/>
          <w:szCs w:val="24"/>
        </w:rPr>
        <w:lastRenderedPageBreak/>
        <w:t>Реализация указанных мероприятий позволит сократить износ муниципальных объектов коммунальной инфраструктуры по сравнению с предыдущим годом, а также снизить риски возникновения аварийных ситуаций при прохождении осенне-зи</w:t>
      </w:r>
      <w:r w:rsidR="002614C3" w:rsidRPr="009F0129">
        <w:rPr>
          <w:rFonts w:ascii="Arial" w:hAnsi="Arial" w:cs="Arial"/>
          <w:color w:val="000000"/>
          <w:sz w:val="24"/>
          <w:szCs w:val="24"/>
        </w:rPr>
        <w:t>мнего отопительного периода 2016-2017</w:t>
      </w:r>
      <w:r w:rsidRPr="009F0129">
        <w:rPr>
          <w:rFonts w:ascii="Arial" w:hAnsi="Arial" w:cs="Arial"/>
          <w:color w:val="000000"/>
          <w:sz w:val="24"/>
          <w:szCs w:val="24"/>
        </w:rPr>
        <w:t xml:space="preserve"> гг.</w:t>
      </w:r>
    </w:p>
    <w:p w:rsidR="00B546AC" w:rsidRPr="009F0129" w:rsidRDefault="00770D2B" w:rsidP="00B546AC">
      <w:pPr>
        <w:spacing w:line="288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9F0129">
        <w:rPr>
          <w:rFonts w:ascii="Arial" w:hAnsi="Arial" w:cs="Arial"/>
          <w:color w:val="000000"/>
          <w:sz w:val="24"/>
          <w:szCs w:val="24"/>
        </w:rPr>
        <w:t xml:space="preserve">Существует ряд внешних рисков, которые способны повлиять на реализацию Программы: изменение действующего законодательства, условий  и объёмов предоставления субсидий бюджета Мурманской области бюджету муниципального образования городское поселение Печенга. Следствием указанных причин может явиться итоговое изменение как количественных, так и финансовых показателей выполнения мероприятий Программы. </w:t>
      </w:r>
    </w:p>
    <w:p w:rsidR="00B546AC" w:rsidRPr="009F0129" w:rsidRDefault="00B546AC" w:rsidP="00B546AC">
      <w:pPr>
        <w:spacing w:line="288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9F0129">
        <w:rPr>
          <w:rFonts w:ascii="Arial" w:hAnsi="Arial" w:cs="Arial"/>
          <w:color w:val="000000"/>
          <w:sz w:val="24"/>
          <w:szCs w:val="24"/>
        </w:rPr>
        <w:t>В вопросах благоустройства территории поселения Печенга имеется ряд проблем.</w:t>
      </w:r>
    </w:p>
    <w:p w:rsidR="00B546AC" w:rsidRPr="009F0129" w:rsidRDefault="00B546AC" w:rsidP="00B546AC">
      <w:pPr>
        <w:spacing w:line="288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9F0129">
        <w:rPr>
          <w:rFonts w:ascii="Arial" w:hAnsi="Arial" w:cs="Arial"/>
          <w:color w:val="000000"/>
          <w:sz w:val="24"/>
          <w:szCs w:val="24"/>
        </w:rPr>
        <w:t xml:space="preserve"> Большинство объектов внешнего благоустройства населенных пунктов муниципального образования, таких как зоны отдыха, до настоящего времени не обеспечивают комфортных условий для жизни и деятельности населения и нуждаются благоустройстве. </w:t>
      </w:r>
    </w:p>
    <w:p w:rsidR="00B546AC" w:rsidRPr="009F0129" w:rsidRDefault="00B546AC" w:rsidP="00B546AC">
      <w:pPr>
        <w:spacing w:line="288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9F0129">
        <w:rPr>
          <w:rFonts w:ascii="Arial" w:hAnsi="Arial" w:cs="Arial"/>
          <w:color w:val="000000"/>
          <w:sz w:val="24"/>
          <w:szCs w:val="24"/>
        </w:rPr>
        <w:t xml:space="preserve">Растет количество несанкционированных свалок мусора и бытовых отходов. Накопление в больших масштабах отходов и негативное их воздействие на окружающую среду является сегодня одной их главных проблем обращения с отходами. </w:t>
      </w:r>
    </w:p>
    <w:p w:rsidR="00B546AC" w:rsidRPr="009F0129" w:rsidRDefault="00B546AC" w:rsidP="00B546AC">
      <w:pPr>
        <w:spacing w:line="288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9F0129">
        <w:rPr>
          <w:rFonts w:ascii="Arial" w:hAnsi="Arial" w:cs="Arial"/>
          <w:color w:val="000000"/>
          <w:sz w:val="24"/>
          <w:szCs w:val="24"/>
        </w:rPr>
        <w:t>Основные направления программы позволит обеспечить проведение работ по ликвидации стихийных свалок, вывозу мусора и твердых бытовых отходов с территории муниципального образования, уборке территорий мест общего пользования от мусора и сорной растительности, что является одним из условий улучшения санитарного содержания населенных пунктов и экологической обстановки в муниципальном образовании, а также создаст условия для уменьшения риска возникновения чрезвычайных ситуаций в летний пожароопасный период.</w:t>
      </w:r>
    </w:p>
    <w:p w:rsidR="00813798" w:rsidRPr="009F0129" w:rsidRDefault="00813798" w:rsidP="00813798">
      <w:pPr>
        <w:widowControl w:val="0"/>
        <w:ind w:firstLine="567"/>
        <w:jc w:val="both"/>
        <w:rPr>
          <w:rFonts w:ascii="Arial" w:hAnsi="Arial" w:cs="Arial"/>
          <w:sz w:val="24"/>
          <w:szCs w:val="24"/>
        </w:rPr>
      </w:pPr>
      <w:r w:rsidRPr="009F0129">
        <w:rPr>
          <w:rFonts w:ascii="Arial" w:hAnsi="Arial" w:cs="Arial"/>
          <w:sz w:val="24"/>
          <w:szCs w:val="24"/>
        </w:rPr>
        <w:t>В рамках программы планируется привлечь специалистов по выполнению работ по озеленению территорий населенных пунктов по плану и в соответствии с требованиями стандартов.</w:t>
      </w:r>
    </w:p>
    <w:p w:rsidR="00813798" w:rsidRPr="009F0129" w:rsidRDefault="00813798" w:rsidP="00813798">
      <w:pPr>
        <w:spacing w:line="288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9F0129">
        <w:rPr>
          <w:rFonts w:ascii="Arial" w:hAnsi="Arial" w:cs="Arial"/>
          <w:sz w:val="24"/>
          <w:szCs w:val="24"/>
        </w:rPr>
        <w:t>Программно-целевой подход к решению проблем благоустройства населенных пунктов муниципального образования необходим, так как без стройной комплексной системы благоустройства муниципального образования невозможно добиться каких-либо значимых результатов в обеспечении комфортных условий для деятельности и отдыха жителей поселения. Определение перспектив благоустройства муниципального образования позволит добиться сосредоточения средств на решение поставленных задач, а не расходовать средства на текущий ремонт отдельных элементов благоустройств.</w:t>
      </w:r>
    </w:p>
    <w:p w:rsidR="00B546AC" w:rsidRDefault="00B546AC" w:rsidP="00B546AC">
      <w:pPr>
        <w:spacing w:line="288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9F0129">
        <w:rPr>
          <w:rFonts w:ascii="Arial" w:hAnsi="Arial" w:cs="Arial"/>
          <w:color w:val="000000"/>
          <w:sz w:val="24"/>
          <w:szCs w:val="24"/>
        </w:rPr>
        <w:t>В итоге выполнения мероприятий должны быть достигнуты следующие показатели:</w:t>
      </w:r>
    </w:p>
    <w:p w:rsidR="009F0129" w:rsidRDefault="009F0129" w:rsidP="00B546AC">
      <w:pPr>
        <w:spacing w:line="288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</w:p>
    <w:p w:rsidR="009F0129" w:rsidRDefault="009F0129" w:rsidP="00B546AC">
      <w:pPr>
        <w:spacing w:line="288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</w:p>
    <w:p w:rsidR="009F0129" w:rsidRDefault="009F0129" w:rsidP="00B546AC">
      <w:pPr>
        <w:spacing w:line="288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</w:p>
    <w:p w:rsidR="009F0129" w:rsidRDefault="009F0129" w:rsidP="00B546AC">
      <w:pPr>
        <w:spacing w:line="288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</w:p>
    <w:p w:rsidR="009F0129" w:rsidRDefault="009F0129" w:rsidP="00B546AC">
      <w:pPr>
        <w:spacing w:line="288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</w:p>
    <w:p w:rsidR="009F0129" w:rsidRPr="009F0129" w:rsidRDefault="009F0129" w:rsidP="00B546AC">
      <w:pPr>
        <w:spacing w:line="288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</w:p>
    <w:p w:rsidR="007046A6" w:rsidRPr="009F0129" w:rsidRDefault="007046A6" w:rsidP="007046A6">
      <w:pPr>
        <w:jc w:val="right"/>
        <w:rPr>
          <w:rFonts w:ascii="Arial" w:hAnsi="Arial" w:cs="Arial"/>
          <w:sz w:val="24"/>
          <w:szCs w:val="24"/>
        </w:rPr>
      </w:pPr>
      <w:r w:rsidRPr="009F0129">
        <w:rPr>
          <w:rFonts w:ascii="Arial" w:hAnsi="Arial" w:cs="Arial"/>
          <w:sz w:val="24"/>
          <w:szCs w:val="24"/>
        </w:rPr>
        <w:lastRenderedPageBreak/>
        <w:t>Таблица 5</w:t>
      </w:r>
    </w:p>
    <w:p w:rsidR="007046A6" w:rsidRPr="009F0129" w:rsidRDefault="007046A6" w:rsidP="007046A6">
      <w:pPr>
        <w:jc w:val="center"/>
        <w:rPr>
          <w:rFonts w:ascii="Arial" w:hAnsi="Arial" w:cs="Arial"/>
          <w:sz w:val="24"/>
          <w:szCs w:val="24"/>
        </w:rPr>
      </w:pPr>
      <w:r w:rsidRPr="009F0129">
        <w:rPr>
          <w:rFonts w:ascii="Arial" w:hAnsi="Arial" w:cs="Arial"/>
          <w:b/>
          <w:sz w:val="24"/>
          <w:szCs w:val="24"/>
        </w:rPr>
        <w:t>Показатели (индикаторы) выполнения Программы</w:t>
      </w:r>
    </w:p>
    <w:p w:rsidR="007046A6" w:rsidRPr="009F0129" w:rsidRDefault="007046A6" w:rsidP="007046A6">
      <w:pPr>
        <w:jc w:val="center"/>
        <w:rPr>
          <w:rFonts w:ascii="Arial" w:hAnsi="Arial" w:cs="Arial"/>
          <w:sz w:val="24"/>
          <w:szCs w:val="24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2832"/>
        <w:gridCol w:w="854"/>
        <w:gridCol w:w="1187"/>
        <w:gridCol w:w="1134"/>
        <w:gridCol w:w="1417"/>
        <w:gridCol w:w="1223"/>
        <w:gridCol w:w="1276"/>
      </w:tblGrid>
      <w:tr w:rsidR="007046A6" w:rsidRPr="009F0129" w:rsidTr="00F124FB">
        <w:trPr>
          <w:trHeight w:val="231"/>
          <w:tblHeader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46A6" w:rsidRPr="009F0129" w:rsidRDefault="007046A6" w:rsidP="00F124FB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F0129">
              <w:rPr>
                <w:rFonts w:ascii="Arial" w:hAnsi="Arial" w:cs="Arial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8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46A6" w:rsidRPr="009F0129" w:rsidRDefault="007046A6" w:rsidP="00F124FB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F0129">
              <w:rPr>
                <w:rFonts w:ascii="Arial" w:hAnsi="Arial" w:cs="Arial"/>
                <w:b/>
                <w:bCs/>
                <w:sz w:val="24"/>
                <w:szCs w:val="24"/>
              </w:rPr>
              <w:t>Цель, задачи и показатели (индикаторы)</w:t>
            </w:r>
          </w:p>
        </w:tc>
        <w:tc>
          <w:tcPr>
            <w:tcW w:w="8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46A6" w:rsidRPr="009F0129" w:rsidRDefault="007046A6" w:rsidP="00F124FB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F0129">
              <w:rPr>
                <w:rFonts w:ascii="Arial" w:hAnsi="Arial" w:cs="Arial"/>
                <w:b/>
                <w:bCs/>
                <w:sz w:val="24"/>
                <w:szCs w:val="24"/>
              </w:rPr>
              <w:t>Ед. изм.</w:t>
            </w:r>
          </w:p>
        </w:tc>
        <w:tc>
          <w:tcPr>
            <w:tcW w:w="62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46A6" w:rsidRPr="009F0129" w:rsidRDefault="007046A6" w:rsidP="00F124FB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F0129">
              <w:rPr>
                <w:rFonts w:ascii="Arial" w:hAnsi="Arial" w:cs="Arial"/>
                <w:b/>
                <w:bCs/>
                <w:sz w:val="24"/>
                <w:szCs w:val="24"/>
              </w:rPr>
              <w:t>Значение показателя (индикатора)</w:t>
            </w:r>
          </w:p>
        </w:tc>
      </w:tr>
      <w:tr w:rsidR="007046A6" w:rsidRPr="009F0129" w:rsidTr="007046A6">
        <w:trPr>
          <w:trHeight w:val="780"/>
          <w:tblHeader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46A6" w:rsidRPr="009F0129" w:rsidRDefault="007046A6" w:rsidP="00F124FB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8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46A6" w:rsidRPr="009F0129" w:rsidRDefault="007046A6" w:rsidP="00F124FB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8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46A6" w:rsidRPr="009F0129" w:rsidRDefault="007046A6" w:rsidP="00F124FB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46A6" w:rsidRPr="009F0129" w:rsidRDefault="007046A6" w:rsidP="00F124FB">
            <w:pPr>
              <w:ind w:left="-108" w:right="-108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F0129">
              <w:rPr>
                <w:rFonts w:ascii="Arial" w:hAnsi="Arial" w:cs="Arial"/>
                <w:b/>
                <w:bCs/>
                <w:sz w:val="24"/>
                <w:szCs w:val="24"/>
              </w:rPr>
              <w:t>Отчетный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46A6" w:rsidRPr="009F0129" w:rsidRDefault="007046A6" w:rsidP="00F124FB">
            <w:pPr>
              <w:ind w:left="-108" w:right="-108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F0129">
              <w:rPr>
                <w:rFonts w:ascii="Arial" w:hAnsi="Arial" w:cs="Arial"/>
                <w:b/>
                <w:bCs/>
                <w:sz w:val="24"/>
                <w:szCs w:val="24"/>
              </w:rPr>
              <w:t>Текущий год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46A6" w:rsidRPr="009F0129" w:rsidRDefault="007046A6" w:rsidP="00F124FB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F0129">
              <w:rPr>
                <w:rFonts w:ascii="Arial" w:hAnsi="Arial" w:cs="Arial"/>
                <w:b/>
                <w:bCs/>
                <w:sz w:val="24"/>
                <w:szCs w:val="24"/>
              </w:rPr>
              <w:t>План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6A6" w:rsidRPr="009F0129" w:rsidRDefault="007046A6" w:rsidP="007046A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F0129">
              <w:rPr>
                <w:rFonts w:ascii="Arial" w:hAnsi="Arial" w:cs="Arial"/>
                <w:b/>
                <w:bCs/>
                <w:sz w:val="24"/>
                <w:szCs w:val="24"/>
              </w:rPr>
              <w:t>План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6A6" w:rsidRPr="009F0129" w:rsidRDefault="007046A6" w:rsidP="007046A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F0129">
              <w:rPr>
                <w:rFonts w:ascii="Arial" w:hAnsi="Arial" w:cs="Arial"/>
                <w:b/>
                <w:bCs/>
                <w:sz w:val="24"/>
                <w:szCs w:val="24"/>
              </w:rPr>
              <w:t>План</w:t>
            </w:r>
          </w:p>
        </w:tc>
      </w:tr>
      <w:tr w:rsidR="007046A6" w:rsidRPr="009F0129" w:rsidTr="007046A6">
        <w:trPr>
          <w:trHeight w:val="451"/>
          <w:tblHeader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46A6" w:rsidRPr="009F0129" w:rsidRDefault="007046A6" w:rsidP="00F124FB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8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46A6" w:rsidRPr="009F0129" w:rsidRDefault="007046A6" w:rsidP="00F124FB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8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46A6" w:rsidRPr="009F0129" w:rsidRDefault="007046A6" w:rsidP="00F124FB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46A6" w:rsidRPr="009F0129" w:rsidRDefault="007046A6" w:rsidP="00F124FB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F0129">
              <w:rPr>
                <w:rFonts w:ascii="Arial" w:hAnsi="Arial" w:cs="Arial"/>
                <w:b/>
                <w:bCs/>
                <w:sz w:val="24"/>
                <w:szCs w:val="24"/>
              </w:rPr>
              <w:t>2014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46A6" w:rsidRPr="009F0129" w:rsidRDefault="007046A6" w:rsidP="00F124FB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F0129">
              <w:rPr>
                <w:rFonts w:ascii="Arial" w:hAnsi="Arial" w:cs="Arial"/>
                <w:b/>
                <w:bCs/>
                <w:sz w:val="24"/>
                <w:szCs w:val="24"/>
              </w:rPr>
              <w:t>2015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46A6" w:rsidRPr="009F0129" w:rsidRDefault="007046A6" w:rsidP="00F124FB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F0129">
              <w:rPr>
                <w:rFonts w:ascii="Arial" w:hAnsi="Arial" w:cs="Arial"/>
                <w:b/>
                <w:bCs/>
                <w:sz w:val="24"/>
                <w:szCs w:val="24"/>
              </w:rPr>
              <w:t>2016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6A6" w:rsidRPr="009F0129" w:rsidRDefault="007046A6" w:rsidP="007046A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F0129">
              <w:rPr>
                <w:rFonts w:ascii="Arial" w:hAnsi="Arial" w:cs="Arial"/>
                <w:b/>
                <w:bCs/>
                <w:sz w:val="24"/>
                <w:szCs w:val="24"/>
              </w:rPr>
              <w:t>2017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6A6" w:rsidRPr="009F0129" w:rsidRDefault="007046A6" w:rsidP="007046A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F0129">
              <w:rPr>
                <w:rFonts w:ascii="Arial" w:hAnsi="Arial" w:cs="Arial"/>
                <w:b/>
                <w:bCs/>
                <w:sz w:val="24"/>
                <w:szCs w:val="24"/>
              </w:rPr>
              <w:t>2018</w:t>
            </w:r>
          </w:p>
        </w:tc>
      </w:tr>
      <w:tr w:rsidR="007046A6" w:rsidRPr="009F0129" w:rsidTr="007046A6">
        <w:trPr>
          <w:trHeight w:val="351"/>
          <w:tblHeader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46A6" w:rsidRPr="009F0129" w:rsidRDefault="007046A6" w:rsidP="00F124FB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F0129">
              <w:rPr>
                <w:rFonts w:ascii="Arial" w:hAnsi="Arial" w:cs="Arial"/>
                <w:bCs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46A6" w:rsidRPr="009F0129" w:rsidRDefault="007046A6" w:rsidP="00F124FB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F0129">
              <w:rPr>
                <w:rFonts w:ascii="Arial" w:hAnsi="Arial" w:cs="Arial"/>
                <w:bCs/>
                <w:sz w:val="24"/>
                <w:szCs w:val="24"/>
              </w:rPr>
              <w:t>2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46A6" w:rsidRPr="009F0129" w:rsidRDefault="007046A6" w:rsidP="007046A6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F0129">
              <w:rPr>
                <w:rFonts w:ascii="Arial" w:hAnsi="Arial" w:cs="Arial"/>
                <w:bCs/>
                <w:sz w:val="24"/>
                <w:szCs w:val="24"/>
              </w:rPr>
              <w:t>3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46A6" w:rsidRPr="009F0129" w:rsidRDefault="007046A6" w:rsidP="007046A6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F0129">
              <w:rPr>
                <w:rFonts w:ascii="Arial" w:hAnsi="Arial" w:cs="Arial"/>
                <w:bCs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46A6" w:rsidRPr="009F0129" w:rsidRDefault="007046A6" w:rsidP="007046A6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F0129">
              <w:rPr>
                <w:rFonts w:ascii="Arial" w:hAnsi="Arial" w:cs="Arial"/>
                <w:bCs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46A6" w:rsidRPr="009F0129" w:rsidRDefault="007046A6" w:rsidP="007046A6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F0129">
              <w:rPr>
                <w:rFonts w:ascii="Arial" w:hAnsi="Arial" w:cs="Arial"/>
                <w:bCs/>
                <w:sz w:val="24"/>
                <w:szCs w:val="24"/>
              </w:rPr>
              <w:t>6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6A6" w:rsidRPr="009F0129" w:rsidRDefault="007046A6" w:rsidP="007046A6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F0129">
              <w:rPr>
                <w:rFonts w:ascii="Arial" w:hAnsi="Arial" w:cs="Arial"/>
                <w:bCs/>
                <w:sz w:val="24"/>
                <w:szCs w:val="24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6A6" w:rsidRPr="009F0129" w:rsidRDefault="007046A6" w:rsidP="007046A6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F0129">
              <w:rPr>
                <w:rFonts w:ascii="Arial" w:hAnsi="Arial" w:cs="Arial"/>
                <w:bCs/>
                <w:sz w:val="24"/>
                <w:szCs w:val="24"/>
              </w:rPr>
              <w:t>8</w:t>
            </w:r>
          </w:p>
        </w:tc>
      </w:tr>
      <w:tr w:rsidR="007046A6" w:rsidRPr="009F0129" w:rsidTr="007046A6">
        <w:trPr>
          <w:trHeight w:val="904"/>
        </w:trPr>
        <w:tc>
          <w:tcPr>
            <w:tcW w:w="10598" w:type="dxa"/>
            <w:gridSpan w:val="8"/>
            <w:tcBorders>
              <w:top w:val="single" w:sz="4" w:space="0" w:color="auto"/>
            </w:tcBorders>
            <w:vAlign w:val="center"/>
          </w:tcPr>
          <w:p w:rsidR="007046A6" w:rsidRPr="009F0129" w:rsidRDefault="007046A6" w:rsidP="007046A6">
            <w:pPr>
              <w:spacing w:before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F0129">
              <w:rPr>
                <w:rFonts w:ascii="Arial" w:hAnsi="Arial" w:cs="Arial"/>
                <w:b/>
                <w:sz w:val="24"/>
                <w:szCs w:val="24"/>
              </w:rPr>
              <w:t>Цель:</w:t>
            </w:r>
            <w:r w:rsidRPr="009F012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9F0129">
              <w:rPr>
                <w:rFonts w:ascii="Arial" w:hAnsi="Arial" w:cs="Arial"/>
                <w:b/>
                <w:sz w:val="24"/>
                <w:szCs w:val="24"/>
              </w:rPr>
              <w:t>Формирование среды, благоприятной для проживания населения,  совершенствование системы и повышение уровня внешнего благоустройства и санитарного содержания территории МО г.п. Печенга</w:t>
            </w:r>
          </w:p>
        </w:tc>
      </w:tr>
      <w:tr w:rsidR="007046A6" w:rsidRPr="009F0129" w:rsidTr="00F124FB">
        <w:trPr>
          <w:trHeight w:val="599"/>
        </w:trPr>
        <w:tc>
          <w:tcPr>
            <w:tcW w:w="10598" w:type="dxa"/>
            <w:gridSpan w:val="8"/>
            <w:tcBorders>
              <w:top w:val="single" w:sz="4" w:space="0" w:color="auto"/>
            </w:tcBorders>
            <w:vAlign w:val="center"/>
          </w:tcPr>
          <w:p w:rsidR="007046A6" w:rsidRPr="009F0129" w:rsidRDefault="007046A6" w:rsidP="007046A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F0129">
              <w:rPr>
                <w:rFonts w:ascii="Arial" w:hAnsi="Arial" w:cs="Arial"/>
                <w:b/>
                <w:sz w:val="24"/>
                <w:szCs w:val="24"/>
              </w:rPr>
              <w:t>Задача 1. Приведение в качественное состояние элементов благоустройства, совершенствование эстетического вида населенных пунктов городского поселения Печенга</w:t>
            </w:r>
          </w:p>
        </w:tc>
      </w:tr>
      <w:tr w:rsidR="007046A6" w:rsidRPr="009F0129" w:rsidTr="007046A6">
        <w:trPr>
          <w:trHeight w:val="599"/>
        </w:trPr>
        <w:tc>
          <w:tcPr>
            <w:tcW w:w="675" w:type="dxa"/>
            <w:tcBorders>
              <w:top w:val="single" w:sz="4" w:space="0" w:color="auto"/>
            </w:tcBorders>
            <w:vAlign w:val="center"/>
          </w:tcPr>
          <w:p w:rsidR="007046A6" w:rsidRPr="009F0129" w:rsidRDefault="007046A6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1.1.</w:t>
            </w:r>
          </w:p>
        </w:tc>
        <w:tc>
          <w:tcPr>
            <w:tcW w:w="2832" w:type="dxa"/>
            <w:tcBorders>
              <w:top w:val="single" w:sz="4" w:space="0" w:color="auto"/>
            </w:tcBorders>
            <w:vAlign w:val="center"/>
          </w:tcPr>
          <w:p w:rsidR="007046A6" w:rsidRPr="009F0129" w:rsidRDefault="007046A6" w:rsidP="00F124FB">
            <w:pPr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eastAsia="Calibri" w:hAnsi="Arial" w:cs="Arial"/>
                <w:sz w:val="24"/>
                <w:szCs w:val="24"/>
                <w:lang w:eastAsia="en-US"/>
              </w:rPr>
              <w:t>Соответствие объектов благоустройства санитарным правилам и нормам.</w:t>
            </w:r>
          </w:p>
        </w:tc>
        <w:tc>
          <w:tcPr>
            <w:tcW w:w="854" w:type="dxa"/>
            <w:tcBorders>
              <w:top w:val="single" w:sz="4" w:space="0" w:color="auto"/>
            </w:tcBorders>
            <w:vAlign w:val="center"/>
          </w:tcPr>
          <w:p w:rsidR="007046A6" w:rsidRPr="009F0129" w:rsidRDefault="007046A6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да/нет</w:t>
            </w:r>
          </w:p>
        </w:tc>
        <w:tc>
          <w:tcPr>
            <w:tcW w:w="1187" w:type="dxa"/>
            <w:tcBorders>
              <w:top w:val="single" w:sz="4" w:space="0" w:color="auto"/>
            </w:tcBorders>
            <w:vAlign w:val="center"/>
          </w:tcPr>
          <w:p w:rsidR="007046A6" w:rsidRPr="009F0129" w:rsidRDefault="007046A6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да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7046A6" w:rsidRPr="009F0129" w:rsidRDefault="007046A6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да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7046A6" w:rsidRPr="009F0129" w:rsidRDefault="007046A6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да</w:t>
            </w:r>
          </w:p>
        </w:tc>
        <w:tc>
          <w:tcPr>
            <w:tcW w:w="1223" w:type="dxa"/>
            <w:tcBorders>
              <w:top w:val="single" w:sz="4" w:space="0" w:color="auto"/>
            </w:tcBorders>
            <w:vAlign w:val="center"/>
          </w:tcPr>
          <w:p w:rsidR="007046A6" w:rsidRPr="009F0129" w:rsidRDefault="007046A6" w:rsidP="007046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да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:rsidR="007046A6" w:rsidRPr="009F0129" w:rsidRDefault="007046A6" w:rsidP="007046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да</w:t>
            </w:r>
          </w:p>
        </w:tc>
      </w:tr>
      <w:tr w:rsidR="007046A6" w:rsidRPr="009F0129" w:rsidTr="007046A6">
        <w:trPr>
          <w:trHeight w:val="381"/>
        </w:trPr>
        <w:tc>
          <w:tcPr>
            <w:tcW w:w="675" w:type="dxa"/>
            <w:vAlign w:val="center"/>
          </w:tcPr>
          <w:p w:rsidR="007046A6" w:rsidRPr="009F0129" w:rsidRDefault="007046A6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1.2.</w:t>
            </w:r>
          </w:p>
        </w:tc>
        <w:tc>
          <w:tcPr>
            <w:tcW w:w="2832" w:type="dxa"/>
            <w:vAlign w:val="center"/>
          </w:tcPr>
          <w:p w:rsidR="007046A6" w:rsidRPr="009F0129" w:rsidRDefault="007046A6" w:rsidP="00F124FB">
            <w:pPr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pacing w:val="1"/>
                <w:sz w:val="24"/>
                <w:szCs w:val="24"/>
              </w:rPr>
              <w:t xml:space="preserve">Количество реконструированных и благоустроенных дворовых территорий, </w:t>
            </w:r>
            <w:r w:rsidRPr="009F0129">
              <w:rPr>
                <w:rFonts w:ascii="Arial" w:hAnsi="Arial" w:cs="Arial"/>
                <w:sz w:val="24"/>
                <w:szCs w:val="24"/>
              </w:rPr>
              <w:t>мест отдыха жителей, проведения массовых мероприятий, детских площадок</w:t>
            </w:r>
          </w:p>
        </w:tc>
        <w:tc>
          <w:tcPr>
            <w:tcW w:w="854" w:type="dxa"/>
            <w:vAlign w:val="center"/>
          </w:tcPr>
          <w:p w:rsidR="007046A6" w:rsidRPr="009F0129" w:rsidRDefault="007046A6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187" w:type="dxa"/>
            <w:vAlign w:val="center"/>
          </w:tcPr>
          <w:p w:rsidR="007046A6" w:rsidRPr="009F0129" w:rsidRDefault="007046A6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7046A6" w:rsidRPr="009F0129" w:rsidRDefault="007046A6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417" w:type="dxa"/>
            <w:vAlign w:val="center"/>
          </w:tcPr>
          <w:p w:rsidR="007046A6" w:rsidRPr="009F0129" w:rsidRDefault="007046A6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223" w:type="dxa"/>
            <w:vAlign w:val="center"/>
          </w:tcPr>
          <w:p w:rsidR="007046A6" w:rsidRPr="009F0129" w:rsidRDefault="007046A6" w:rsidP="007046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7046A6" w:rsidRPr="009F0129" w:rsidRDefault="007046A6" w:rsidP="007046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7046A6" w:rsidRPr="009F0129" w:rsidTr="00F124FB">
        <w:trPr>
          <w:trHeight w:val="422"/>
        </w:trPr>
        <w:tc>
          <w:tcPr>
            <w:tcW w:w="10598" w:type="dxa"/>
            <w:gridSpan w:val="8"/>
            <w:vAlign w:val="center"/>
          </w:tcPr>
          <w:p w:rsidR="007046A6" w:rsidRPr="009F0129" w:rsidRDefault="007046A6" w:rsidP="007046A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F0129">
              <w:rPr>
                <w:rFonts w:ascii="Arial" w:hAnsi="Arial" w:cs="Arial"/>
                <w:b/>
                <w:sz w:val="24"/>
                <w:szCs w:val="24"/>
              </w:rPr>
              <w:t>Задача 2. Оздоровление санитарной и экологической обстановки в населенных пунктах муниципального образования и на свободных территориях</w:t>
            </w:r>
          </w:p>
        </w:tc>
      </w:tr>
      <w:tr w:rsidR="007046A6" w:rsidRPr="009F0129" w:rsidTr="007046A6">
        <w:trPr>
          <w:trHeight w:val="422"/>
        </w:trPr>
        <w:tc>
          <w:tcPr>
            <w:tcW w:w="675" w:type="dxa"/>
            <w:vAlign w:val="center"/>
          </w:tcPr>
          <w:p w:rsidR="007046A6" w:rsidRPr="009F0129" w:rsidRDefault="007046A6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2.1.</w:t>
            </w:r>
          </w:p>
        </w:tc>
        <w:tc>
          <w:tcPr>
            <w:tcW w:w="2832" w:type="dxa"/>
            <w:vAlign w:val="center"/>
          </w:tcPr>
          <w:p w:rsidR="007046A6" w:rsidRPr="009F0129" w:rsidRDefault="007046A6" w:rsidP="00F124FB">
            <w:pPr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eastAsia="Calibri" w:hAnsi="Arial" w:cs="Arial"/>
                <w:sz w:val="24"/>
                <w:szCs w:val="24"/>
                <w:lang w:eastAsia="en-US"/>
              </w:rPr>
              <w:t>Регулирование численности безнадзорных животных.</w:t>
            </w:r>
          </w:p>
        </w:tc>
        <w:tc>
          <w:tcPr>
            <w:tcW w:w="854" w:type="dxa"/>
            <w:vAlign w:val="center"/>
          </w:tcPr>
          <w:p w:rsidR="007046A6" w:rsidRPr="009F0129" w:rsidRDefault="007046A6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187" w:type="dxa"/>
            <w:vAlign w:val="center"/>
          </w:tcPr>
          <w:p w:rsidR="007046A6" w:rsidRPr="009F0129" w:rsidRDefault="007046A6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63</w:t>
            </w:r>
          </w:p>
        </w:tc>
        <w:tc>
          <w:tcPr>
            <w:tcW w:w="1134" w:type="dxa"/>
            <w:vAlign w:val="center"/>
          </w:tcPr>
          <w:p w:rsidR="007046A6" w:rsidRPr="009F0129" w:rsidRDefault="007046A6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55</w:t>
            </w:r>
          </w:p>
        </w:tc>
        <w:tc>
          <w:tcPr>
            <w:tcW w:w="1417" w:type="dxa"/>
            <w:vAlign w:val="center"/>
          </w:tcPr>
          <w:p w:rsidR="007046A6" w:rsidRPr="009F0129" w:rsidRDefault="007046A6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67</w:t>
            </w:r>
          </w:p>
        </w:tc>
        <w:tc>
          <w:tcPr>
            <w:tcW w:w="1223" w:type="dxa"/>
            <w:vAlign w:val="center"/>
          </w:tcPr>
          <w:p w:rsidR="007046A6" w:rsidRPr="009F0129" w:rsidRDefault="007046A6" w:rsidP="007046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71</w:t>
            </w:r>
          </w:p>
        </w:tc>
        <w:tc>
          <w:tcPr>
            <w:tcW w:w="1276" w:type="dxa"/>
            <w:vAlign w:val="center"/>
          </w:tcPr>
          <w:p w:rsidR="007046A6" w:rsidRPr="009F0129" w:rsidRDefault="007046A6" w:rsidP="007046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78</w:t>
            </w:r>
          </w:p>
        </w:tc>
      </w:tr>
      <w:tr w:rsidR="007046A6" w:rsidRPr="009F0129" w:rsidTr="007046A6">
        <w:trPr>
          <w:trHeight w:val="541"/>
        </w:trPr>
        <w:tc>
          <w:tcPr>
            <w:tcW w:w="675" w:type="dxa"/>
            <w:vAlign w:val="center"/>
          </w:tcPr>
          <w:p w:rsidR="007046A6" w:rsidRPr="009F0129" w:rsidRDefault="007046A6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2.2.</w:t>
            </w:r>
          </w:p>
        </w:tc>
        <w:tc>
          <w:tcPr>
            <w:tcW w:w="2832" w:type="dxa"/>
            <w:vAlign w:val="center"/>
          </w:tcPr>
          <w:p w:rsidR="007046A6" w:rsidRPr="009F0129" w:rsidRDefault="007046A6" w:rsidP="00F124FB">
            <w:pPr>
              <w:pStyle w:val="a5"/>
              <w:widowControl w:val="0"/>
              <w:tabs>
                <w:tab w:val="left" w:pos="248"/>
              </w:tabs>
              <w:autoSpaceDE w:val="0"/>
              <w:autoSpaceDN w:val="0"/>
              <w:adjustRightInd w:val="0"/>
              <w:spacing w:line="274" w:lineRule="exact"/>
              <w:ind w:left="0"/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9F0129">
              <w:rPr>
                <w:rFonts w:ascii="Arial" w:eastAsia="Calibri" w:hAnsi="Arial" w:cs="Arial"/>
                <w:sz w:val="24"/>
                <w:szCs w:val="24"/>
                <w:lang w:eastAsia="en-US"/>
              </w:rPr>
              <w:t>Приведение</w:t>
            </w:r>
            <w:r w:rsidRPr="009F0129">
              <w:rPr>
                <w:rFonts w:ascii="Arial" w:hAnsi="Arial" w:cs="Arial"/>
                <w:spacing w:val="1"/>
                <w:sz w:val="24"/>
                <w:szCs w:val="24"/>
              </w:rPr>
              <w:t xml:space="preserve"> контейнерных площадок в надлежащее состояние.</w:t>
            </w:r>
          </w:p>
        </w:tc>
        <w:tc>
          <w:tcPr>
            <w:tcW w:w="854" w:type="dxa"/>
            <w:vAlign w:val="center"/>
          </w:tcPr>
          <w:p w:rsidR="007046A6" w:rsidRPr="009F0129" w:rsidRDefault="007046A6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187" w:type="dxa"/>
            <w:vAlign w:val="center"/>
          </w:tcPr>
          <w:p w:rsidR="007046A6" w:rsidRPr="009F0129" w:rsidRDefault="007046A6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:rsidR="007046A6" w:rsidRPr="009F0129" w:rsidRDefault="007046A6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417" w:type="dxa"/>
            <w:vAlign w:val="center"/>
          </w:tcPr>
          <w:p w:rsidR="007046A6" w:rsidRPr="009F0129" w:rsidRDefault="007046A6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223" w:type="dxa"/>
          </w:tcPr>
          <w:p w:rsidR="007046A6" w:rsidRPr="009F0129" w:rsidRDefault="007046A6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7046A6" w:rsidRPr="009F0129" w:rsidRDefault="007046A6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7046A6" w:rsidRPr="009F0129" w:rsidTr="007046A6">
        <w:trPr>
          <w:trHeight w:val="465"/>
        </w:trPr>
        <w:tc>
          <w:tcPr>
            <w:tcW w:w="675" w:type="dxa"/>
            <w:vAlign w:val="center"/>
          </w:tcPr>
          <w:p w:rsidR="007046A6" w:rsidRPr="009F0129" w:rsidRDefault="007046A6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lastRenderedPageBreak/>
              <w:t>2.3.</w:t>
            </w:r>
          </w:p>
        </w:tc>
        <w:tc>
          <w:tcPr>
            <w:tcW w:w="2832" w:type="dxa"/>
            <w:vAlign w:val="center"/>
          </w:tcPr>
          <w:p w:rsidR="007046A6" w:rsidRPr="009F0129" w:rsidRDefault="007046A6" w:rsidP="00F124FB">
            <w:pPr>
              <w:pStyle w:val="a5"/>
              <w:widowControl w:val="0"/>
              <w:tabs>
                <w:tab w:val="left" w:pos="248"/>
              </w:tabs>
              <w:autoSpaceDE w:val="0"/>
              <w:autoSpaceDN w:val="0"/>
              <w:adjustRightInd w:val="0"/>
              <w:spacing w:line="274" w:lineRule="exact"/>
              <w:ind w:left="0"/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9F0129">
              <w:rPr>
                <w:rFonts w:ascii="Arial" w:eastAsia="Calibri" w:hAnsi="Arial" w:cs="Arial"/>
                <w:sz w:val="24"/>
                <w:szCs w:val="24"/>
                <w:lang w:eastAsia="en-US"/>
              </w:rPr>
              <w:t>Мониторинг и снижение несанкционированных мест размещения отходов.</w:t>
            </w:r>
          </w:p>
        </w:tc>
        <w:tc>
          <w:tcPr>
            <w:tcW w:w="854" w:type="dxa"/>
            <w:vAlign w:val="center"/>
          </w:tcPr>
          <w:p w:rsidR="007046A6" w:rsidRPr="009F0129" w:rsidRDefault="007046A6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187" w:type="dxa"/>
            <w:vAlign w:val="center"/>
          </w:tcPr>
          <w:p w:rsidR="007046A6" w:rsidRPr="009F0129" w:rsidRDefault="007046A6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7046A6" w:rsidRPr="009F0129" w:rsidRDefault="007046A6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417" w:type="dxa"/>
            <w:vAlign w:val="center"/>
          </w:tcPr>
          <w:p w:rsidR="007046A6" w:rsidRPr="009F0129" w:rsidRDefault="007046A6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223" w:type="dxa"/>
          </w:tcPr>
          <w:p w:rsidR="007046A6" w:rsidRPr="009F0129" w:rsidRDefault="007046A6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</w:tcPr>
          <w:p w:rsidR="007046A6" w:rsidRPr="009F0129" w:rsidRDefault="007046A6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046A6" w:rsidRPr="009F0129" w:rsidTr="00F124FB">
        <w:trPr>
          <w:trHeight w:val="467"/>
        </w:trPr>
        <w:tc>
          <w:tcPr>
            <w:tcW w:w="10598" w:type="dxa"/>
            <w:gridSpan w:val="8"/>
            <w:vAlign w:val="center"/>
          </w:tcPr>
          <w:p w:rsidR="007046A6" w:rsidRPr="009F0129" w:rsidRDefault="007046A6" w:rsidP="00F124F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F0129">
              <w:rPr>
                <w:rFonts w:ascii="Arial" w:hAnsi="Arial" w:cs="Arial"/>
                <w:b/>
                <w:sz w:val="24"/>
                <w:szCs w:val="24"/>
              </w:rPr>
              <w:t>Задача 3. Развитие и поддержка инициатив, привлечение жителей МО г.п. Печенга к участию в мероприятиях по благоустройству и санитарной очистке придомовых территорий</w:t>
            </w:r>
          </w:p>
        </w:tc>
      </w:tr>
      <w:tr w:rsidR="007046A6" w:rsidRPr="009F0129" w:rsidTr="007046A6">
        <w:trPr>
          <w:trHeight w:val="545"/>
        </w:trPr>
        <w:tc>
          <w:tcPr>
            <w:tcW w:w="675" w:type="dxa"/>
            <w:vAlign w:val="center"/>
          </w:tcPr>
          <w:p w:rsidR="007046A6" w:rsidRPr="009F0129" w:rsidRDefault="007046A6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3.1.</w:t>
            </w:r>
          </w:p>
        </w:tc>
        <w:tc>
          <w:tcPr>
            <w:tcW w:w="2832" w:type="dxa"/>
            <w:vAlign w:val="center"/>
          </w:tcPr>
          <w:p w:rsidR="007046A6" w:rsidRPr="009F0129" w:rsidRDefault="007046A6" w:rsidP="00F124FB">
            <w:pPr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eastAsia="Calibri" w:hAnsi="Arial" w:cs="Arial"/>
                <w:sz w:val="24"/>
                <w:szCs w:val="24"/>
                <w:lang w:eastAsia="en-US"/>
              </w:rPr>
              <w:t xml:space="preserve">Организация мероприятий по привлечению населения к участию </w:t>
            </w:r>
            <w:r w:rsidRPr="009F0129">
              <w:rPr>
                <w:rFonts w:ascii="Arial" w:hAnsi="Arial" w:cs="Arial"/>
                <w:sz w:val="24"/>
                <w:szCs w:val="24"/>
              </w:rPr>
              <w:t>в мероприятиях по благоустройству и санитарной очистке придомовых территорий.</w:t>
            </w:r>
          </w:p>
        </w:tc>
        <w:tc>
          <w:tcPr>
            <w:tcW w:w="854" w:type="dxa"/>
            <w:vAlign w:val="center"/>
          </w:tcPr>
          <w:p w:rsidR="007046A6" w:rsidRPr="009F0129" w:rsidRDefault="007046A6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да/нет</w:t>
            </w:r>
          </w:p>
        </w:tc>
        <w:tc>
          <w:tcPr>
            <w:tcW w:w="1187" w:type="dxa"/>
            <w:vAlign w:val="center"/>
          </w:tcPr>
          <w:p w:rsidR="007046A6" w:rsidRPr="009F0129" w:rsidRDefault="007046A6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7046A6" w:rsidRPr="009F0129" w:rsidRDefault="007046A6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да</w:t>
            </w:r>
          </w:p>
        </w:tc>
        <w:tc>
          <w:tcPr>
            <w:tcW w:w="1417" w:type="dxa"/>
            <w:vAlign w:val="center"/>
          </w:tcPr>
          <w:p w:rsidR="007046A6" w:rsidRPr="009F0129" w:rsidRDefault="007046A6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да</w:t>
            </w:r>
          </w:p>
        </w:tc>
        <w:tc>
          <w:tcPr>
            <w:tcW w:w="1223" w:type="dxa"/>
            <w:vAlign w:val="center"/>
          </w:tcPr>
          <w:p w:rsidR="007046A6" w:rsidRPr="009F0129" w:rsidRDefault="007046A6" w:rsidP="007046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да</w:t>
            </w:r>
          </w:p>
        </w:tc>
        <w:tc>
          <w:tcPr>
            <w:tcW w:w="1276" w:type="dxa"/>
            <w:vAlign w:val="center"/>
          </w:tcPr>
          <w:p w:rsidR="007046A6" w:rsidRPr="009F0129" w:rsidRDefault="007046A6" w:rsidP="007046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да</w:t>
            </w:r>
          </w:p>
        </w:tc>
      </w:tr>
    </w:tbl>
    <w:p w:rsidR="007046A6" w:rsidRPr="009F0129" w:rsidRDefault="007046A6" w:rsidP="007046A6">
      <w:pPr>
        <w:pStyle w:val="s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  <w:sectPr w:rsidR="007046A6" w:rsidRPr="009F0129" w:rsidSect="007046A6">
          <w:pgSz w:w="11906" w:h="16838"/>
          <w:pgMar w:top="851" w:right="737" w:bottom="709" w:left="1134" w:header="709" w:footer="312" w:gutter="0"/>
          <w:cols w:space="708"/>
          <w:titlePg/>
          <w:docGrid w:linePitch="381"/>
        </w:sectPr>
      </w:pPr>
    </w:p>
    <w:p w:rsidR="00B546AC" w:rsidRPr="009F0129" w:rsidRDefault="00B546AC" w:rsidP="00B4355F">
      <w:pPr>
        <w:spacing w:line="288" w:lineRule="auto"/>
        <w:contextualSpacing/>
        <w:jc w:val="both"/>
        <w:rPr>
          <w:rFonts w:ascii="Arial" w:hAnsi="Arial" w:cs="Arial"/>
          <w:color w:val="000000"/>
          <w:sz w:val="24"/>
          <w:szCs w:val="24"/>
        </w:rPr>
      </w:pPr>
    </w:p>
    <w:p w:rsidR="005A3B3B" w:rsidRPr="009F0129" w:rsidRDefault="005A3B3B" w:rsidP="006E3314">
      <w:pPr>
        <w:jc w:val="center"/>
        <w:rPr>
          <w:rFonts w:ascii="Arial" w:hAnsi="Arial" w:cs="Arial"/>
          <w:b/>
          <w:sz w:val="24"/>
          <w:szCs w:val="24"/>
        </w:rPr>
      </w:pPr>
      <w:r w:rsidRPr="009F0129">
        <w:rPr>
          <w:rFonts w:ascii="Arial" w:hAnsi="Arial" w:cs="Arial"/>
          <w:b/>
          <w:sz w:val="24"/>
          <w:szCs w:val="24"/>
        </w:rPr>
        <w:t>5. Управление собственностью</w:t>
      </w:r>
    </w:p>
    <w:p w:rsidR="00CF651F" w:rsidRPr="009F0129" w:rsidRDefault="00B0456F" w:rsidP="005C1941">
      <w:pPr>
        <w:spacing w:line="240" w:lineRule="auto"/>
        <w:contextualSpacing/>
        <w:rPr>
          <w:rFonts w:ascii="Arial" w:hAnsi="Arial" w:cs="Arial"/>
          <w:b/>
          <w:i/>
          <w:sz w:val="24"/>
          <w:szCs w:val="24"/>
        </w:rPr>
      </w:pPr>
      <w:r w:rsidRPr="009F0129">
        <w:rPr>
          <w:rFonts w:ascii="Arial" w:hAnsi="Arial" w:cs="Arial"/>
          <w:b/>
          <w:i/>
          <w:sz w:val="24"/>
          <w:szCs w:val="24"/>
        </w:rPr>
        <w:t>5.</w:t>
      </w:r>
      <w:r w:rsidR="0058663A" w:rsidRPr="009F0129">
        <w:rPr>
          <w:rFonts w:ascii="Arial" w:hAnsi="Arial" w:cs="Arial"/>
          <w:b/>
          <w:i/>
          <w:sz w:val="24"/>
          <w:szCs w:val="24"/>
        </w:rPr>
        <w:t>1</w:t>
      </w:r>
      <w:r w:rsidRPr="009F0129">
        <w:rPr>
          <w:rFonts w:ascii="Arial" w:hAnsi="Arial" w:cs="Arial"/>
          <w:b/>
          <w:i/>
          <w:sz w:val="24"/>
          <w:szCs w:val="24"/>
        </w:rPr>
        <w:t xml:space="preserve">. </w:t>
      </w:r>
      <w:r w:rsidR="00CF651F" w:rsidRPr="009F0129">
        <w:rPr>
          <w:rFonts w:ascii="Arial" w:hAnsi="Arial" w:cs="Arial"/>
          <w:b/>
          <w:i/>
          <w:sz w:val="24"/>
          <w:szCs w:val="24"/>
        </w:rPr>
        <w:t xml:space="preserve">Управление </w:t>
      </w:r>
      <w:r w:rsidRPr="009F0129">
        <w:rPr>
          <w:rFonts w:ascii="Arial" w:hAnsi="Arial" w:cs="Arial"/>
          <w:b/>
          <w:i/>
          <w:sz w:val="24"/>
          <w:szCs w:val="24"/>
        </w:rPr>
        <w:t>имуществом</w:t>
      </w:r>
      <w:r w:rsidR="00CF651F" w:rsidRPr="009F0129">
        <w:rPr>
          <w:rFonts w:ascii="Arial" w:hAnsi="Arial" w:cs="Arial"/>
          <w:b/>
          <w:i/>
          <w:sz w:val="24"/>
          <w:szCs w:val="24"/>
        </w:rPr>
        <w:t>.</w:t>
      </w:r>
    </w:p>
    <w:p w:rsidR="0060356B" w:rsidRPr="009F0129" w:rsidRDefault="00CF651F" w:rsidP="005C1941">
      <w:pPr>
        <w:spacing w:line="240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9F0129">
        <w:rPr>
          <w:rFonts w:ascii="Arial" w:hAnsi="Arial" w:cs="Arial"/>
          <w:color w:val="000000"/>
          <w:sz w:val="24"/>
          <w:szCs w:val="24"/>
        </w:rPr>
        <w:t>Имущество,  находящееся  в  муниципальной  собственности  поселения  Печенга,  является одной из составляющих экономической основы местного самоуправления  и  служит  интересам  социально-экономического  развития  поселения  Печенга</w:t>
      </w:r>
      <w:r w:rsidR="0060356B" w:rsidRPr="009F0129">
        <w:rPr>
          <w:rFonts w:ascii="Arial" w:hAnsi="Arial" w:cs="Arial"/>
          <w:color w:val="000000"/>
          <w:sz w:val="24"/>
          <w:szCs w:val="24"/>
        </w:rPr>
        <w:t>, так как:</w:t>
      </w:r>
    </w:p>
    <w:p w:rsidR="0060356B" w:rsidRPr="009F0129" w:rsidRDefault="0060356B" w:rsidP="005C1941">
      <w:pPr>
        <w:spacing w:line="240" w:lineRule="auto"/>
        <w:ind w:firstLine="709"/>
        <w:contextualSpacing/>
        <w:jc w:val="both"/>
        <w:rPr>
          <w:rStyle w:val="4"/>
          <w:rFonts w:ascii="Arial" w:hAnsi="Arial" w:cs="Arial"/>
          <w:sz w:val="24"/>
          <w:szCs w:val="24"/>
        </w:rPr>
      </w:pPr>
      <w:r w:rsidRPr="009F0129">
        <w:rPr>
          <w:rStyle w:val="4"/>
          <w:rFonts w:ascii="Arial" w:hAnsi="Arial" w:cs="Arial"/>
          <w:sz w:val="24"/>
          <w:szCs w:val="24"/>
        </w:rPr>
        <w:t>- позволит увеличить доходы местного бюджета на основе эффективного управления муниципальной собственностью;</w:t>
      </w:r>
    </w:p>
    <w:p w:rsidR="0060356B" w:rsidRPr="009F0129" w:rsidRDefault="0060356B" w:rsidP="005C1941">
      <w:pPr>
        <w:spacing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9F0129">
        <w:rPr>
          <w:rStyle w:val="4"/>
          <w:rFonts w:ascii="Arial" w:hAnsi="Arial" w:cs="Arial"/>
          <w:sz w:val="24"/>
          <w:szCs w:val="24"/>
        </w:rPr>
        <w:t>- осуществить переход к новой модели управления собственностью, основанной на принципах строгого соответствия состава муниципальной собственности функциям местного самоуправления;</w:t>
      </w:r>
    </w:p>
    <w:p w:rsidR="0060356B" w:rsidRPr="009F0129" w:rsidRDefault="0060356B" w:rsidP="005C1941">
      <w:pPr>
        <w:spacing w:line="240" w:lineRule="auto"/>
        <w:ind w:firstLine="709"/>
        <w:contextualSpacing/>
        <w:jc w:val="both"/>
        <w:rPr>
          <w:rStyle w:val="4"/>
          <w:rFonts w:ascii="Arial" w:hAnsi="Arial" w:cs="Arial"/>
          <w:sz w:val="24"/>
          <w:szCs w:val="24"/>
        </w:rPr>
      </w:pPr>
      <w:r w:rsidRPr="009F0129">
        <w:rPr>
          <w:rStyle w:val="4"/>
          <w:rFonts w:ascii="Arial" w:hAnsi="Arial" w:cs="Arial"/>
          <w:sz w:val="24"/>
          <w:szCs w:val="24"/>
        </w:rPr>
        <w:t>- позволит развить механизм передачи прав на муниципальное имущество, в том числе получения доходов в местный бюджет;</w:t>
      </w:r>
    </w:p>
    <w:p w:rsidR="0060356B" w:rsidRPr="009F0129" w:rsidRDefault="0060356B" w:rsidP="005C1941">
      <w:pPr>
        <w:spacing w:line="240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9F0129">
        <w:rPr>
          <w:rStyle w:val="4"/>
          <w:rFonts w:ascii="Arial" w:hAnsi="Arial" w:cs="Arial"/>
          <w:sz w:val="24"/>
          <w:szCs w:val="24"/>
        </w:rPr>
        <w:t>- осуществить полномочия по вовлечению объектов муниципальной собственности поселения Печенга в хозяйственный оборот.</w:t>
      </w:r>
    </w:p>
    <w:p w:rsidR="00CF651F" w:rsidRPr="009F0129" w:rsidRDefault="00CF651F" w:rsidP="005C1941">
      <w:pPr>
        <w:spacing w:line="240" w:lineRule="auto"/>
        <w:ind w:firstLine="851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9F0129">
        <w:rPr>
          <w:rFonts w:ascii="Arial" w:hAnsi="Arial" w:cs="Arial"/>
          <w:color w:val="000000"/>
          <w:sz w:val="24"/>
          <w:szCs w:val="24"/>
        </w:rPr>
        <w:t>Одной  из  важнейших  стратегических  целей  поселения  Печенга  в  области создания устойчивого экономического  развития  является  эффективное  использование земельных участков и иной недвижимости для удовлетворения   потребностей  населения  поселения  Печенга.</w:t>
      </w:r>
    </w:p>
    <w:p w:rsidR="0060356B" w:rsidRPr="009F0129" w:rsidRDefault="0060356B" w:rsidP="005C1941">
      <w:pPr>
        <w:spacing w:line="240" w:lineRule="auto"/>
        <w:ind w:firstLine="851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9F0129">
        <w:rPr>
          <w:rFonts w:ascii="Arial" w:hAnsi="Arial" w:cs="Arial"/>
          <w:color w:val="000000"/>
          <w:sz w:val="24"/>
          <w:szCs w:val="24"/>
        </w:rPr>
        <w:t>Эффективное управление и распоряжение муниципальной собственностью не может быть осуществлено без построения целостной системы учета имущества, а также его правообладателей - хозяйствующих субъектов. Реализация правомочий собственника - владение, пользование и распоряжение - требует объективных и точных сведений о составе, количестве и качественных характеристиках имущества.</w:t>
      </w:r>
    </w:p>
    <w:p w:rsidR="0060356B" w:rsidRPr="009F0129" w:rsidRDefault="0060356B" w:rsidP="005C1941">
      <w:pPr>
        <w:spacing w:line="240" w:lineRule="auto"/>
        <w:ind w:firstLine="851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9F0129">
        <w:rPr>
          <w:rFonts w:ascii="Arial" w:hAnsi="Arial" w:cs="Arial"/>
          <w:color w:val="000000"/>
          <w:sz w:val="24"/>
          <w:szCs w:val="24"/>
        </w:rPr>
        <w:t>Одним из важнейших условий эффективного управления муниципальной собственностью является наличие правоустанавливающих и правоподтверждающих документов, ведение единого, полного учета объектов собственности городского поселения Печенга.</w:t>
      </w:r>
    </w:p>
    <w:p w:rsidR="005C1941" w:rsidRDefault="0060356B" w:rsidP="005C1941">
      <w:pPr>
        <w:spacing w:line="240" w:lineRule="auto"/>
        <w:ind w:firstLine="851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9F0129">
        <w:rPr>
          <w:rFonts w:ascii="Arial" w:hAnsi="Arial" w:cs="Arial"/>
          <w:color w:val="000000"/>
          <w:sz w:val="24"/>
          <w:szCs w:val="24"/>
        </w:rPr>
        <w:t>Надлежащее оформление права собственности, своевременная техническая инвентаризация объектов недвижимости, находящихся в собственности городского поселения Печенга, являются залогом целостности имущества поселения Печенга.</w:t>
      </w:r>
    </w:p>
    <w:p w:rsidR="005C1941" w:rsidRPr="005C1941" w:rsidRDefault="005C1941" w:rsidP="005C1941">
      <w:pPr>
        <w:spacing w:line="240" w:lineRule="auto"/>
        <w:ind w:firstLine="851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5C1941">
        <w:rPr>
          <w:rFonts w:ascii="Arial" w:hAnsi="Arial" w:cs="Arial"/>
          <w:color w:val="000000"/>
          <w:sz w:val="24"/>
          <w:szCs w:val="24"/>
        </w:rPr>
        <w:t>На 2016 год по-прежнему актуальными остаются задачи повышения эффективности использования муниципального имущества за счет:</w:t>
      </w:r>
      <w:r w:rsidRPr="005C1941">
        <w:rPr>
          <w:rStyle w:val="apple-converted-space"/>
          <w:rFonts w:ascii="Arial" w:hAnsi="Arial" w:cs="Arial"/>
          <w:color w:val="000000"/>
          <w:sz w:val="24"/>
          <w:szCs w:val="24"/>
        </w:rPr>
        <w:t> </w:t>
      </w:r>
    </w:p>
    <w:p w:rsidR="005C1941" w:rsidRPr="005C1941" w:rsidRDefault="005C1941" w:rsidP="005C1941">
      <w:pPr>
        <w:pStyle w:val="5"/>
        <w:numPr>
          <w:ilvl w:val="0"/>
          <w:numId w:val="13"/>
        </w:numPr>
        <w:shd w:val="clear" w:color="auto" w:fill="auto"/>
        <w:tabs>
          <w:tab w:val="left" w:pos="851"/>
        </w:tabs>
        <w:spacing w:before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5C1941">
        <w:rPr>
          <w:rFonts w:ascii="Arial" w:hAnsi="Arial" w:cs="Arial"/>
          <w:color w:val="000000"/>
          <w:sz w:val="24"/>
          <w:szCs w:val="24"/>
        </w:rPr>
        <w:t>обеспечения инвентаризации объектов муниципальной собственности, их учета, проведения технической инвентаризации и государственной регистрации прав на объекты муниципальной собственности;</w:t>
      </w:r>
    </w:p>
    <w:p w:rsidR="005C1941" w:rsidRPr="005C1941" w:rsidRDefault="005C1941" w:rsidP="005C1941">
      <w:pPr>
        <w:pStyle w:val="5"/>
        <w:numPr>
          <w:ilvl w:val="0"/>
          <w:numId w:val="13"/>
        </w:numPr>
        <w:shd w:val="clear" w:color="auto" w:fill="auto"/>
        <w:tabs>
          <w:tab w:val="left" w:pos="851"/>
        </w:tabs>
        <w:spacing w:before="0" w:line="278" w:lineRule="exact"/>
        <w:jc w:val="both"/>
        <w:rPr>
          <w:rFonts w:ascii="Arial" w:hAnsi="Arial" w:cs="Arial"/>
          <w:sz w:val="24"/>
          <w:szCs w:val="24"/>
        </w:rPr>
      </w:pPr>
      <w:r w:rsidRPr="005C1941">
        <w:rPr>
          <w:rFonts w:ascii="Arial" w:hAnsi="Arial" w:cs="Arial"/>
          <w:color w:val="000000"/>
          <w:sz w:val="24"/>
          <w:szCs w:val="24"/>
        </w:rPr>
        <w:t>внедрения программ по созданию автоматизированной системы ведения муниципального земельного кадастра и муниципального учета объектов недвижимости;</w:t>
      </w:r>
    </w:p>
    <w:p w:rsidR="005C1941" w:rsidRPr="005C1941" w:rsidRDefault="005C1941" w:rsidP="005C1941">
      <w:pPr>
        <w:pStyle w:val="5"/>
        <w:numPr>
          <w:ilvl w:val="0"/>
          <w:numId w:val="13"/>
        </w:numPr>
        <w:shd w:val="clear" w:color="auto" w:fill="auto"/>
        <w:tabs>
          <w:tab w:val="left" w:pos="851"/>
        </w:tabs>
        <w:spacing w:before="0" w:line="278" w:lineRule="exact"/>
        <w:jc w:val="both"/>
        <w:rPr>
          <w:rFonts w:ascii="Arial" w:hAnsi="Arial" w:cs="Arial"/>
          <w:sz w:val="24"/>
          <w:szCs w:val="24"/>
        </w:rPr>
      </w:pPr>
      <w:r w:rsidRPr="005C1941">
        <w:rPr>
          <w:rFonts w:ascii="Arial" w:hAnsi="Arial" w:cs="Arial"/>
          <w:color w:val="000000"/>
          <w:sz w:val="24"/>
          <w:szCs w:val="24"/>
        </w:rPr>
        <w:t>проведения конкурсов по продаже муниципального имущества и сдаче в аренду нежилых помещений, а так же земельных участков;</w:t>
      </w:r>
    </w:p>
    <w:p w:rsidR="005C1941" w:rsidRPr="005C1941" w:rsidRDefault="005C1941" w:rsidP="005C1941">
      <w:pPr>
        <w:pStyle w:val="5"/>
        <w:numPr>
          <w:ilvl w:val="0"/>
          <w:numId w:val="13"/>
        </w:numPr>
        <w:shd w:val="clear" w:color="auto" w:fill="auto"/>
        <w:tabs>
          <w:tab w:val="left" w:pos="851"/>
        </w:tabs>
        <w:spacing w:before="0" w:line="278" w:lineRule="exact"/>
        <w:jc w:val="both"/>
        <w:rPr>
          <w:rFonts w:ascii="Arial" w:hAnsi="Arial" w:cs="Arial"/>
          <w:sz w:val="24"/>
          <w:szCs w:val="24"/>
        </w:rPr>
      </w:pPr>
      <w:r w:rsidRPr="005C1941">
        <w:rPr>
          <w:rFonts w:ascii="Arial" w:hAnsi="Arial" w:cs="Arial"/>
          <w:color w:val="000000"/>
          <w:sz w:val="24"/>
          <w:szCs w:val="24"/>
        </w:rPr>
        <w:t>обеспечения контроля за использованием по назначению объектов муниципальной собственности;</w:t>
      </w:r>
    </w:p>
    <w:p w:rsidR="005C1941" w:rsidRPr="005C1941" w:rsidRDefault="005C1941" w:rsidP="005C1941">
      <w:pPr>
        <w:pStyle w:val="5"/>
        <w:numPr>
          <w:ilvl w:val="0"/>
          <w:numId w:val="13"/>
        </w:numPr>
        <w:shd w:val="clear" w:color="auto" w:fill="auto"/>
        <w:tabs>
          <w:tab w:val="left" w:pos="851"/>
        </w:tabs>
        <w:spacing w:before="0" w:line="278" w:lineRule="exact"/>
        <w:jc w:val="both"/>
        <w:rPr>
          <w:rFonts w:ascii="Arial" w:hAnsi="Arial" w:cs="Arial"/>
          <w:sz w:val="24"/>
          <w:szCs w:val="24"/>
        </w:rPr>
      </w:pPr>
      <w:r w:rsidRPr="005C1941">
        <w:rPr>
          <w:rFonts w:ascii="Arial" w:hAnsi="Arial" w:cs="Arial"/>
          <w:color w:val="000000"/>
          <w:sz w:val="24"/>
          <w:szCs w:val="24"/>
        </w:rPr>
        <w:t>ведения единого реестра договоров аренды и учета недвижимого имущества, находящегося в арендном обороте, а также корректировки величины арендной платы с ориентацией на рыночные цены с целью увеличения эффективности использования муниципального имущества;</w:t>
      </w:r>
    </w:p>
    <w:p w:rsidR="005C1941" w:rsidRPr="005C1941" w:rsidRDefault="005C1941" w:rsidP="005C1941">
      <w:pPr>
        <w:pStyle w:val="5"/>
        <w:numPr>
          <w:ilvl w:val="0"/>
          <w:numId w:val="13"/>
        </w:numPr>
        <w:shd w:val="clear" w:color="auto" w:fill="auto"/>
        <w:tabs>
          <w:tab w:val="left" w:pos="851"/>
        </w:tabs>
        <w:spacing w:before="0" w:line="278" w:lineRule="exact"/>
        <w:jc w:val="both"/>
        <w:rPr>
          <w:rFonts w:ascii="Arial" w:hAnsi="Arial" w:cs="Arial"/>
          <w:sz w:val="24"/>
          <w:szCs w:val="24"/>
        </w:rPr>
      </w:pPr>
      <w:r w:rsidRPr="005C1941">
        <w:rPr>
          <w:rFonts w:ascii="Arial" w:hAnsi="Arial" w:cs="Arial"/>
          <w:color w:val="000000"/>
          <w:sz w:val="24"/>
          <w:szCs w:val="24"/>
        </w:rPr>
        <w:lastRenderedPageBreak/>
        <w:t>создания благоприятных условий для субъектов малого и среднего предпринимательства по использованию и развитию объектов муниципальной собственности;</w:t>
      </w:r>
    </w:p>
    <w:p w:rsidR="005C1941" w:rsidRPr="005C1941" w:rsidRDefault="005C1941" w:rsidP="005C1941">
      <w:pPr>
        <w:pStyle w:val="5"/>
        <w:shd w:val="clear" w:color="auto" w:fill="auto"/>
        <w:tabs>
          <w:tab w:val="left" w:pos="851"/>
        </w:tabs>
        <w:spacing w:before="0" w:line="278" w:lineRule="exact"/>
        <w:ind w:firstLine="567"/>
        <w:jc w:val="both"/>
        <w:rPr>
          <w:rFonts w:ascii="Arial" w:hAnsi="Arial" w:cs="Arial"/>
          <w:color w:val="000000"/>
          <w:sz w:val="24"/>
          <w:szCs w:val="24"/>
        </w:rPr>
      </w:pPr>
      <w:r w:rsidRPr="005C1941">
        <w:rPr>
          <w:rFonts w:ascii="Arial" w:hAnsi="Arial" w:cs="Arial"/>
          <w:color w:val="000000"/>
          <w:sz w:val="24"/>
          <w:szCs w:val="24"/>
        </w:rPr>
        <w:t xml:space="preserve">Своевременный анализ использования имущества и оценка затрат на владение, распоряжение имуществом муниципального образования г.п. Печенга позволит выработать более эффективные варианты управления имуществом, а также своевременно определить потребность в ремонтных работах по сохранению недвижимого имущества. </w:t>
      </w:r>
    </w:p>
    <w:p w:rsidR="005C1941" w:rsidRPr="005C1941" w:rsidRDefault="005C1941" w:rsidP="005C1941">
      <w:pPr>
        <w:pStyle w:val="5"/>
        <w:shd w:val="clear" w:color="auto" w:fill="auto"/>
        <w:tabs>
          <w:tab w:val="left" w:pos="851"/>
        </w:tabs>
        <w:spacing w:before="0" w:line="278" w:lineRule="exact"/>
        <w:ind w:firstLine="567"/>
        <w:jc w:val="both"/>
        <w:rPr>
          <w:rFonts w:ascii="Arial" w:hAnsi="Arial" w:cs="Arial"/>
          <w:sz w:val="24"/>
          <w:szCs w:val="24"/>
        </w:rPr>
      </w:pPr>
      <w:r w:rsidRPr="005C1941">
        <w:rPr>
          <w:rFonts w:ascii="Arial" w:hAnsi="Arial" w:cs="Arial"/>
          <w:color w:val="000000"/>
          <w:sz w:val="24"/>
          <w:szCs w:val="24"/>
        </w:rPr>
        <w:t xml:space="preserve">Именно поэтому вопросы обеспечения высокоэффективного и рационального использования муниципального имущества становятся одной из важнейших социально-экономических задач. </w:t>
      </w:r>
    </w:p>
    <w:p w:rsidR="005C1941" w:rsidRPr="005C1941" w:rsidRDefault="005C1941" w:rsidP="005C1941">
      <w:pPr>
        <w:pStyle w:val="5"/>
        <w:shd w:val="clear" w:color="auto" w:fill="auto"/>
        <w:tabs>
          <w:tab w:val="left" w:pos="709"/>
          <w:tab w:val="left" w:pos="851"/>
        </w:tabs>
        <w:spacing w:before="0" w:line="269" w:lineRule="exact"/>
        <w:ind w:firstLine="567"/>
        <w:jc w:val="both"/>
        <w:rPr>
          <w:rFonts w:ascii="Arial" w:hAnsi="Arial" w:cs="Arial"/>
          <w:sz w:val="24"/>
          <w:szCs w:val="24"/>
        </w:rPr>
      </w:pPr>
      <w:r w:rsidRPr="005C1941">
        <w:rPr>
          <w:rFonts w:ascii="Arial" w:hAnsi="Arial" w:cs="Arial"/>
          <w:sz w:val="24"/>
          <w:szCs w:val="24"/>
        </w:rPr>
        <w:t>Основной целью Программы является формирование и эффективное управление муниципальной собственностью муниципального образования г.п. Печенга.</w:t>
      </w:r>
    </w:p>
    <w:p w:rsidR="0041082F" w:rsidRPr="009F0129" w:rsidRDefault="0041082F" w:rsidP="00B0456F">
      <w:pPr>
        <w:rPr>
          <w:rFonts w:ascii="Arial" w:hAnsi="Arial" w:cs="Arial"/>
          <w:b/>
          <w:i/>
          <w:sz w:val="24"/>
          <w:szCs w:val="24"/>
        </w:rPr>
      </w:pPr>
    </w:p>
    <w:p w:rsidR="00B0456F" w:rsidRPr="009F0129" w:rsidRDefault="00B0456F" w:rsidP="00B0456F">
      <w:pPr>
        <w:rPr>
          <w:rFonts w:ascii="Arial" w:hAnsi="Arial" w:cs="Arial"/>
          <w:b/>
          <w:i/>
          <w:sz w:val="24"/>
          <w:szCs w:val="24"/>
        </w:rPr>
      </w:pPr>
      <w:r w:rsidRPr="009F0129">
        <w:rPr>
          <w:rFonts w:ascii="Arial" w:hAnsi="Arial" w:cs="Arial"/>
          <w:b/>
          <w:i/>
          <w:sz w:val="24"/>
          <w:szCs w:val="24"/>
        </w:rPr>
        <w:t>5.</w:t>
      </w:r>
      <w:r w:rsidR="0058663A" w:rsidRPr="009F0129">
        <w:rPr>
          <w:rFonts w:ascii="Arial" w:hAnsi="Arial" w:cs="Arial"/>
          <w:b/>
          <w:i/>
          <w:sz w:val="24"/>
          <w:szCs w:val="24"/>
        </w:rPr>
        <w:t>2</w:t>
      </w:r>
      <w:r w:rsidRPr="009F0129">
        <w:rPr>
          <w:rFonts w:ascii="Arial" w:hAnsi="Arial" w:cs="Arial"/>
          <w:b/>
          <w:i/>
          <w:sz w:val="24"/>
          <w:szCs w:val="24"/>
        </w:rPr>
        <w:t xml:space="preserve">. Управление </w:t>
      </w:r>
      <w:r w:rsidR="00B1415C" w:rsidRPr="009F0129">
        <w:rPr>
          <w:rFonts w:ascii="Arial" w:hAnsi="Arial" w:cs="Arial"/>
          <w:b/>
          <w:i/>
          <w:sz w:val="24"/>
          <w:szCs w:val="24"/>
        </w:rPr>
        <w:t>земельными участками</w:t>
      </w:r>
      <w:r w:rsidRPr="009F0129">
        <w:rPr>
          <w:rFonts w:ascii="Arial" w:hAnsi="Arial" w:cs="Arial"/>
          <w:b/>
          <w:i/>
          <w:sz w:val="24"/>
          <w:szCs w:val="24"/>
        </w:rPr>
        <w:t>.</w:t>
      </w:r>
    </w:p>
    <w:p w:rsidR="00B33ABF" w:rsidRPr="00B33ABF" w:rsidRDefault="00B33ABF" w:rsidP="00B33AB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B33ABF">
        <w:rPr>
          <w:rFonts w:ascii="Arial" w:hAnsi="Arial" w:cs="Arial"/>
          <w:sz w:val="24"/>
          <w:szCs w:val="24"/>
        </w:rPr>
        <w:t>Средняя стоимость кадастровых работ по одному земельному участку, заключенным муниципальным контрактам в 2015 году, составила 75 тысяч рублей.</w:t>
      </w:r>
    </w:p>
    <w:p w:rsidR="00B33ABF" w:rsidRPr="00B33ABF" w:rsidRDefault="00B33ABF" w:rsidP="00B33AB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B33ABF">
        <w:rPr>
          <w:rFonts w:ascii="Arial" w:hAnsi="Arial" w:cs="Arial"/>
          <w:sz w:val="24"/>
          <w:szCs w:val="24"/>
        </w:rPr>
        <w:t>В связи с чем при планировании затрат на кадастровые работы для муниципальных нужд в 2016 году средняя стоимость кадастровых работ по одному земельному участку принята в размере 80,0 тысяч рублей.</w:t>
      </w:r>
    </w:p>
    <w:p w:rsidR="00B33ABF" w:rsidRPr="00B33ABF" w:rsidRDefault="00B33ABF" w:rsidP="00B33AB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B33ABF">
        <w:rPr>
          <w:rFonts w:ascii="Arial" w:hAnsi="Arial" w:cs="Arial"/>
          <w:sz w:val="24"/>
          <w:szCs w:val="24"/>
        </w:rPr>
        <w:t xml:space="preserve">В связи с тем, что с 01.03.2015г. переданы полномочия по </w:t>
      </w:r>
      <w:r w:rsidRPr="00B33ABF">
        <w:rPr>
          <w:rFonts w:ascii="Arial" w:hAnsi="Arial" w:cs="Arial"/>
          <w:bCs/>
          <w:color w:val="000000"/>
          <w:sz w:val="24"/>
          <w:szCs w:val="24"/>
        </w:rPr>
        <w:t>распоряжению земельными участками, государственная собственность на которые не разграничена, органам местного самоуправления поселения в отношении земельных участков, расположенных на территории поселения. Предусмотрены средства на проведение работ по составлению схем земельных участков предлагаемых гражданам и юридическим лицам в аренду.</w:t>
      </w:r>
    </w:p>
    <w:p w:rsidR="00B33ABF" w:rsidRPr="00B33ABF" w:rsidRDefault="00B33ABF" w:rsidP="00B33AB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B33ABF">
        <w:rPr>
          <w:rFonts w:ascii="Arial" w:hAnsi="Arial" w:cs="Arial"/>
          <w:bCs/>
          <w:color w:val="000000"/>
          <w:sz w:val="24"/>
          <w:szCs w:val="24"/>
        </w:rPr>
        <w:t xml:space="preserve">В мероприятия включены работы по </w:t>
      </w:r>
      <w:r w:rsidRPr="00B33ABF">
        <w:rPr>
          <w:rFonts w:ascii="Arial" w:hAnsi="Arial" w:cs="Arial"/>
          <w:color w:val="000000"/>
          <w:sz w:val="24"/>
          <w:szCs w:val="24"/>
        </w:rPr>
        <w:t xml:space="preserve">планировке территорий муниципального образования г.п. Печенга. Документация по планировки территории подготавливается в целях обеспечения устойчивого развития территории. </w:t>
      </w:r>
    </w:p>
    <w:p w:rsidR="00B33ABF" w:rsidRPr="00B33ABF" w:rsidRDefault="00B33ABF" w:rsidP="00B33AB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color w:val="000000"/>
          <w:sz w:val="24"/>
          <w:szCs w:val="24"/>
        </w:rPr>
      </w:pPr>
      <w:r w:rsidRPr="00B33ABF">
        <w:rPr>
          <w:rFonts w:ascii="Arial" w:hAnsi="Arial" w:cs="Arial"/>
          <w:color w:val="000000"/>
          <w:sz w:val="24"/>
          <w:szCs w:val="24"/>
        </w:rPr>
        <w:t>Разработка проекта планировки и проекта межевания относится к одному из видов градостроительной документации, которой должны обеспечиваться все строящиеся (или реконструирующиеся) объекты недвижимости на основании Градостроительного кодекса РФ.</w:t>
      </w:r>
    </w:p>
    <w:p w:rsidR="00B33ABF" w:rsidRPr="00B33ABF" w:rsidRDefault="00B33ABF" w:rsidP="00B33AB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color w:val="000000"/>
          <w:sz w:val="24"/>
          <w:szCs w:val="24"/>
        </w:rPr>
      </w:pPr>
      <w:r w:rsidRPr="00B33ABF">
        <w:rPr>
          <w:rFonts w:ascii="Arial" w:hAnsi="Arial" w:cs="Arial"/>
          <w:color w:val="000000"/>
          <w:sz w:val="24"/>
          <w:szCs w:val="24"/>
        </w:rPr>
        <w:t>Разработка проекта планировки и проекта межевания осуществляется при формировании новых земельных участков для строительства в рамках реализации инвестиционных проектов. Кроме того, может возникнуть необходимость в корректировке ранее утвержденной документации, изменении разрешенного вида использования участка или здания, отклонении от предельно допустимых параметров строительства при осуществлении капитального строительства (реконструкции) на ранее сформированных земельных участках.</w:t>
      </w:r>
    </w:p>
    <w:p w:rsidR="00B33ABF" w:rsidRPr="00B33ABF" w:rsidRDefault="00B33ABF" w:rsidP="00B33ABF">
      <w:pPr>
        <w:tabs>
          <w:tab w:val="left" w:pos="851"/>
        </w:tabs>
        <w:spacing w:after="0" w:line="240" w:lineRule="auto"/>
        <w:ind w:firstLine="567"/>
        <w:jc w:val="both"/>
        <w:rPr>
          <w:rFonts w:ascii="Arial" w:hAnsi="Arial" w:cs="Arial"/>
          <w:b/>
          <w:sz w:val="24"/>
          <w:szCs w:val="24"/>
        </w:rPr>
      </w:pPr>
      <w:r w:rsidRPr="00B33ABF">
        <w:rPr>
          <w:rFonts w:ascii="Arial" w:hAnsi="Arial" w:cs="Arial"/>
          <w:sz w:val="24"/>
          <w:szCs w:val="24"/>
        </w:rPr>
        <w:t>Финансирование расходов на реализацию Программы осуществляется в порядке, установленном для исполнения местного бюджета, в пределах ассигнований, предусмотренных муниципальным образованием г.п. Печенга в бюджете на соответствующий финансовый год.</w:t>
      </w:r>
    </w:p>
    <w:p w:rsidR="00B33ABF" w:rsidRPr="00B33ABF" w:rsidRDefault="00B33ABF" w:rsidP="00B33ABF">
      <w:pPr>
        <w:pStyle w:val="5"/>
        <w:shd w:val="clear" w:color="auto" w:fill="auto"/>
        <w:tabs>
          <w:tab w:val="left" w:pos="851"/>
        </w:tabs>
        <w:spacing w:before="0" w:line="278" w:lineRule="exact"/>
        <w:ind w:firstLine="567"/>
        <w:jc w:val="both"/>
        <w:rPr>
          <w:b/>
          <w:sz w:val="24"/>
          <w:szCs w:val="24"/>
        </w:rPr>
      </w:pPr>
      <w:r w:rsidRPr="00B33ABF">
        <w:rPr>
          <w:rFonts w:ascii="Arial" w:hAnsi="Arial" w:cs="Arial"/>
          <w:sz w:val="24"/>
          <w:szCs w:val="24"/>
        </w:rPr>
        <w:t>Муниципальная целевая программа разрабатывалась в соответствии с приоритетами социально-экономического развития, определенными стратегией социально-экономического развития муниципального образования г.п. Печенга</w:t>
      </w:r>
      <w:r w:rsidRPr="007B19E9">
        <w:rPr>
          <w:sz w:val="24"/>
          <w:szCs w:val="24"/>
        </w:rPr>
        <w:t>.</w:t>
      </w:r>
    </w:p>
    <w:p w:rsidR="00B1415C" w:rsidRPr="009F0129" w:rsidRDefault="00B1415C" w:rsidP="00B33ABF">
      <w:pPr>
        <w:widowControl w:val="0"/>
        <w:autoSpaceDE w:val="0"/>
        <w:autoSpaceDN w:val="0"/>
        <w:adjustRightInd w:val="0"/>
        <w:spacing w:after="0" w:line="240" w:lineRule="auto"/>
        <w:ind w:left="23" w:firstLine="686"/>
        <w:contextualSpacing/>
        <w:jc w:val="both"/>
        <w:rPr>
          <w:rFonts w:ascii="Arial" w:hAnsi="Arial" w:cs="Arial"/>
          <w:sz w:val="24"/>
          <w:szCs w:val="24"/>
        </w:rPr>
      </w:pPr>
      <w:r w:rsidRPr="009F0129">
        <w:rPr>
          <w:rFonts w:ascii="Arial" w:hAnsi="Arial" w:cs="Arial"/>
          <w:sz w:val="24"/>
          <w:szCs w:val="24"/>
        </w:rPr>
        <w:t xml:space="preserve">Выполнение Программы позволит обеспечить эффективное использование земель на территории муниципального образования, провести необходимые </w:t>
      </w:r>
      <w:r w:rsidRPr="009F0129">
        <w:rPr>
          <w:rFonts w:ascii="Arial" w:hAnsi="Arial" w:cs="Arial"/>
          <w:sz w:val="24"/>
          <w:szCs w:val="24"/>
        </w:rPr>
        <w:lastRenderedPageBreak/>
        <w:t>мероприятия, связанные с разграничением государственной собственности на землю, с вовлечением земель в хозяйственный оборот, что приведет к увеличению земельных платежей и стимулированию деятельности на рынке недвижимости.</w:t>
      </w:r>
    </w:p>
    <w:p w:rsidR="00B1415C" w:rsidRPr="009F0129" w:rsidRDefault="00B1415C" w:rsidP="00B33ABF">
      <w:pPr>
        <w:widowControl w:val="0"/>
        <w:autoSpaceDE w:val="0"/>
        <w:autoSpaceDN w:val="0"/>
        <w:adjustRightInd w:val="0"/>
        <w:spacing w:after="0" w:line="240" w:lineRule="auto"/>
        <w:ind w:left="23" w:firstLine="686"/>
        <w:contextualSpacing/>
        <w:jc w:val="both"/>
        <w:rPr>
          <w:rFonts w:ascii="Arial" w:hAnsi="Arial" w:cs="Arial"/>
          <w:sz w:val="24"/>
          <w:szCs w:val="24"/>
        </w:rPr>
      </w:pPr>
      <w:r w:rsidRPr="009F0129">
        <w:rPr>
          <w:rFonts w:ascii="Arial" w:hAnsi="Arial" w:cs="Arial"/>
          <w:sz w:val="24"/>
          <w:szCs w:val="24"/>
        </w:rPr>
        <w:t>Внешние риски реализации Программы связаны с внесением изменений в федеральные законы и законы субъекта Российской Федерации, согласно которым функции по распоряжению теми или иными земельными участками в областных центрах передаются в ведение субъекта Российской Федерации, а также с внесением изменений в федеральные законы, регулирующие порядок формирования земельных участков и постановку земельных участков на государственный кадастровый учет.</w:t>
      </w:r>
    </w:p>
    <w:p w:rsidR="008E3753" w:rsidRPr="009F0129" w:rsidRDefault="008E3753" w:rsidP="00B33ABF">
      <w:pPr>
        <w:pStyle w:val="5"/>
        <w:shd w:val="clear" w:color="auto" w:fill="auto"/>
        <w:tabs>
          <w:tab w:val="left" w:pos="0"/>
        </w:tabs>
        <w:autoSpaceDE w:val="0"/>
        <w:autoSpaceDN w:val="0"/>
        <w:adjustRightInd w:val="0"/>
        <w:spacing w:before="0" w:line="240" w:lineRule="auto"/>
        <w:ind w:firstLine="686"/>
        <w:contextualSpacing/>
        <w:jc w:val="both"/>
        <w:rPr>
          <w:rFonts w:ascii="Arial" w:hAnsi="Arial" w:cs="Arial"/>
          <w:sz w:val="24"/>
          <w:szCs w:val="24"/>
        </w:rPr>
      </w:pPr>
      <w:r w:rsidRPr="009F0129">
        <w:rPr>
          <w:rFonts w:ascii="Arial" w:hAnsi="Arial" w:cs="Arial"/>
          <w:sz w:val="24"/>
          <w:szCs w:val="24"/>
        </w:rPr>
        <w:t>Задачами Программы являются выполнение следующих задач:</w:t>
      </w:r>
    </w:p>
    <w:p w:rsidR="008E3753" w:rsidRPr="009F0129" w:rsidRDefault="008E3753" w:rsidP="00B33ABF">
      <w:pPr>
        <w:pStyle w:val="5"/>
        <w:shd w:val="clear" w:color="auto" w:fill="auto"/>
        <w:tabs>
          <w:tab w:val="left" w:pos="0"/>
          <w:tab w:val="left" w:pos="721"/>
        </w:tabs>
        <w:autoSpaceDE w:val="0"/>
        <w:autoSpaceDN w:val="0"/>
        <w:adjustRightInd w:val="0"/>
        <w:spacing w:before="0" w:line="240" w:lineRule="auto"/>
        <w:ind w:firstLine="686"/>
        <w:contextualSpacing/>
        <w:jc w:val="both"/>
        <w:rPr>
          <w:rFonts w:ascii="Arial" w:hAnsi="Arial" w:cs="Arial"/>
          <w:sz w:val="24"/>
          <w:szCs w:val="24"/>
        </w:rPr>
      </w:pPr>
      <w:r w:rsidRPr="009F0129">
        <w:rPr>
          <w:rFonts w:ascii="Arial" w:hAnsi="Arial" w:cs="Arial"/>
          <w:sz w:val="24"/>
          <w:szCs w:val="24"/>
        </w:rPr>
        <w:t>- выполнение кадастровых работ по земельным участкам под объекты недвижимого имущества, находящиеся в муниципальной собственности, в целях разграничения государственной собственности на землю и регистрации права собственности на земельные участки за муниципальным образованием.</w:t>
      </w:r>
    </w:p>
    <w:p w:rsidR="008E3753" w:rsidRPr="009F0129" w:rsidRDefault="008E3753" w:rsidP="00B33ABF">
      <w:pPr>
        <w:pStyle w:val="5"/>
        <w:shd w:val="clear" w:color="auto" w:fill="auto"/>
        <w:tabs>
          <w:tab w:val="left" w:pos="0"/>
          <w:tab w:val="left" w:pos="721"/>
        </w:tabs>
        <w:autoSpaceDE w:val="0"/>
        <w:autoSpaceDN w:val="0"/>
        <w:adjustRightInd w:val="0"/>
        <w:spacing w:before="0" w:line="240" w:lineRule="auto"/>
        <w:ind w:firstLine="686"/>
        <w:contextualSpacing/>
        <w:jc w:val="both"/>
        <w:rPr>
          <w:rFonts w:ascii="Arial" w:hAnsi="Arial" w:cs="Arial"/>
          <w:sz w:val="24"/>
          <w:szCs w:val="24"/>
        </w:rPr>
      </w:pPr>
      <w:r w:rsidRPr="009F0129">
        <w:rPr>
          <w:rFonts w:ascii="Arial" w:hAnsi="Arial" w:cs="Arial"/>
          <w:sz w:val="24"/>
          <w:szCs w:val="24"/>
        </w:rPr>
        <w:t>- разработка проекта корректировки Генерального плана городского поселения Печенга.</w:t>
      </w:r>
    </w:p>
    <w:p w:rsidR="008E3753" w:rsidRPr="009F0129" w:rsidRDefault="008E3753" w:rsidP="00B33ABF">
      <w:pPr>
        <w:pStyle w:val="5"/>
        <w:shd w:val="clear" w:color="auto" w:fill="auto"/>
        <w:tabs>
          <w:tab w:val="left" w:pos="0"/>
          <w:tab w:val="left" w:pos="721"/>
        </w:tabs>
        <w:autoSpaceDE w:val="0"/>
        <w:autoSpaceDN w:val="0"/>
        <w:adjustRightInd w:val="0"/>
        <w:spacing w:before="0" w:line="240" w:lineRule="auto"/>
        <w:ind w:firstLine="686"/>
        <w:contextualSpacing/>
        <w:jc w:val="both"/>
        <w:rPr>
          <w:rFonts w:ascii="Arial" w:hAnsi="Arial" w:cs="Arial"/>
          <w:sz w:val="24"/>
          <w:szCs w:val="24"/>
        </w:rPr>
      </w:pPr>
      <w:r w:rsidRPr="009F0129">
        <w:rPr>
          <w:rFonts w:ascii="Arial" w:hAnsi="Arial" w:cs="Arial"/>
          <w:sz w:val="24"/>
          <w:szCs w:val="24"/>
        </w:rPr>
        <w:t>- проведение работ по постановке границ населенных пунктов на кадастровый учет находящихся на территории МО г.п. Печенга (г.п. Печенга, н.п. Спутник, н.п. Цыпнаволок, н.п. Вайда-Губа, н.п железнодорожная станция Печенга (19км)).</w:t>
      </w:r>
    </w:p>
    <w:p w:rsidR="008E3753" w:rsidRPr="009F0129" w:rsidRDefault="008E3753" w:rsidP="00B33ABF">
      <w:pPr>
        <w:pStyle w:val="5"/>
        <w:shd w:val="clear" w:color="auto" w:fill="auto"/>
        <w:tabs>
          <w:tab w:val="left" w:pos="0"/>
        </w:tabs>
        <w:autoSpaceDE w:val="0"/>
        <w:autoSpaceDN w:val="0"/>
        <w:adjustRightInd w:val="0"/>
        <w:spacing w:before="0" w:line="240" w:lineRule="auto"/>
        <w:ind w:firstLine="686"/>
        <w:contextualSpacing/>
        <w:jc w:val="both"/>
        <w:rPr>
          <w:rFonts w:ascii="Arial" w:hAnsi="Arial" w:cs="Arial"/>
          <w:sz w:val="24"/>
          <w:szCs w:val="24"/>
        </w:rPr>
      </w:pPr>
      <w:r w:rsidRPr="009F0129">
        <w:rPr>
          <w:rFonts w:ascii="Arial" w:hAnsi="Arial" w:cs="Arial"/>
          <w:sz w:val="24"/>
          <w:szCs w:val="24"/>
        </w:rPr>
        <w:t>Целью Программы является, регулирование земельных отношений муниципального образования гор</w:t>
      </w:r>
      <w:r w:rsidR="0087291A">
        <w:rPr>
          <w:rFonts w:ascii="Arial" w:hAnsi="Arial" w:cs="Arial"/>
          <w:sz w:val="24"/>
          <w:szCs w:val="24"/>
        </w:rPr>
        <w:t>одское поселение Печенга на 2016</w:t>
      </w:r>
      <w:r w:rsidRPr="009F0129">
        <w:rPr>
          <w:rFonts w:ascii="Arial" w:hAnsi="Arial" w:cs="Arial"/>
          <w:sz w:val="24"/>
          <w:szCs w:val="24"/>
        </w:rPr>
        <w:t xml:space="preserve"> год</w:t>
      </w:r>
      <w:r w:rsidR="0087291A">
        <w:rPr>
          <w:rFonts w:ascii="Arial" w:hAnsi="Arial" w:cs="Arial"/>
          <w:sz w:val="24"/>
          <w:szCs w:val="24"/>
        </w:rPr>
        <w:t xml:space="preserve"> и плановый период 2017-2018 г.г</w:t>
      </w:r>
      <w:r w:rsidRPr="009F0129">
        <w:rPr>
          <w:rFonts w:ascii="Arial" w:hAnsi="Arial" w:cs="Arial"/>
          <w:sz w:val="24"/>
          <w:szCs w:val="24"/>
        </w:rPr>
        <w:t>.</w:t>
      </w:r>
      <w:r w:rsidR="0087291A">
        <w:rPr>
          <w:rFonts w:ascii="Arial" w:hAnsi="Arial" w:cs="Arial"/>
          <w:sz w:val="24"/>
          <w:szCs w:val="24"/>
        </w:rPr>
        <w:t>а так же:</w:t>
      </w:r>
    </w:p>
    <w:p w:rsidR="0087291A" w:rsidRPr="0087291A" w:rsidRDefault="0087291A" w:rsidP="0087291A">
      <w:pPr>
        <w:pStyle w:val="5"/>
        <w:shd w:val="clear" w:color="auto" w:fill="auto"/>
        <w:tabs>
          <w:tab w:val="left" w:pos="851"/>
          <w:tab w:val="left" w:pos="993"/>
          <w:tab w:val="left" w:pos="1422"/>
        </w:tabs>
        <w:spacing w:before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-у</w:t>
      </w:r>
      <w:r w:rsidRPr="0087291A">
        <w:rPr>
          <w:rFonts w:ascii="Arial" w:hAnsi="Arial" w:cs="Arial"/>
          <w:sz w:val="24"/>
          <w:szCs w:val="24"/>
        </w:rPr>
        <w:t xml:space="preserve">величение доходов бюджета </w:t>
      </w:r>
      <w:r w:rsidRPr="0087291A">
        <w:rPr>
          <w:rStyle w:val="4"/>
          <w:rFonts w:ascii="Arial" w:hAnsi="Arial" w:cs="Arial"/>
          <w:sz w:val="24"/>
          <w:szCs w:val="24"/>
        </w:rPr>
        <w:t>муниципального образования г.п. Печенга</w:t>
      </w:r>
      <w:r w:rsidRPr="0087291A">
        <w:rPr>
          <w:rFonts w:ascii="Arial" w:hAnsi="Arial" w:cs="Arial"/>
          <w:sz w:val="24"/>
          <w:szCs w:val="24"/>
        </w:rPr>
        <w:t xml:space="preserve"> на основе эффективного управления земельными участками;</w:t>
      </w:r>
    </w:p>
    <w:p w:rsidR="0087291A" w:rsidRPr="0087291A" w:rsidRDefault="0087291A" w:rsidP="0087291A">
      <w:pPr>
        <w:pStyle w:val="5"/>
        <w:shd w:val="clear" w:color="auto" w:fill="auto"/>
        <w:tabs>
          <w:tab w:val="left" w:pos="851"/>
          <w:tab w:val="left" w:pos="993"/>
          <w:tab w:val="left" w:pos="1431"/>
        </w:tabs>
        <w:spacing w:before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-п</w:t>
      </w:r>
      <w:r w:rsidRPr="0087291A">
        <w:rPr>
          <w:rFonts w:ascii="Arial" w:hAnsi="Arial" w:cs="Arial"/>
          <w:sz w:val="24"/>
          <w:szCs w:val="24"/>
        </w:rPr>
        <w:t>овышение квалификации специали</w:t>
      </w:r>
      <w:r>
        <w:rPr>
          <w:rFonts w:ascii="Arial" w:hAnsi="Arial" w:cs="Arial"/>
          <w:sz w:val="24"/>
          <w:szCs w:val="24"/>
        </w:rPr>
        <w:t xml:space="preserve">стов в сфере управления </w:t>
      </w:r>
      <w:r w:rsidRPr="0087291A">
        <w:rPr>
          <w:rFonts w:ascii="Arial" w:hAnsi="Arial" w:cs="Arial"/>
          <w:sz w:val="24"/>
          <w:szCs w:val="24"/>
        </w:rPr>
        <w:t xml:space="preserve"> земельными ресурсами.</w:t>
      </w:r>
    </w:p>
    <w:p w:rsidR="0087291A" w:rsidRPr="0087291A" w:rsidRDefault="0087291A" w:rsidP="0087291A">
      <w:pPr>
        <w:pStyle w:val="5"/>
        <w:shd w:val="clear" w:color="auto" w:fill="auto"/>
        <w:tabs>
          <w:tab w:val="left" w:pos="851"/>
          <w:tab w:val="left" w:pos="993"/>
          <w:tab w:val="left" w:pos="1431"/>
        </w:tabs>
        <w:spacing w:before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-с</w:t>
      </w:r>
      <w:r w:rsidRPr="0087291A">
        <w:rPr>
          <w:rFonts w:ascii="Arial" w:hAnsi="Arial" w:cs="Arial"/>
          <w:sz w:val="24"/>
          <w:szCs w:val="24"/>
        </w:rPr>
        <w:t xml:space="preserve">овершенствование системы учета объектов собственности </w:t>
      </w:r>
      <w:r w:rsidRPr="0087291A">
        <w:rPr>
          <w:rStyle w:val="4"/>
          <w:rFonts w:ascii="Arial" w:hAnsi="Arial" w:cs="Arial"/>
          <w:sz w:val="24"/>
          <w:szCs w:val="24"/>
        </w:rPr>
        <w:t>муниципального образования г.п. Печенга</w:t>
      </w:r>
      <w:r w:rsidRPr="0087291A">
        <w:rPr>
          <w:rFonts w:ascii="Arial" w:hAnsi="Arial" w:cs="Arial"/>
          <w:sz w:val="24"/>
          <w:szCs w:val="24"/>
        </w:rPr>
        <w:t>.</w:t>
      </w:r>
    </w:p>
    <w:p w:rsidR="0087291A" w:rsidRPr="0087291A" w:rsidRDefault="0087291A" w:rsidP="0087291A">
      <w:pPr>
        <w:pStyle w:val="5"/>
        <w:shd w:val="clear" w:color="auto" w:fill="auto"/>
        <w:tabs>
          <w:tab w:val="left" w:pos="851"/>
          <w:tab w:val="left" w:pos="993"/>
          <w:tab w:val="left" w:pos="1431"/>
        </w:tabs>
        <w:spacing w:before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- увеличение доли</w:t>
      </w:r>
      <w:r w:rsidRPr="0087291A">
        <w:rPr>
          <w:rFonts w:ascii="Arial" w:hAnsi="Arial" w:cs="Arial"/>
          <w:sz w:val="24"/>
          <w:szCs w:val="24"/>
        </w:rPr>
        <w:t xml:space="preserve"> сформированных земельных участков от общего числа запланированных</w:t>
      </w:r>
      <w:r w:rsidRPr="0087291A">
        <w:rPr>
          <w:rStyle w:val="4"/>
          <w:rFonts w:ascii="Arial" w:hAnsi="Arial" w:cs="Arial"/>
          <w:sz w:val="24"/>
          <w:szCs w:val="24"/>
        </w:rPr>
        <w:t>;</w:t>
      </w:r>
    </w:p>
    <w:p w:rsidR="0087291A" w:rsidRPr="0087291A" w:rsidRDefault="0087291A" w:rsidP="0087291A">
      <w:pPr>
        <w:pStyle w:val="5"/>
        <w:shd w:val="clear" w:color="auto" w:fill="auto"/>
        <w:tabs>
          <w:tab w:val="left" w:pos="0"/>
        </w:tabs>
        <w:spacing w:before="0" w:line="240" w:lineRule="auto"/>
        <w:ind w:right="167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Style w:val="4"/>
          <w:rFonts w:ascii="Arial" w:hAnsi="Arial" w:cs="Arial"/>
          <w:sz w:val="24"/>
          <w:szCs w:val="24"/>
        </w:rPr>
        <w:tab/>
        <w:t>- увеличение количества</w:t>
      </w:r>
      <w:r w:rsidRPr="0087291A">
        <w:rPr>
          <w:rStyle w:val="4"/>
          <w:rFonts w:ascii="Arial" w:hAnsi="Arial" w:cs="Arial"/>
          <w:sz w:val="24"/>
          <w:szCs w:val="24"/>
        </w:rPr>
        <w:t xml:space="preserve"> межевых планов, свидетельств о государственной регистрации права собственности муниципального образования г.п. Печенга на земельные участки;</w:t>
      </w:r>
    </w:p>
    <w:p w:rsidR="00A54C1A" w:rsidRPr="009F0129" w:rsidRDefault="00A54C1A" w:rsidP="00A54C1A">
      <w:pPr>
        <w:pStyle w:val="5"/>
        <w:shd w:val="clear" w:color="auto" w:fill="auto"/>
        <w:tabs>
          <w:tab w:val="left" w:pos="716"/>
        </w:tabs>
        <w:spacing w:before="0" w:line="240" w:lineRule="auto"/>
        <w:ind w:left="567"/>
        <w:jc w:val="both"/>
        <w:rPr>
          <w:rFonts w:ascii="Arial" w:hAnsi="Arial" w:cs="Arial"/>
          <w:sz w:val="24"/>
          <w:szCs w:val="24"/>
        </w:rPr>
      </w:pPr>
    </w:p>
    <w:p w:rsidR="00A54C1A" w:rsidRPr="009F0129" w:rsidRDefault="00BA14A3" w:rsidP="00FB1B91">
      <w:pPr>
        <w:pStyle w:val="5"/>
        <w:shd w:val="clear" w:color="auto" w:fill="auto"/>
        <w:spacing w:before="0" w:line="240" w:lineRule="auto"/>
        <w:ind w:left="23" w:firstLine="544"/>
        <w:contextualSpacing/>
        <w:rPr>
          <w:rFonts w:ascii="Arial" w:hAnsi="Arial" w:cs="Arial"/>
          <w:b/>
          <w:sz w:val="24"/>
          <w:szCs w:val="24"/>
        </w:rPr>
      </w:pPr>
      <w:r w:rsidRPr="009F0129">
        <w:rPr>
          <w:rFonts w:ascii="Arial" w:hAnsi="Arial" w:cs="Arial"/>
          <w:b/>
          <w:sz w:val="24"/>
          <w:szCs w:val="24"/>
        </w:rPr>
        <w:t>6. Транспортная инфраструктура</w:t>
      </w:r>
    </w:p>
    <w:p w:rsidR="00BA14A3" w:rsidRPr="009F0129" w:rsidRDefault="00BA14A3" w:rsidP="00FB1B91">
      <w:pPr>
        <w:pStyle w:val="5"/>
        <w:shd w:val="clear" w:color="auto" w:fill="auto"/>
        <w:tabs>
          <w:tab w:val="left" w:pos="0"/>
          <w:tab w:val="left" w:pos="716"/>
        </w:tabs>
        <w:spacing w:before="0" w:line="240" w:lineRule="auto"/>
        <w:ind w:firstLine="686"/>
        <w:contextualSpacing/>
        <w:jc w:val="both"/>
        <w:rPr>
          <w:rFonts w:ascii="Arial" w:hAnsi="Arial" w:cs="Arial"/>
          <w:sz w:val="24"/>
          <w:szCs w:val="24"/>
        </w:rPr>
      </w:pPr>
      <w:r w:rsidRPr="009F0129">
        <w:rPr>
          <w:rFonts w:ascii="Arial" w:hAnsi="Arial" w:cs="Arial"/>
          <w:sz w:val="24"/>
          <w:szCs w:val="24"/>
        </w:rPr>
        <w:t xml:space="preserve">В настоящее время одной из причин, сдерживающих социально-экономическое развитие муниципального образования, является неудовлетворительное состояние и недостаточный уровень развития существующей сети автомобильных дорог. </w:t>
      </w:r>
    </w:p>
    <w:p w:rsidR="00BA14A3" w:rsidRPr="009F0129" w:rsidRDefault="00BA14A3" w:rsidP="00FB1B91">
      <w:pPr>
        <w:pStyle w:val="5"/>
        <w:shd w:val="clear" w:color="auto" w:fill="auto"/>
        <w:tabs>
          <w:tab w:val="left" w:pos="0"/>
          <w:tab w:val="left" w:pos="716"/>
        </w:tabs>
        <w:spacing w:before="0" w:line="240" w:lineRule="auto"/>
        <w:ind w:firstLine="686"/>
        <w:contextualSpacing/>
        <w:jc w:val="both"/>
        <w:rPr>
          <w:rFonts w:ascii="Arial" w:hAnsi="Arial" w:cs="Arial"/>
          <w:sz w:val="24"/>
          <w:szCs w:val="24"/>
        </w:rPr>
      </w:pPr>
      <w:r w:rsidRPr="009F0129">
        <w:rPr>
          <w:rFonts w:ascii="Arial" w:hAnsi="Arial" w:cs="Arial"/>
          <w:sz w:val="24"/>
          <w:szCs w:val="24"/>
        </w:rPr>
        <w:t>Транспортная деятельность - важнейший элемент инфраструктуры и социальной сферы, определяющий уровень развития муниципального образования и оказывающий огромное влияние на его развитие. Осуществление транспортной деятельности является необходимым условием для обеспечения эффективной деятельности хозяйствующих субъектов и роста благосостояния населения. Развитие транспортной инфраструктуры является фактором, стимулирующим социально-экономическое развитие населенных пунктов.</w:t>
      </w:r>
    </w:p>
    <w:p w:rsidR="003A772E" w:rsidRPr="009F0129" w:rsidRDefault="0082185F" w:rsidP="00FB1B91">
      <w:pPr>
        <w:spacing w:line="240" w:lineRule="auto"/>
        <w:ind w:firstLine="708"/>
        <w:contextualSpacing/>
        <w:jc w:val="both"/>
        <w:rPr>
          <w:rFonts w:ascii="Arial" w:hAnsi="Arial" w:cs="Arial"/>
          <w:sz w:val="24"/>
          <w:szCs w:val="24"/>
        </w:rPr>
      </w:pPr>
      <w:r w:rsidRPr="009F0129">
        <w:rPr>
          <w:rFonts w:ascii="Arial" w:hAnsi="Arial" w:cs="Arial"/>
          <w:sz w:val="24"/>
          <w:szCs w:val="24"/>
        </w:rPr>
        <w:t xml:space="preserve">Важнейшей составной частью транспортной системы поселения Печенга являются автомобильные дороги. </w:t>
      </w:r>
      <w:r w:rsidR="003A772E" w:rsidRPr="009F0129">
        <w:rPr>
          <w:rFonts w:ascii="Arial" w:hAnsi="Arial" w:cs="Arial"/>
          <w:sz w:val="24"/>
          <w:szCs w:val="24"/>
        </w:rPr>
        <w:t xml:space="preserve">Сеть муниципальных автомобильных дорог местного значения в настоящее время не в полной мере соответствует </w:t>
      </w:r>
      <w:r w:rsidR="003A772E" w:rsidRPr="009F0129">
        <w:rPr>
          <w:rFonts w:ascii="Arial" w:hAnsi="Arial" w:cs="Arial"/>
          <w:sz w:val="24"/>
          <w:szCs w:val="24"/>
        </w:rPr>
        <w:lastRenderedPageBreak/>
        <w:t xml:space="preserve">социально-экономическим потребностям поселения Печенга. До 60 процентов от общей протяженности муниципальных автомобильных дорог не отвечают нормативным требованиям, что создает угрозу безопасности пассажирских перевозок  и срывов в  жизнеобеспечении населенных пунктов поселения Печенга, а также является сдерживающим фактором  социально-экономического развития поселения Печенга. </w:t>
      </w:r>
    </w:p>
    <w:p w:rsidR="003A772E" w:rsidRPr="009F0129" w:rsidRDefault="003A772E" w:rsidP="00FB1B91">
      <w:pPr>
        <w:spacing w:line="240" w:lineRule="auto"/>
        <w:ind w:firstLine="708"/>
        <w:contextualSpacing/>
        <w:jc w:val="both"/>
        <w:rPr>
          <w:rFonts w:ascii="Arial" w:hAnsi="Arial" w:cs="Arial"/>
          <w:sz w:val="24"/>
          <w:szCs w:val="24"/>
        </w:rPr>
      </w:pPr>
      <w:r w:rsidRPr="009F0129">
        <w:rPr>
          <w:rFonts w:ascii="Arial" w:hAnsi="Arial" w:cs="Arial"/>
          <w:sz w:val="24"/>
          <w:szCs w:val="24"/>
        </w:rPr>
        <w:t>Увеличение парка транспортных средств и интенсивности движения автотранспорта при ограниченных финансовых возможностях бюджета муниципального образования городское поселение Печенга привели к накоплению  объемов отложенного ремонта и содержания автомобильных дорог, что выражается в ухудшении условий движения и существенном снижении потребительских свойств дорог.  При этом имеется тенденция к увеличению объемов перевозки грузов автомобильным транспортом за счет изменения структуры спроса на перевозки, в которой возрастает роль большегрузных перевозок потребительских товаров, строительных материалов (щебень).</w:t>
      </w:r>
    </w:p>
    <w:p w:rsidR="001D1622" w:rsidRDefault="0082185F" w:rsidP="001D1622">
      <w:pPr>
        <w:spacing w:line="240" w:lineRule="auto"/>
        <w:ind w:firstLine="708"/>
        <w:contextualSpacing/>
        <w:jc w:val="both"/>
        <w:rPr>
          <w:rFonts w:ascii="Arial" w:hAnsi="Arial" w:cs="Arial"/>
          <w:sz w:val="24"/>
          <w:szCs w:val="24"/>
        </w:rPr>
      </w:pPr>
      <w:r w:rsidRPr="009F0129">
        <w:rPr>
          <w:rFonts w:ascii="Arial" w:hAnsi="Arial" w:cs="Arial"/>
          <w:sz w:val="24"/>
          <w:szCs w:val="24"/>
        </w:rPr>
        <w:t>В связи с чем, основная цель Программы - совершенствование улично-дорожной сети, автомобильных дорог местного значения и дорожных сооружений,  обеспечение их транспортно-эксплуатационных показателей на уровне, необходимом для удовлетворения потребностей пользователей автодорог с учетом приоритетов социально- экономического развития городского поселения на основе своевременного и качественного выполнения работ по ремонту и содержанию автодорог.</w:t>
      </w:r>
    </w:p>
    <w:p w:rsidR="001D1622" w:rsidRPr="001D1622" w:rsidRDefault="001D1622" w:rsidP="001D1622">
      <w:pPr>
        <w:spacing w:line="240" w:lineRule="auto"/>
        <w:ind w:firstLine="708"/>
        <w:contextualSpacing/>
        <w:jc w:val="both"/>
        <w:rPr>
          <w:rFonts w:ascii="Arial" w:hAnsi="Arial" w:cs="Arial"/>
          <w:sz w:val="24"/>
          <w:szCs w:val="24"/>
        </w:rPr>
      </w:pPr>
      <w:r w:rsidRPr="001D1622">
        <w:rPr>
          <w:rFonts w:ascii="Arial" w:hAnsi="Arial" w:cs="Arial"/>
          <w:b/>
          <w:sz w:val="24"/>
          <w:szCs w:val="24"/>
        </w:rPr>
        <w:t>Основными проблемами в сфере дорожного хозяйства</w:t>
      </w:r>
      <w:r w:rsidRPr="001D1622">
        <w:rPr>
          <w:rFonts w:ascii="Arial" w:hAnsi="Arial" w:cs="Arial"/>
          <w:sz w:val="24"/>
          <w:szCs w:val="24"/>
        </w:rPr>
        <w:t xml:space="preserve"> городского поселения Печенга является:</w:t>
      </w:r>
    </w:p>
    <w:p w:rsidR="001D1622" w:rsidRPr="000861ED" w:rsidRDefault="001D1622" w:rsidP="001D1622">
      <w:pPr>
        <w:pStyle w:val="ConsPlusNormal"/>
        <w:widowControl/>
        <w:ind w:firstLine="540"/>
        <w:contextualSpacing/>
        <w:jc w:val="both"/>
        <w:rPr>
          <w:sz w:val="24"/>
          <w:szCs w:val="24"/>
        </w:rPr>
      </w:pPr>
      <w:r w:rsidRPr="001D1622">
        <w:rPr>
          <w:sz w:val="24"/>
          <w:szCs w:val="24"/>
        </w:rPr>
        <w:t>-  значительный износ дорожной сети и дорожной инфраструктуры, отсутствие твердого</w:t>
      </w:r>
      <w:r w:rsidRPr="000861ED">
        <w:rPr>
          <w:sz w:val="24"/>
          <w:szCs w:val="24"/>
        </w:rPr>
        <w:t xml:space="preserve"> покрытия на значительной части дорог, несоответствие дорог современным нагрузкам по прочности дорожной одежды и по ровности покрытия;</w:t>
      </w:r>
    </w:p>
    <w:p w:rsidR="001D1622" w:rsidRPr="000861ED" w:rsidRDefault="001D1622" w:rsidP="001D1622">
      <w:pPr>
        <w:pStyle w:val="ConsPlusNormal"/>
        <w:widowControl/>
        <w:ind w:firstLine="540"/>
        <w:contextualSpacing/>
        <w:jc w:val="both"/>
        <w:rPr>
          <w:sz w:val="24"/>
          <w:szCs w:val="24"/>
        </w:rPr>
      </w:pPr>
      <w:r w:rsidRPr="000861ED">
        <w:rPr>
          <w:sz w:val="24"/>
          <w:szCs w:val="24"/>
        </w:rPr>
        <w:t>-  значительный разброс населенных пунктов по городскому поселению Печенга;</w:t>
      </w:r>
    </w:p>
    <w:p w:rsidR="001D1622" w:rsidRPr="000861ED" w:rsidRDefault="001D1622" w:rsidP="001D1622">
      <w:pPr>
        <w:pStyle w:val="ConsPlusNormal"/>
        <w:widowControl/>
        <w:ind w:firstLine="540"/>
        <w:contextualSpacing/>
        <w:jc w:val="both"/>
        <w:rPr>
          <w:sz w:val="24"/>
          <w:szCs w:val="24"/>
        </w:rPr>
      </w:pPr>
      <w:r w:rsidRPr="000861ED">
        <w:rPr>
          <w:sz w:val="24"/>
          <w:szCs w:val="24"/>
        </w:rPr>
        <w:t>- недостаток финансовых средств в бюджете городского поселения Печенга на выполнение полномочий по осуществлению дорожной деятельности;</w:t>
      </w:r>
    </w:p>
    <w:p w:rsidR="001D1622" w:rsidRPr="000861ED" w:rsidRDefault="001D1622" w:rsidP="001D1622">
      <w:pPr>
        <w:pStyle w:val="ConsPlusNormal"/>
        <w:widowControl/>
        <w:ind w:firstLine="540"/>
        <w:contextualSpacing/>
        <w:jc w:val="both"/>
        <w:rPr>
          <w:sz w:val="24"/>
          <w:szCs w:val="24"/>
        </w:rPr>
      </w:pPr>
      <w:r w:rsidRPr="000861ED">
        <w:rPr>
          <w:sz w:val="24"/>
          <w:szCs w:val="24"/>
        </w:rPr>
        <w:t>- отсутствие в муниципальном образовании специализированной техники;</w:t>
      </w:r>
    </w:p>
    <w:p w:rsidR="001D1622" w:rsidRPr="000861ED" w:rsidRDefault="001D1622" w:rsidP="001D1622">
      <w:pPr>
        <w:widowControl w:val="0"/>
        <w:spacing w:line="240" w:lineRule="auto"/>
        <w:ind w:firstLine="567"/>
        <w:contextualSpacing/>
        <w:jc w:val="both"/>
        <w:rPr>
          <w:rFonts w:ascii="Arial" w:hAnsi="Arial" w:cs="Arial"/>
          <w:sz w:val="24"/>
          <w:szCs w:val="24"/>
        </w:rPr>
      </w:pPr>
      <w:r w:rsidRPr="000861ED">
        <w:rPr>
          <w:rFonts w:ascii="Arial" w:hAnsi="Arial" w:cs="Arial"/>
          <w:sz w:val="24"/>
          <w:szCs w:val="24"/>
        </w:rPr>
        <w:t>- отсутствие конкуренции на выполнение работ по содержанию автодорожной сети.</w:t>
      </w:r>
    </w:p>
    <w:p w:rsidR="001D1622" w:rsidRDefault="001D1622" w:rsidP="000E0144">
      <w:pPr>
        <w:spacing w:line="240" w:lineRule="auto"/>
        <w:ind w:firstLine="708"/>
        <w:contextualSpacing/>
        <w:jc w:val="both"/>
        <w:rPr>
          <w:rFonts w:ascii="Arial" w:hAnsi="Arial" w:cs="Arial"/>
          <w:sz w:val="24"/>
          <w:szCs w:val="24"/>
        </w:rPr>
      </w:pPr>
    </w:p>
    <w:p w:rsidR="000E0144" w:rsidRPr="000E0144" w:rsidRDefault="000E0144" w:rsidP="000E0144">
      <w:pPr>
        <w:spacing w:line="240" w:lineRule="auto"/>
        <w:ind w:firstLine="708"/>
        <w:contextualSpacing/>
        <w:jc w:val="both"/>
        <w:rPr>
          <w:rFonts w:ascii="Arial" w:hAnsi="Arial" w:cs="Arial"/>
          <w:sz w:val="24"/>
          <w:szCs w:val="24"/>
        </w:rPr>
      </w:pPr>
      <w:r w:rsidRPr="000E0144">
        <w:rPr>
          <w:rFonts w:ascii="Arial" w:hAnsi="Arial" w:cs="Arial"/>
          <w:sz w:val="24"/>
          <w:szCs w:val="24"/>
        </w:rPr>
        <w:t>В рамках Программы предусматривается решение следующих задач:</w:t>
      </w:r>
    </w:p>
    <w:p w:rsidR="000E0144" w:rsidRPr="000E0144" w:rsidRDefault="000E0144" w:rsidP="000E0144">
      <w:pPr>
        <w:pStyle w:val="ConsPlusNormal"/>
        <w:widowControl/>
        <w:ind w:firstLine="0"/>
        <w:contextualSpacing/>
        <w:jc w:val="both"/>
        <w:rPr>
          <w:sz w:val="24"/>
          <w:szCs w:val="24"/>
        </w:rPr>
      </w:pPr>
      <w:r w:rsidRPr="000E0144">
        <w:rPr>
          <w:sz w:val="24"/>
          <w:szCs w:val="24"/>
        </w:rPr>
        <w:t xml:space="preserve"> - улучшение технического состояния существующей улично-дорожной сети и автомобильных дорог местного значения за счет увеличения объемов работ по ремонту и содержанию дорожного хозяйства МО г.п. Печенга;</w:t>
      </w:r>
    </w:p>
    <w:p w:rsidR="000E0144" w:rsidRDefault="000E0144" w:rsidP="000E0144">
      <w:pPr>
        <w:pStyle w:val="s1"/>
        <w:shd w:val="clear" w:color="auto" w:fill="FFFFFF"/>
        <w:spacing w:before="0" w:beforeAutospacing="0" w:after="0" w:afterAutospacing="0"/>
        <w:contextualSpacing/>
        <w:jc w:val="both"/>
        <w:rPr>
          <w:rFonts w:ascii="Arial" w:hAnsi="Arial" w:cs="Arial"/>
        </w:rPr>
      </w:pPr>
      <w:r w:rsidRPr="000E0144">
        <w:rPr>
          <w:rFonts w:ascii="Arial" w:hAnsi="Arial" w:cs="Arial"/>
        </w:rPr>
        <w:t xml:space="preserve"> - обеспечение содержания улично-дорожной сети и автомобильных дорог местного значения МО г.п. Печенга.</w:t>
      </w:r>
    </w:p>
    <w:p w:rsidR="001D1622" w:rsidRPr="000E0144" w:rsidRDefault="001D1622" w:rsidP="000E0144">
      <w:pPr>
        <w:pStyle w:val="s1"/>
        <w:shd w:val="clear" w:color="auto" w:fill="FFFFFF"/>
        <w:spacing w:before="0" w:beforeAutospacing="0" w:after="0" w:afterAutospacing="0"/>
        <w:contextualSpacing/>
        <w:jc w:val="both"/>
        <w:rPr>
          <w:rFonts w:ascii="Arial" w:hAnsi="Arial" w:cs="Arial"/>
        </w:rPr>
      </w:pPr>
    </w:p>
    <w:p w:rsidR="000E0144" w:rsidRDefault="000E0144" w:rsidP="000E0144">
      <w:pPr>
        <w:pStyle w:val="s1"/>
        <w:shd w:val="clear" w:color="auto" w:fill="FFFFFF"/>
        <w:spacing w:before="0" w:beforeAutospacing="0" w:after="0" w:afterAutospacing="0"/>
        <w:ind w:firstLine="851"/>
        <w:contextualSpacing/>
        <w:jc w:val="both"/>
        <w:rPr>
          <w:rFonts w:ascii="Arial" w:hAnsi="Arial" w:cs="Arial"/>
        </w:rPr>
      </w:pPr>
      <w:r w:rsidRPr="000E0144">
        <w:rPr>
          <w:rFonts w:ascii="Arial" w:hAnsi="Arial" w:cs="Arial"/>
        </w:rPr>
        <w:t xml:space="preserve">Основные показатели (индикаторы) выполнения вышеизложенных мероприятий, направленных на повышение уровня внешнего благоустройства и санитарного содержания населенных пунктов МО г.п. Печенга представлены в </w:t>
      </w:r>
      <w:r w:rsidR="001D1622">
        <w:rPr>
          <w:rFonts w:ascii="Arial" w:hAnsi="Arial" w:cs="Arial"/>
        </w:rPr>
        <w:t>таблице 6</w:t>
      </w:r>
    </w:p>
    <w:p w:rsidR="001D1622" w:rsidRDefault="001D1622" w:rsidP="000E0144">
      <w:pPr>
        <w:pStyle w:val="s1"/>
        <w:shd w:val="clear" w:color="auto" w:fill="FFFFFF"/>
        <w:spacing w:before="0" w:beforeAutospacing="0" w:after="0" w:afterAutospacing="0"/>
        <w:ind w:firstLine="851"/>
        <w:contextualSpacing/>
        <w:jc w:val="both"/>
        <w:rPr>
          <w:rFonts w:ascii="Arial" w:hAnsi="Arial" w:cs="Arial"/>
        </w:rPr>
      </w:pPr>
    </w:p>
    <w:p w:rsidR="001D1622" w:rsidRDefault="001D1622" w:rsidP="000E0144">
      <w:pPr>
        <w:pStyle w:val="s1"/>
        <w:shd w:val="clear" w:color="auto" w:fill="FFFFFF"/>
        <w:spacing w:before="0" w:beforeAutospacing="0" w:after="0" w:afterAutospacing="0"/>
        <w:ind w:firstLine="851"/>
        <w:contextualSpacing/>
        <w:jc w:val="both"/>
        <w:rPr>
          <w:rFonts w:ascii="Arial" w:hAnsi="Arial" w:cs="Arial"/>
        </w:rPr>
      </w:pPr>
    </w:p>
    <w:p w:rsidR="001D1622" w:rsidRDefault="001D1622" w:rsidP="000E0144">
      <w:pPr>
        <w:pStyle w:val="s1"/>
        <w:shd w:val="clear" w:color="auto" w:fill="FFFFFF"/>
        <w:spacing w:before="0" w:beforeAutospacing="0" w:after="0" w:afterAutospacing="0"/>
        <w:ind w:firstLine="851"/>
        <w:contextualSpacing/>
        <w:jc w:val="both"/>
        <w:rPr>
          <w:rFonts w:ascii="Arial" w:hAnsi="Arial" w:cs="Arial"/>
        </w:rPr>
      </w:pPr>
    </w:p>
    <w:p w:rsidR="001D1622" w:rsidRDefault="001D1622" w:rsidP="000E0144">
      <w:pPr>
        <w:pStyle w:val="s1"/>
        <w:shd w:val="clear" w:color="auto" w:fill="FFFFFF"/>
        <w:spacing w:before="0" w:beforeAutospacing="0" w:after="0" w:afterAutospacing="0"/>
        <w:ind w:firstLine="851"/>
        <w:contextualSpacing/>
        <w:jc w:val="both"/>
        <w:rPr>
          <w:rFonts w:ascii="Arial" w:hAnsi="Arial" w:cs="Arial"/>
        </w:rPr>
      </w:pPr>
    </w:p>
    <w:p w:rsidR="001D1622" w:rsidRDefault="001D1622" w:rsidP="000E0144">
      <w:pPr>
        <w:pStyle w:val="s1"/>
        <w:shd w:val="clear" w:color="auto" w:fill="FFFFFF"/>
        <w:spacing w:before="0" w:beforeAutospacing="0" w:after="0" w:afterAutospacing="0"/>
        <w:ind w:firstLine="851"/>
        <w:contextualSpacing/>
        <w:jc w:val="both"/>
        <w:rPr>
          <w:rFonts w:ascii="Arial" w:hAnsi="Arial" w:cs="Arial"/>
        </w:rPr>
      </w:pPr>
    </w:p>
    <w:p w:rsidR="001D1622" w:rsidRDefault="001D1622" w:rsidP="001D1622">
      <w:pPr>
        <w:pStyle w:val="s1"/>
        <w:shd w:val="clear" w:color="auto" w:fill="FFFFFF"/>
        <w:spacing w:before="0" w:beforeAutospacing="0" w:after="0" w:afterAutospacing="0"/>
        <w:contextualSpacing/>
        <w:jc w:val="right"/>
        <w:rPr>
          <w:rFonts w:ascii="Arial" w:hAnsi="Arial" w:cs="Arial"/>
        </w:rPr>
      </w:pPr>
      <w:r>
        <w:rPr>
          <w:rFonts w:ascii="Arial" w:hAnsi="Arial" w:cs="Arial"/>
        </w:rPr>
        <w:lastRenderedPageBreak/>
        <w:t>Таблица 6</w:t>
      </w:r>
    </w:p>
    <w:p w:rsidR="001D1622" w:rsidRDefault="001D1622" w:rsidP="000E0144">
      <w:pPr>
        <w:pStyle w:val="s1"/>
        <w:shd w:val="clear" w:color="auto" w:fill="FFFFFF"/>
        <w:spacing w:before="0" w:beforeAutospacing="0" w:after="0" w:afterAutospacing="0"/>
        <w:ind w:firstLine="851"/>
        <w:contextualSpacing/>
        <w:jc w:val="both"/>
        <w:rPr>
          <w:rFonts w:ascii="Arial" w:hAnsi="Arial" w:cs="Arial"/>
        </w:rPr>
      </w:pPr>
    </w:p>
    <w:p w:rsidR="001D1622" w:rsidRDefault="001D1622" w:rsidP="000E0144">
      <w:pPr>
        <w:pStyle w:val="s1"/>
        <w:shd w:val="clear" w:color="auto" w:fill="FFFFFF"/>
        <w:spacing w:before="0" w:beforeAutospacing="0" w:after="0" w:afterAutospacing="0"/>
        <w:ind w:firstLine="851"/>
        <w:contextualSpacing/>
        <w:jc w:val="both"/>
        <w:rPr>
          <w:rFonts w:ascii="Arial" w:hAnsi="Arial" w:cs="Arial"/>
        </w:rPr>
      </w:pPr>
    </w:p>
    <w:p w:rsidR="001D1622" w:rsidRDefault="001D1622" w:rsidP="001D1622">
      <w:pPr>
        <w:jc w:val="center"/>
        <w:rPr>
          <w:rFonts w:ascii="Arial" w:hAnsi="Arial" w:cs="Arial"/>
          <w:b/>
          <w:sz w:val="24"/>
          <w:szCs w:val="24"/>
        </w:rPr>
      </w:pPr>
    </w:p>
    <w:p w:rsidR="001D1622" w:rsidRPr="00E87076" w:rsidRDefault="001D1622" w:rsidP="001D1622">
      <w:pPr>
        <w:jc w:val="center"/>
        <w:rPr>
          <w:rFonts w:ascii="Arial" w:hAnsi="Arial" w:cs="Arial"/>
          <w:sz w:val="24"/>
          <w:szCs w:val="24"/>
        </w:rPr>
      </w:pPr>
      <w:r w:rsidRPr="00E87076">
        <w:rPr>
          <w:rFonts w:ascii="Arial" w:hAnsi="Arial" w:cs="Arial"/>
          <w:b/>
          <w:sz w:val="24"/>
          <w:szCs w:val="24"/>
        </w:rPr>
        <w:t>Показатели (индикаторы) выполнения Программы</w:t>
      </w:r>
    </w:p>
    <w:p w:rsidR="001D1622" w:rsidRPr="00E87076" w:rsidRDefault="001D1622" w:rsidP="001D1622">
      <w:pPr>
        <w:jc w:val="center"/>
        <w:rPr>
          <w:rFonts w:ascii="Arial" w:hAnsi="Arial" w:cs="Arial"/>
          <w:sz w:val="24"/>
          <w:szCs w:val="24"/>
        </w:rPr>
      </w:pPr>
    </w:p>
    <w:tbl>
      <w:tblPr>
        <w:tblW w:w="11058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3862"/>
        <w:gridCol w:w="850"/>
        <w:gridCol w:w="903"/>
        <w:gridCol w:w="1134"/>
        <w:gridCol w:w="1276"/>
        <w:gridCol w:w="1082"/>
        <w:gridCol w:w="1276"/>
      </w:tblGrid>
      <w:tr w:rsidR="001D1622" w:rsidRPr="001D1622" w:rsidTr="00F124FB">
        <w:trPr>
          <w:trHeight w:val="231"/>
          <w:tblHeader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1622" w:rsidRPr="001D1622" w:rsidRDefault="001D1622" w:rsidP="00F124FB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D1622">
              <w:rPr>
                <w:rFonts w:ascii="Arial" w:hAnsi="Arial" w:cs="Arial"/>
                <w:bCs/>
                <w:sz w:val="24"/>
                <w:szCs w:val="24"/>
              </w:rPr>
              <w:t>№ п/п</w:t>
            </w:r>
          </w:p>
        </w:tc>
        <w:tc>
          <w:tcPr>
            <w:tcW w:w="38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1622" w:rsidRPr="001D1622" w:rsidRDefault="001D1622" w:rsidP="00F124FB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D1622">
              <w:rPr>
                <w:rFonts w:ascii="Arial" w:hAnsi="Arial" w:cs="Arial"/>
                <w:bCs/>
                <w:sz w:val="24"/>
                <w:szCs w:val="24"/>
              </w:rPr>
              <w:t>Цель, задачи и показатели (индикаторы)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1622" w:rsidRPr="001D1622" w:rsidRDefault="001D1622" w:rsidP="00F124FB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D1622">
              <w:rPr>
                <w:rFonts w:ascii="Arial" w:hAnsi="Arial" w:cs="Arial"/>
                <w:bCs/>
                <w:sz w:val="24"/>
                <w:szCs w:val="24"/>
              </w:rPr>
              <w:t>Ед. изм.</w:t>
            </w:r>
          </w:p>
        </w:tc>
        <w:tc>
          <w:tcPr>
            <w:tcW w:w="56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1622" w:rsidRPr="001D1622" w:rsidRDefault="001D1622" w:rsidP="00F124FB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D1622">
              <w:rPr>
                <w:rFonts w:ascii="Arial" w:hAnsi="Arial" w:cs="Arial"/>
                <w:bCs/>
                <w:sz w:val="24"/>
                <w:szCs w:val="24"/>
              </w:rPr>
              <w:t>Значение показателя (индикатора)</w:t>
            </w:r>
          </w:p>
        </w:tc>
      </w:tr>
      <w:tr w:rsidR="001D1622" w:rsidRPr="001D1622" w:rsidTr="001D1622">
        <w:trPr>
          <w:trHeight w:val="353"/>
          <w:tblHeader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1622" w:rsidRPr="001D1622" w:rsidRDefault="001D1622" w:rsidP="00F124FB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8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1622" w:rsidRPr="001D1622" w:rsidRDefault="001D1622" w:rsidP="00F124FB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1622" w:rsidRPr="001D1622" w:rsidRDefault="001D1622" w:rsidP="00F124FB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1622" w:rsidRPr="001D1622" w:rsidRDefault="001D1622" w:rsidP="00F124FB">
            <w:pPr>
              <w:ind w:left="-108" w:right="-108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D1622">
              <w:rPr>
                <w:rFonts w:ascii="Arial" w:hAnsi="Arial" w:cs="Arial"/>
                <w:bCs/>
                <w:sz w:val="24"/>
                <w:szCs w:val="24"/>
              </w:rPr>
              <w:t>Отчетный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1622" w:rsidRPr="001D1622" w:rsidRDefault="001D1622" w:rsidP="00F124FB">
            <w:pPr>
              <w:ind w:left="-108" w:right="-108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D1622">
              <w:rPr>
                <w:rFonts w:ascii="Arial" w:hAnsi="Arial" w:cs="Arial"/>
                <w:bCs/>
                <w:sz w:val="24"/>
                <w:szCs w:val="24"/>
              </w:rPr>
              <w:t>Текущий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1622" w:rsidRPr="001D1622" w:rsidRDefault="001D1622" w:rsidP="00F124FB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План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622" w:rsidRPr="001D1622" w:rsidRDefault="001D1622" w:rsidP="001D1622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План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622" w:rsidRPr="001D1622" w:rsidRDefault="001D1622" w:rsidP="001D1622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План</w:t>
            </w:r>
          </w:p>
        </w:tc>
      </w:tr>
      <w:tr w:rsidR="001D1622" w:rsidRPr="001D1622" w:rsidTr="001D1622">
        <w:trPr>
          <w:trHeight w:val="451"/>
          <w:tblHeader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1622" w:rsidRPr="001D1622" w:rsidRDefault="001D1622" w:rsidP="00F124FB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8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1622" w:rsidRPr="001D1622" w:rsidRDefault="001D1622" w:rsidP="00F124FB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1622" w:rsidRPr="001D1622" w:rsidRDefault="001D1622" w:rsidP="00F124FB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1622" w:rsidRPr="001D1622" w:rsidRDefault="001D1622" w:rsidP="00F124FB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D1622">
              <w:rPr>
                <w:rFonts w:ascii="Arial" w:hAnsi="Arial" w:cs="Arial"/>
                <w:bCs/>
                <w:sz w:val="24"/>
                <w:szCs w:val="24"/>
              </w:rPr>
              <w:t>2014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1622" w:rsidRPr="001D1622" w:rsidRDefault="001D1622" w:rsidP="00F124FB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D1622">
              <w:rPr>
                <w:rFonts w:ascii="Arial" w:hAnsi="Arial" w:cs="Arial"/>
                <w:bCs/>
                <w:sz w:val="24"/>
                <w:szCs w:val="24"/>
              </w:rPr>
              <w:t>2015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1622" w:rsidRPr="001D1622" w:rsidRDefault="001D1622" w:rsidP="00F124FB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D1622">
              <w:rPr>
                <w:rFonts w:ascii="Arial" w:hAnsi="Arial" w:cs="Arial"/>
                <w:bCs/>
                <w:sz w:val="24"/>
                <w:szCs w:val="24"/>
              </w:rPr>
              <w:t>2016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622" w:rsidRPr="001D1622" w:rsidRDefault="001D1622" w:rsidP="00F124FB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2017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622" w:rsidRPr="001D1622" w:rsidRDefault="001D1622" w:rsidP="00F124FB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2018</w:t>
            </w:r>
          </w:p>
        </w:tc>
      </w:tr>
      <w:tr w:rsidR="001D1622" w:rsidRPr="001D1622" w:rsidTr="001D1622">
        <w:trPr>
          <w:trHeight w:val="351"/>
          <w:tblHeader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1622" w:rsidRPr="001D1622" w:rsidRDefault="001D1622" w:rsidP="00F124FB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D1622">
              <w:rPr>
                <w:rFonts w:ascii="Arial" w:hAnsi="Arial" w:cs="Arial"/>
                <w:bCs/>
                <w:sz w:val="24"/>
                <w:szCs w:val="24"/>
              </w:rPr>
              <w:t>1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1622" w:rsidRPr="001D1622" w:rsidRDefault="001D1622" w:rsidP="001D1622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D1622">
              <w:rPr>
                <w:rFonts w:ascii="Arial" w:hAnsi="Arial" w:cs="Arial"/>
                <w:bCs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1622" w:rsidRPr="001D1622" w:rsidRDefault="001D1622" w:rsidP="001D1622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D1622">
              <w:rPr>
                <w:rFonts w:ascii="Arial" w:hAnsi="Arial" w:cs="Arial"/>
                <w:bCs/>
                <w:sz w:val="24"/>
                <w:szCs w:val="24"/>
              </w:rPr>
              <w:t>3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1622" w:rsidRPr="001D1622" w:rsidRDefault="001D1622" w:rsidP="001D1622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D1622">
              <w:rPr>
                <w:rFonts w:ascii="Arial" w:hAnsi="Arial" w:cs="Arial"/>
                <w:bCs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1622" w:rsidRPr="001D1622" w:rsidRDefault="001D1622" w:rsidP="001D1622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D1622">
              <w:rPr>
                <w:rFonts w:ascii="Arial" w:hAnsi="Arial" w:cs="Arial"/>
                <w:bCs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1622" w:rsidRPr="001D1622" w:rsidRDefault="001D1622" w:rsidP="001D1622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D1622">
              <w:rPr>
                <w:rFonts w:ascii="Arial" w:hAnsi="Arial" w:cs="Arial"/>
                <w:bCs/>
                <w:sz w:val="24"/>
                <w:szCs w:val="24"/>
              </w:rPr>
              <w:t>6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622" w:rsidRPr="001D1622" w:rsidRDefault="001D1622" w:rsidP="001D1622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622" w:rsidRPr="001D1622" w:rsidRDefault="001D1622" w:rsidP="001D1622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8</w:t>
            </w:r>
          </w:p>
        </w:tc>
      </w:tr>
      <w:tr w:rsidR="001D1622" w:rsidRPr="001D1622" w:rsidTr="00F124FB">
        <w:trPr>
          <w:trHeight w:val="599"/>
        </w:trPr>
        <w:tc>
          <w:tcPr>
            <w:tcW w:w="11058" w:type="dxa"/>
            <w:gridSpan w:val="8"/>
            <w:tcBorders>
              <w:top w:val="single" w:sz="4" w:space="0" w:color="auto"/>
            </w:tcBorders>
            <w:vAlign w:val="center"/>
          </w:tcPr>
          <w:p w:rsidR="001D1622" w:rsidRPr="001D1622" w:rsidRDefault="001D1622" w:rsidP="00F124FB">
            <w:pPr>
              <w:rPr>
                <w:rFonts w:ascii="Arial" w:hAnsi="Arial" w:cs="Arial"/>
                <w:sz w:val="24"/>
                <w:szCs w:val="24"/>
              </w:rPr>
            </w:pPr>
            <w:r w:rsidRPr="001D1622">
              <w:rPr>
                <w:rFonts w:ascii="Arial" w:hAnsi="Arial" w:cs="Arial"/>
                <w:sz w:val="24"/>
                <w:szCs w:val="24"/>
              </w:rPr>
              <w:t>Цель: Организация дорожной деятельности, обеспечивающей выполнение требований к транспортно-эксплуатационным показателям и удовлетворение потребностей пользователей улично-дорожной сетью, автомобильными дорогами местного значения и дорожными сооружениями, на основе своевременного и качественного выполнения работ по ремонту и содержанию автодорог МО г.п. Печенга.</w:t>
            </w:r>
          </w:p>
        </w:tc>
      </w:tr>
      <w:tr w:rsidR="001D1622" w:rsidRPr="001D1622" w:rsidTr="00F124FB">
        <w:trPr>
          <w:trHeight w:val="599"/>
        </w:trPr>
        <w:tc>
          <w:tcPr>
            <w:tcW w:w="11058" w:type="dxa"/>
            <w:gridSpan w:val="8"/>
            <w:tcBorders>
              <w:top w:val="single" w:sz="4" w:space="0" w:color="auto"/>
            </w:tcBorders>
            <w:vAlign w:val="center"/>
          </w:tcPr>
          <w:p w:rsidR="001D1622" w:rsidRPr="001D1622" w:rsidRDefault="001D1622" w:rsidP="00F124FB">
            <w:pPr>
              <w:rPr>
                <w:rFonts w:ascii="Arial" w:hAnsi="Arial" w:cs="Arial"/>
                <w:sz w:val="24"/>
                <w:szCs w:val="24"/>
              </w:rPr>
            </w:pPr>
            <w:r w:rsidRPr="001D1622">
              <w:rPr>
                <w:rFonts w:ascii="Arial" w:hAnsi="Arial" w:cs="Arial"/>
                <w:sz w:val="24"/>
                <w:szCs w:val="24"/>
              </w:rPr>
              <w:t>Задача 1. Улучшение технического состояния существующей улично-дорожной сети и автомобильных дорог местного значения за счет увеличения объемов работ по ремонту и содержанию дорожного хозяйства МО г.п. Печенга.</w:t>
            </w:r>
          </w:p>
        </w:tc>
      </w:tr>
      <w:tr w:rsidR="001D1622" w:rsidRPr="001D1622" w:rsidTr="007701BE">
        <w:trPr>
          <w:trHeight w:val="599"/>
        </w:trPr>
        <w:tc>
          <w:tcPr>
            <w:tcW w:w="675" w:type="dxa"/>
            <w:tcBorders>
              <w:top w:val="single" w:sz="4" w:space="0" w:color="auto"/>
            </w:tcBorders>
            <w:vAlign w:val="center"/>
          </w:tcPr>
          <w:p w:rsidR="001D1622" w:rsidRPr="001D1622" w:rsidRDefault="001D1622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D1622">
              <w:rPr>
                <w:rFonts w:ascii="Arial" w:hAnsi="Arial" w:cs="Arial"/>
                <w:sz w:val="24"/>
                <w:szCs w:val="24"/>
              </w:rPr>
              <w:t>1.1.</w:t>
            </w:r>
          </w:p>
        </w:tc>
        <w:tc>
          <w:tcPr>
            <w:tcW w:w="3862" w:type="dxa"/>
            <w:tcBorders>
              <w:top w:val="single" w:sz="4" w:space="0" w:color="auto"/>
            </w:tcBorders>
            <w:vAlign w:val="center"/>
          </w:tcPr>
          <w:p w:rsidR="001D1622" w:rsidRPr="001D1622" w:rsidRDefault="001D1622" w:rsidP="00F124FB">
            <w:pPr>
              <w:pStyle w:val="a5"/>
              <w:widowControl w:val="0"/>
              <w:tabs>
                <w:tab w:val="left" w:pos="248"/>
              </w:tabs>
              <w:autoSpaceDE w:val="0"/>
              <w:autoSpaceDN w:val="0"/>
              <w:adjustRightInd w:val="0"/>
              <w:spacing w:line="274" w:lineRule="exact"/>
              <w:ind w:left="0"/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1D1622">
              <w:rPr>
                <w:rFonts w:ascii="Arial" w:eastAsia="Calibri" w:hAnsi="Arial" w:cs="Arial"/>
                <w:sz w:val="24"/>
                <w:szCs w:val="24"/>
                <w:lang w:eastAsia="en-US"/>
              </w:rPr>
              <w:t>Доля отремонтированных участков дорожно-уличной сети от общей протяженности.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1D1622" w:rsidRPr="001D1622" w:rsidRDefault="001D1622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D1622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903" w:type="dxa"/>
            <w:tcBorders>
              <w:top w:val="single" w:sz="4" w:space="0" w:color="auto"/>
            </w:tcBorders>
            <w:vAlign w:val="center"/>
          </w:tcPr>
          <w:p w:rsidR="001D1622" w:rsidRPr="001D1622" w:rsidRDefault="001D1622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D1622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1D1622" w:rsidRPr="001D1622" w:rsidRDefault="001D1622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D1622">
              <w:rPr>
                <w:rFonts w:ascii="Arial" w:hAnsi="Arial" w:cs="Arial"/>
                <w:sz w:val="24"/>
                <w:szCs w:val="24"/>
              </w:rPr>
              <w:t>0,8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:rsidR="001D1622" w:rsidRPr="001D1622" w:rsidRDefault="001D1622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D1622">
              <w:rPr>
                <w:rFonts w:ascii="Arial" w:hAnsi="Arial" w:cs="Arial"/>
                <w:sz w:val="24"/>
                <w:szCs w:val="24"/>
              </w:rPr>
              <w:t>2,86</w:t>
            </w:r>
          </w:p>
        </w:tc>
        <w:tc>
          <w:tcPr>
            <w:tcW w:w="1082" w:type="dxa"/>
            <w:tcBorders>
              <w:top w:val="single" w:sz="4" w:space="0" w:color="auto"/>
            </w:tcBorders>
            <w:vAlign w:val="center"/>
          </w:tcPr>
          <w:p w:rsidR="001D1622" w:rsidRPr="001D1622" w:rsidRDefault="007701BE" w:rsidP="007701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10,0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:rsidR="001D1622" w:rsidRPr="001D1622" w:rsidRDefault="007701BE" w:rsidP="007701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25,0</w:t>
            </w:r>
          </w:p>
        </w:tc>
      </w:tr>
      <w:tr w:rsidR="001D1622" w:rsidRPr="001D1622" w:rsidTr="007701BE">
        <w:trPr>
          <w:trHeight w:val="381"/>
        </w:trPr>
        <w:tc>
          <w:tcPr>
            <w:tcW w:w="675" w:type="dxa"/>
            <w:vAlign w:val="center"/>
          </w:tcPr>
          <w:p w:rsidR="001D1622" w:rsidRPr="001D1622" w:rsidRDefault="001D1622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D1622">
              <w:rPr>
                <w:rFonts w:ascii="Arial" w:hAnsi="Arial" w:cs="Arial"/>
                <w:sz w:val="24"/>
                <w:szCs w:val="24"/>
              </w:rPr>
              <w:t>1.2.</w:t>
            </w:r>
          </w:p>
        </w:tc>
        <w:tc>
          <w:tcPr>
            <w:tcW w:w="3862" w:type="dxa"/>
            <w:vAlign w:val="center"/>
          </w:tcPr>
          <w:p w:rsidR="001D1622" w:rsidRPr="001D1622" w:rsidRDefault="001D1622" w:rsidP="00F124FB">
            <w:pPr>
              <w:rPr>
                <w:rFonts w:ascii="Arial" w:hAnsi="Arial" w:cs="Arial"/>
                <w:sz w:val="24"/>
                <w:szCs w:val="24"/>
              </w:rPr>
            </w:pPr>
            <w:r w:rsidRPr="001D1622">
              <w:rPr>
                <w:rFonts w:ascii="Arial" w:eastAsia="Calibri" w:hAnsi="Arial" w:cs="Arial"/>
                <w:sz w:val="24"/>
                <w:szCs w:val="24"/>
                <w:lang w:eastAsia="en-US"/>
              </w:rPr>
              <w:t>Количество отремонтированных участков дорожной сети</w:t>
            </w:r>
          </w:p>
        </w:tc>
        <w:tc>
          <w:tcPr>
            <w:tcW w:w="850" w:type="dxa"/>
            <w:vAlign w:val="center"/>
          </w:tcPr>
          <w:p w:rsidR="001D1622" w:rsidRPr="001D1622" w:rsidRDefault="001D1622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D1622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903" w:type="dxa"/>
            <w:vAlign w:val="center"/>
          </w:tcPr>
          <w:p w:rsidR="001D1622" w:rsidRPr="001D1622" w:rsidRDefault="001D1622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D1622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1D1622" w:rsidRPr="001D1622" w:rsidRDefault="001D1622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D1622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1D1622" w:rsidRPr="001D1622" w:rsidRDefault="001D1622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D1622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082" w:type="dxa"/>
            <w:vAlign w:val="center"/>
          </w:tcPr>
          <w:p w:rsidR="001D1622" w:rsidRPr="001D1622" w:rsidRDefault="007701BE" w:rsidP="007701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1D1622" w:rsidRPr="001D1622" w:rsidRDefault="007701BE" w:rsidP="007701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1D1622" w:rsidRPr="001D1622" w:rsidTr="00F124FB">
        <w:trPr>
          <w:trHeight w:val="422"/>
        </w:trPr>
        <w:tc>
          <w:tcPr>
            <w:tcW w:w="11058" w:type="dxa"/>
            <w:gridSpan w:val="8"/>
            <w:vAlign w:val="center"/>
          </w:tcPr>
          <w:p w:rsidR="001D1622" w:rsidRPr="001D1622" w:rsidRDefault="001D1622" w:rsidP="00F124FB">
            <w:pPr>
              <w:rPr>
                <w:rFonts w:ascii="Arial" w:hAnsi="Arial" w:cs="Arial"/>
                <w:sz w:val="24"/>
                <w:szCs w:val="24"/>
              </w:rPr>
            </w:pPr>
            <w:r w:rsidRPr="001D1622">
              <w:rPr>
                <w:rFonts w:ascii="Arial" w:hAnsi="Arial" w:cs="Arial"/>
                <w:sz w:val="24"/>
                <w:szCs w:val="24"/>
              </w:rPr>
              <w:t>Задача 2. Обеспечение содержания улично-дорожной сети и автомобильных дорог местного значения МО г.п. Печенга.</w:t>
            </w:r>
          </w:p>
        </w:tc>
      </w:tr>
      <w:tr w:rsidR="001D1622" w:rsidRPr="001D1622" w:rsidTr="007701BE">
        <w:trPr>
          <w:trHeight w:val="422"/>
        </w:trPr>
        <w:tc>
          <w:tcPr>
            <w:tcW w:w="675" w:type="dxa"/>
            <w:vAlign w:val="center"/>
          </w:tcPr>
          <w:p w:rsidR="001D1622" w:rsidRPr="001D1622" w:rsidRDefault="001D1622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D1622">
              <w:rPr>
                <w:rFonts w:ascii="Arial" w:hAnsi="Arial" w:cs="Arial"/>
                <w:sz w:val="24"/>
                <w:szCs w:val="24"/>
              </w:rPr>
              <w:t>2.1.</w:t>
            </w:r>
          </w:p>
        </w:tc>
        <w:tc>
          <w:tcPr>
            <w:tcW w:w="3862" w:type="dxa"/>
            <w:vAlign w:val="center"/>
          </w:tcPr>
          <w:p w:rsidR="001D1622" w:rsidRPr="001D1622" w:rsidRDefault="001D1622" w:rsidP="00F124FB">
            <w:pPr>
              <w:rPr>
                <w:rFonts w:ascii="Arial" w:hAnsi="Arial" w:cs="Arial"/>
                <w:sz w:val="24"/>
                <w:szCs w:val="24"/>
              </w:rPr>
            </w:pPr>
            <w:r w:rsidRPr="001D1622">
              <w:rPr>
                <w:rFonts w:ascii="Arial" w:hAnsi="Arial" w:cs="Arial"/>
                <w:spacing w:val="1"/>
                <w:sz w:val="24"/>
                <w:szCs w:val="24"/>
              </w:rPr>
              <w:t xml:space="preserve">Организация содержания </w:t>
            </w:r>
            <w:r w:rsidRPr="001D1622">
              <w:rPr>
                <w:rFonts w:ascii="Arial" w:hAnsi="Arial" w:cs="Arial"/>
                <w:sz w:val="24"/>
                <w:szCs w:val="24"/>
              </w:rPr>
              <w:t>улично-дорожной сети и автомобильных дорог местного значения МО г.п. Печенга в режиме круглогодичного обслуживания</w:t>
            </w:r>
          </w:p>
        </w:tc>
        <w:tc>
          <w:tcPr>
            <w:tcW w:w="850" w:type="dxa"/>
            <w:vAlign w:val="center"/>
          </w:tcPr>
          <w:p w:rsidR="001D1622" w:rsidRPr="001D1622" w:rsidRDefault="001D1622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D1622">
              <w:rPr>
                <w:rFonts w:ascii="Arial" w:hAnsi="Arial" w:cs="Arial"/>
                <w:sz w:val="24"/>
                <w:szCs w:val="24"/>
              </w:rPr>
              <w:t>да/нет</w:t>
            </w:r>
          </w:p>
        </w:tc>
        <w:tc>
          <w:tcPr>
            <w:tcW w:w="903" w:type="dxa"/>
            <w:vAlign w:val="center"/>
          </w:tcPr>
          <w:p w:rsidR="001D1622" w:rsidRPr="001D1622" w:rsidRDefault="001D1622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D1622">
              <w:rPr>
                <w:rFonts w:ascii="Arial" w:hAnsi="Arial" w:cs="Arial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1D1622" w:rsidRPr="001D1622" w:rsidRDefault="001D1622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D1622">
              <w:rPr>
                <w:rFonts w:ascii="Arial" w:hAnsi="Arial" w:cs="Arial"/>
                <w:sz w:val="24"/>
                <w:szCs w:val="24"/>
              </w:rPr>
              <w:t>да</w:t>
            </w:r>
          </w:p>
        </w:tc>
        <w:tc>
          <w:tcPr>
            <w:tcW w:w="1276" w:type="dxa"/>
            <w:vAlign w:val="center"/>
          </w:tcPr>
          <w:p w:rsidR="001D1622" w:rsidRPr="001D1622" w:rsidRDefault="001D1622" w:rsidP="00F124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D1622">
              <w:rPr>
                <w:rFonts w:ascii="Arial" w:hAnsi="Arial" w:cs="Arial"/>
                <w:sz w:val="24"/>
                <w:szCs w:val="24"/>
              </w:rPr>
              <w:t>да</w:t>
            </w:r>
          </w:p>
        </w:tc>
        <w:tc>
          <w:tcPr>
            <w:tcW w:w="1082" w:type="dxa"/>
            <w:vAlign w:val="center"/>
          </w:tcPr>
          <w:p w:rsidR="001D1622" w:rsidRPr="001D1622" w:rsidRDefault="007701BE" w:rsidP="007701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да</w:t>
            </w:r>
          </w:p>
        </w:tc>
        <w:tc>
          <w:tcPr>
            <w:tcW w:w="1276" w:type="dxa"/>
            <w:vAlign w:val="center"/>
          </w:tcPr>
          <w:p w:rsidR="001D1622" w:rsidRPr="001D1622" w:rsidRDefault="007701BE" w:rsidP="007701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да</w:t>
            </w:r>
          </w:p>
        </w:tc>
      </w:tr>
    </w:tbl>
    <w:p w:rsidR="001D1622" w:rsidRPr="000E0144" w:rsidRDefault="001D1622" w:rsidP="000E0144">
      <w:pPr>
        <w:pStyle w:val="s1"/>
        <w:shd w:val="clear" w:color="auto" w:fill="FFFFFF"/>
        <w:spacing w:before="0" w:beforeAutospacing="0" w:after="0" w:afterAutospacing="0"/>
        <w:ind w:firstLine="851"/>
        <w:contextualSpacing/>
        <w:jc w:val="both"/>
        <w:rPr>
          <w:rFonts w:ascii="Arial" w:hAnsi="Arial" w:cs="Arial"/>
        </w:rPr>
      </w:pPr>
    </w:p>
    <w:p w:rsidR="000E0144" w:rsidRPr="009F0129" w:rsidRDefault="000E0144" w:rsidP="00FB1B91">
      <w:pPr>
        <w:pStyle w:val="ConsPlusNormal"/>
        <w:widowControl/>
        <w:ind w:firstLine="709"/>
        <w:contextualSpacing/>
        <w:jc w:val="both"/>
        <w:rPr>
          <w:sz w:val="24"/>
          <w:szCs w:val="24"/>
        </w:rPr>
      </w:pPr>
    </w:p>
    <w:p w:rsidR="0041082F" w:rsidRDefault="0041082F" w:rsidP="002904A8">
      <w:pPr>
        <w:spacing w:line="288" w:lineRule="auto"/>
        <w:ind w:firstLine="851"/>
        <w:contextualSpacing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BF7953" w:rsidRDefault="00BF7953" w:rsidP="002904A8">
      <w:pPr>
        <w:spacing w:line="288" w:lineRule="auto"/>
        <w:ind w:firstLine="851"/>
        <w:contextualSpacing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BF7953" w:rsidRPr="009F0129" w:rsidRDefault="00BF7953" w:rsidP="002904A8">
      <w:pPr>
        <w:spacing w:line="288" w:lineRule="auto"/>
        <w:ind w:firstLine="851"/>
        <w:contextualSpacing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41082F" w:rsidRPr="009F0129" w:rsidRDefault="0041082F" w:rsidP="002904A8">
      <w:pPr>
        <w:spacing w:line="288" w:lineRule="auto"/>
        <w:ind w:firstLine="851"/>
        <w:contextualSpacing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F124FB" w:rsidRPr="00F124FB" w:rsidRDefault="00F124FB" w:rsidP="00F124FB">
      <w:pPr>
        <w:spacing w:line="240" w:lineRule="auto"/>
        <w:ind w:firstLine="851"/>
        <w:contextualSpacing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F124FB">
        <w:rPr>
          <w:rFonts w:ascii="Arial" w:hAnsi="Arial" w:cs="Arial"/>
          <w:b/>
          <w:color w:val="000000"/>
          <w:sz w:val="24"/>
          <w:szCs w:val="24"/>
        </w:rPr>
        <w:lastRenderedPageBreak/>
        <w:t>7. Социальная сфера</w:t>
      </w:r>
    </w:p>
    <w:p w:rsidR="00F124FB" w:rsidRDefault="00F124FB" w:rsidP="00F124FB">
      <w:pPr>
        <w:pStyle w:val="a4"/>
        <w:spacing w:before="0" w:beforeAutospacing="0" w:after="0" w:afterAutospacing="0"/>
        <w:ind w:firstLine="709"/>
        <w:contextualSpacing/>
        <w:jc w:val="both"/>
        <w:rPr>
          <w:rFonts w:ascii="Arial" w:hAnsi="Arial" w:cs="Arial"/>
        </w:rPr>
      </w:pPr>
      <w:r w:rsidRPr="00F124FB">
        <w:rPr>
          <w:rFonts w:ascii="Arial" w:hAnsi="Arial" w:cs="Arial"/>
        </w:rPr>
        <w:t>Главная цель  социальной инфраструктуры – формирование образа современного  городского  поселения  через создание  широких  возможностей для содержательного отдыха, развитие туризма, пропаганду физической  культуры  и спорта, сохранение  культурного  наследия  поселения  Печенга.</w:t>
      </w:r>
    </w:p>
    <w:p w:rsidR="00FE39CE" w:rsidRPr="00F124FB" w:rsidRDefault="00FE39CE" w:rsidP="00F124FB">
      <w:pPr>
        <w:pStyle w:val="a4"/>
        <w:spacing w:before="0" w:beforeAutospacing="0" w:after="0" w:afterAutospacing="0"/>
        <w:ind w:firstLine="709"/>
        <w:contextualSpacing/>
        <w:jc w:val="both"/>
        <w:rPr>
          <w:rFonts w:ascii="Arial" w:hAnsi="Arial" w:cs="Arial"/>
        </w:rPr>
      </w:pPr>
    </w:p>
    <w:p w:rsidR="00F124FB" w:rsidRPr="00F124FB" w:rsidRDefault="00F124FB" w:rsidP="00F124FB">
      <w:pPr>
        <w:spacing w:line="240" w:lineRule="auto"/>
        <w:ind w:firstLine="709"/>
        <w:contextualSpacing/>
        <w:jc w:val="both"/>
        <w:rPr>
          <w:rFonts w:ascii="Arial" w:hAnsi="Arial" w:cs="Arial"/>
          <w:b/>
          <w:i/>
          <w:color w:val="000000"/>
          <w:sz w:val="24"/>
          <w:szCs w:val="24"/>
        </w:rPr>
      </w:pPr>
      <w:r w:rsidRPr="00F124FB">
        <w:rPr>
          <w:rFonts w:ascii="Arial" w:hAnsi="Arial" w:cs="Arial"/>
          <w:b/>
          <w:i/>
          <w:color w:val="000000"/>
          <w:sz w:val="24"/>
          <w:szCs w:val="24"/>
        </w:rPr>
        <w:t>7.1. Молодежная политика</w:t>
      </w:r>
    </w:p>
    <w:p w:rsidR="00F124FB" w:rsidRPr="00F124FB" w:rsidRDefault="00F124FB" w:rsidP="00F124FB">
      <w:pPr>
        <w:spacing w:line="240" w:lineRule="auto"/>
        <w:ind w:firstLine="709"/>
        <w:contextualSpacing/>
        <w:jc w:val="both"/>
        <w:rPr>
          <w:rFonts w:ascii="Arial" w:hAnsi="Arial" w:cs="Arial"/>
          <w:color w:val="000000"/>
          <w:spacing w:val="-4"/>
          <w:sz w:val="24"/>
          <w:szCs w:val="24"/>
        </w:rPr>
      </w:pPr>
      <w:r w:rsidRPr="00F124FB">
        <w:rPr>
          <w:rFonts w:ascii="Arial" w:hAnsi="Arial" w:cs="Arial"/>
          <w:color w:val="000000"/>
          <w:spacing w:val="-4"/>
          <w:sz w:val="24"/>
          <w:szCs w:val="24"/>
        </w:rPr>
        <w:t>Программа ориентирована на комплексное взаимодействие различных учреждений, обеспечивающих умственное, физическое и духовное развитие детей и молодежи, полезное проведение детьми и подростками свободного времени, а также обеспечения каникулярного отдыха детей, оздоровления и занятости детей и молодежи.</w:t>
      </w:r>
    </w:p>
    <w:p w:rsidR="00F124FB" w:rsidRPr="00F124FB" w:rsidRDefault="00F124FB" w:rsidP="00F124FB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F124FB">
        <w:rPr>
          <w:rFonts w:ascii="Arial" w:hAnsi="Arial" w:cs="Arial"/>
          <w:sz w:val="24"/>
          <w:szCs w:val="24"/>
        </w:rPr>
        <w:t>Целью Программы является создание условий для социального становления личности, повышение физического и нравственного потенциала детей и молодежи методами физического воспитания, утверждения принципов здорового образа жизни, профилактике преступности и правонарушений, гражданско-патриотическому воспитанию, поддержке и развитию молодежных инициатив, снижение криминогенной напряженности в молодежной среде.</w:t>
      </w:r>
    </w:p>
    <w:p w:rsidR="00F124FB" w:rsidRPr="00F124FB" w:rsidRDefault="00F124FB" w:rsidP="00F124FB">
      <w:pPr>
        <w:spacing w:before="100" w:beforeAutospacing="1" w:after="100" w:afterAutospacing="1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F124FB">
        <w:rPr>
          <w:rFonts w:ascii="Arial" w:hAnsi="Arial" w:cs="Arial"/>
          <w:sz w:val="24"/>
          <w:szCs w:val="24"/>
        </w:rPr>
        <w:t xml:space="preserve">            Для достижения данной цели требуется решение следующих задач:</w:t>
      </w:r>
    </w:p>
    <w:p w:rsidR="00F124FB" w:rsidRPr="00F124FB" w:rsidRDefault="00F124FB" w:rsidP="00F124FB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F124FB">
        <w:rPr>
          <w:rFonts w:ascii="Arial" w:hAnsi="Arial" w:cs="Arial"/>
          <w:sz w:val="24"/>
          <w:szCs w:val="24"/>
        </w:rPr>
        <w:t>- обеспечение социализации и вовлечения молодежи в активную социально значимую общественную деятельность;</w:t>
      </w:r>
    </w:p>
    <w:p w:rsidR="00F124FB" w:rsidRPr="00F124FB" w:rsidRDefault="00F124FB" w:rsidP="00F124FB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F124FB">
        <w:rPr>
          <w:rFonts w:ascii="Arial" w:hAnsi="Arial" w:cs="Arial"/>
          <w:sz w:val="24"/>
          <w:szCs w:val="24"/>
        </w:rPr>
        <w:t>- поддержка социально активной и талантливой молодежи;</w:t>
      </w:r>
    </w:p>
    <w:p w:rsidR="00F124FB" w:rsidRPr="00F124FB" w:rsidRDefault="00F124FB" w:rsidP="00F124FB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F124FB">
        <w:rPr>
          <w:rFonts w:ascii="Arial" w:hAnsi="Arial" w:cs="Arial"/>
          <w:sz w:val="24"/>
          <w:szCs w:val="24"/>
        </w:rPr>
        <w:t>- профилактика асоциальных явлений в молодежной среде, поддержка молодежи, оказавшейся в трудной жизненной ситуации;</w:t>
      </w:r>
    </w:p>
    <w:p w:rsidR="00F124FB" w:rsidRPr="00F124FB" w:rsidRDefault="00F124FB" w:rsidP="00F124FB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F124FB">
        <w:rPr>
          <w:rFonts w:ascii="Arial" w:hAnsi="Arial" w:cs="Arial"/>
          <w:sz w:val="24"/>
          <w:szCs w:val="24"/>
        </w:rPr>
        <w:t>- воспитание гражданско-патриотической, активной жизненной позиции, духовной нравственности, чувства долга и ответственности;</w:t>
      </w:r>
    </w:p>
    <w:p w:rsidR="00F124FB" w:rsidRPr="00F124FB" w:rsidRDefault="00F124FB" w:rsidP="00F124FB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F124FB">
        <w:rPr>
          <w:rFonts w:ascii="Arial" w:hAnsi="Arial" w:cs="Arial"/>
          <w:sz w:val="24"/>
          <w:szCs w:val="24"/>
        </w:rPr>
        <w:t>- проведение социально-значимых мероприятий, акций, при которых создаются условия для развития личности ребенка с учетом направленности его интересов;</w:t>
      </w:r>
    </w:p>
    <w:p w:rsidR="00F124FB" w:rsidRPr="00F124FB" w:rsidRDefault="00F124FB" w:rsidP="00F124FB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F124FB">
        <w:rPr>
          <w:rFonts w:ascii="Arial" w:hAnsi="Arial" w:cs="Arial"/>
          <w:sz w:val="24"/>
          <w:szCs w:val="24"/>
        </w:rPr>
        <w:t>- организация продуктивного каникулярного отдыха детей, оздоровления и занятости детей и молодежи поселения Печенга;</w:t>
      </w:r>
    </w:p>
    <w:p w:rsidR="00F124FB" w:rsidRPr="00F124FB" w:rsidRDefault="00F124FB" w:rsidP="00F124FB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F124FB">
        <w:rPr>
          <w:rFonts w:ascii="Arial" w:hAnsi="Arial" w:cs="Arial"/>
          <w:sz w:val="24"/>
          <w:szCs w:val="24"/>
        </w:rPr>
        <w:t>- профилактика безнадзорности и правонарушений несовершеннолетних;</w:t>
      </w:r>
    </w:p>
    <w:p w:rsidR="00F124FB" w:rsidRPr="00F124FB" w:rsidRDefault="00F124FB" w:rsidP="00F124FB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F124FB">
        <w:rPr>
          <w:rFonts w:ascii="Arial" w:hAnsi="Arial" w:cs="Arial"/>
          <w:sz w:val="24"/>
          <w:szCs w:val="24"/>
        </w:rPr>
        <w:t>- создание условий для социального, культурного и физического развития детей и подростков;</w:t>
      </w:r>
    </w:p>
    <w:p w:rsidR="00F124FB" w:rsidRPr="00F124FB" w:rsidRDefault="00F124FB" w:rsidP="00F124FB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F124FB">
        <w:rPr>
          <w:rFonts w:ascii="Arial" w:hAnsi="Arial" w:cs="Arial"/>
          <w:sz w:val="24"/>
          <w:szCs w:val="24"/>
        </w:rPr>
        <w:t>- создание условий для самоопределения и самореализации одаренных учащихся общеобразовательных учреждений поселения Печенга;</w:t>
      </w:r>
    </w:p>
    <w:p w:rsidR="00F124FB" w:rsidRDefault="00F124FB" w:rsidP="00F124FB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F124FB">
        <w:rPr>
          <w:rFonts w:ascii="Arial" w:hAnsi="Arial" w:cs="Arial"/>
          <w:sz w:val="24"/>
          <w:szCs w:val="24"/>
        </w:rPr>
        <w:t>- увеличение численности жителей, принимающих участие в реализации молодёжных социально значимых инициативных проектов  до 50% от общей численности жителей поселения Печенга.</w:t>
      </w:r>
    </w:p>
    <w:p w:rsidR="00FE39CE" w:rsidRPr="00F124FB" w:rsidRDefault="00FE39CE" w:rsidP="00F124FB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</w:p>
    <w:p w:rsidR="00F124FB" w:rsidRPr="00F124FB" w:rsidRDefault="00F124FB" w:rsidP="00F124FB">
      <w:pPr>
        <w:spacing w:line="240" w:lineRule="auto"/>
        <w:ind w:firstLine="851"/>
        <w:contextualSpacing/>
        <w:jc w:val="both"/>
        <w:rPr>
          <w:rFonts w:ascii="Arial" w:hAnsi="Arial" w:cs="Arial"/>
          <w:b/>
          <w:i/>
          <w:color w:val="000000"/>
          <w:sz w:val="24"/>
          <w:szCs w:val="24"/>
        </w:rPr>
      </w:pPr>
      <w:r w:rsidRPr="00F124FB">
        <w:rPr>
          <w:rFonts w:ascii="Arial" w:hAnsi="Arial" w:cs="Arial"/>
          <w:b/>
          <w:i/>
          <w:color w:val="000000"/>
          <w:sz w:val="24"/>
          <w:szCs w:val="24"/>
        </w:rPr>
        <w:t>7.2. Туризм</w:t>
      </w:r>
    </w:p>
    <w:p w:rsidR="00F124FB" w:rsidRPr="00F124FB" w:rsidRDefault="00F124FB" w:rsidP="00F124FB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F124FB">
        <w:rPr>
          <w:rFonts w:ascii="Arial" w:hAnsi="Arial" w:cs="Arial"/>
          <w:sz w:val="24"/>
          <w:szCs w:val="24"/>
        </w:rPr>
        <w:t>Современная туристическая индустрия является одной из высокодоходных и наиболее динамичных отраслей хозяйства.</w:t>
      </w:r>
    </w:p>
    <w:p w:rsidR="00F124FB" w:rsidRPr="00F124FB" w:rsidRDefault="00F124FB" w:rsidP="00F124FB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F124FB">
        <w:rPr>
          <w:rFonts w:ascii="Arial" w:hAnsi="Arial" w:cs="Arial"/>
          <w:sz w:val="24"/>
          <w:szCs w:val="24"/>
        </w:rPr>
        <w:t>Значимость развития туризма в поселении Печенга определяется богатым историко-культурным, религиозным наследием и географическим положением.</w:t>
      </w:r>
    </w:p>
    <w:p w:rsidR="00F124FB" w:rsidRPr="00F124FB" w:rsidRDefault="00F124FB" w:rsidP="00F124FB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F124FB">
        <w:rPr>
          <w:rFonts w:ascii="Arial" w:hAnsi="Arial" w:cs="Arial"/>
          <w:sz w:val="24"/>
          <w:szCs w:val="24"/>
        </w:rPr>
        <w:t xml:space="preserve"> Основной проблемой, решение которой необходимо осуществить, является недостаточная социально – экономическая эффективность использования имеющегося туристско–рекреационного потенциала поселения Печенга вследствие отсутствия гостиничной, инженерной, коммуникационной и дорожно–транспортной инфраструктуры, а также недостаточная привлекательность и известность туристского продукта. </w:t>
      </w:r>
    </w:p>
    <w:p w:rsidR="00F124FB" w:rsidRPr="00F124FB" w:rsidRDefault="00F124FB" w:rsidP="00F124FB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F124FB">
        <w:rPr>
          <w:rFonts w:ascii="Arial" w:hAnsi="Arial" w:cs="Arial"/>
          <w:sz w:val="24"/>
          <w:szCs w:val="24"/>
        </w:rPr>
        <w:lastRenderedPageBreak/>
        <w:t xml:space="preserve">Обеспечение туристской привлекательности поселения Печенга напрямую зависит от состояния общей инфраструктуры района, что требует значительных затрат, комплексного подхода и межведомственной координации в управлении их развитием, выделения приоритетов в реализации проектов развития. </w:t>
      </w:r>
    </w:p>
    <w:p w:rsidR="00F124FB" w:rsidRPr="00F124FB" w:rsidRDefault="00F124FB" w:rsidP="00F124FB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F124FB">
        <w:rPr>
          <w:rFonts w:ascii="Arial" w:hAnsi="Arial" w:cs="Arial"/>
          <w:sz w:val="24"/>
          <w:szCs w:val="24"/>
        </w:rPr>
        <w:t xml:space="preserve">Практическая деятельность по реализации программы заключается в разработке туристических маршрутов и их материально-техническим оснащением. </w:t>
      </w:r>
    </w:p>
    <w:p w:rsidR="00F124FB" w:rsidRPr="00F124FB" w:rsidRDefault="00F124FB" w:rsidP="00F124FB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F124FB">
        <w:rPr>
          <w:rFonts w:ascii="Arial" w:hAnsi="Arial" w:cs="Arial"/>
          <w:sz w:val="24"/>
          <w:szCs w:val="24"/>
        </w:rPr>
        <w:t>На сегодняшний день естественные показатели характеризуют положительную тенденцию развития туризма в поселении Печенга, но качественные характеристики туристской инфраструктуры, представленной средствами размещения, транспорта (включая дороги), объектами и экскурсионными услугами, свидетельствуют о необходимости проведения ремонта и модернизации большинства объектов и строительством новых объектов.</w:t>
      </w:r>
    </w:p>
    <w:p w:rsidR="00F124FB" w:rsidRPr="00F124FB" w:rsidRDefault="00F124FB" w:rsidP="00F124FB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F124FB">
        <w:rPr>
          <w:rFonts w:ascii="Arial" w:hAnsi="Arial" w:cs="Arial"/>
          <w:sz w:val="24"/>
          <w:szCs w:val="24"/>
        </w:rPr>
        <w:t>Развитие туризма в поселении Печенга позволит не только сохранить имеющийся богатый культурный и исторический потенциал, но и использовать его в будущем как источник пополнения местного бюджета. Для этого необходимо формирование туризма как полноценной индустрии гостеприимства, позволяющей дать толчок развитию и других важнейших отраслей хозяйства (транспорт, связь, сфера услуг).</w:t>
      </w:r>
    </w:p>
    <w:p w:rsidR="00F124FB" w:rsidRPr="00F124FB" w:rsidRDefault="00F124FB" w:rsidP="00F124FB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F124FB">
        <w:rPr>
          <w:rFonts w:ascii="Arial" w:hAnsi="Arial" w:cs="Arial"/>
          <w:sz w:val="24"/>
          <w:szCs w:val="24"/>
        </w:rPr>
        <w:t xml:space="preserve">Основной целью Программы является формирование на территории поселения Печенга современной туристской индустрии, позволяющей увеличить вклад туризма в социально-экономическое развитие поселения Печенга.                                       </w:t>
      </w:r>
    </w:p>
    <w:p w:rsidR="00F124FB" w:rsidRPr="00F124FB" w:rsidRDefault="00F124FB" w:rsidP="00F124FB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F124FB">
        <w:rPr>
          <w:rFonts w:ascii="Arial" w:hAnsi="Arial" w:cs="Arial"/>
          <w:sz w:val="24"/>
          <w:szCs w:val="24"/>
        </w:rPr>
        <w:t>Данная цель определяет задачи Программы, которые заключаются в:</w:t>
      </w:r>
    </w:p>
    <w:p w:rsidR="00F124FB" w:rsidRPr="00F124FB" w:rsidRDefault="00F124FB" w:rsidP="00F124FB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F124FB">
        <w:rPr>
          <w:rFonts w:ascii="Arial" w:hAnsi="Arial" w:cs="Arial"/>
          <w:sz w:val="24"/>
          <w:szCs w:val="24"/>
        </w:rPr>
        <w:t>-создании правовой, организационной и экономической   среды,  благоприятной для формирования и развития на территории поселения Печенга современной туристской индустрии;</w:t>
      </w:r>
    </w:p>
    <w:p w:rsidR="00F124FB" w:rsidRPr="00F124FB" w:rsidRDefault="00F124FB" w:rsidP="00F124FB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F124FB">
        <w:rPr>
          <w:rFonts w:ascii="Arial" w:hAnsi="Arial" w:cs="Arial"/>
          <w:sz w:val="24"/>
          <w:szCs w:val="24"/>
        </w:rPr>
        <w:t xml:space="preserve"> - разработке информационно-методической поддержки   туристской отрасли;</w:t>
      </w:r>
    </w:p>
    <w:p w:rsidR="00F124FB" w:rsidRDefault="00F124FB" w:rsidP="00F124FB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F124FB">
        <w:rPr>
          <w:rFonts w:ascii="Arial" w:hAnsi="Arial" w:cs="Arial"/>
          <w:sz w:val="24"/>
          <w:szCs w:val="24"/>
        </w:rPr>
        <w:t>- привлечении инвесторов и предпринимателей для участия и развития туризма в поселении Печенга.</w:t>
      </w:r>
    </w:p>
    <w:p w:rsidR="00FE39CE" w:rsidRPr="00F124FB" w:rsidRDefault="00FE39CE" w:rsidP="00F124FB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</w:p>
    <w:p w:rsidR="00F124FB" w:rsidRPr="00F124FB" w:rsidRDefault="00F124FB" w:rsidP="00F124FB">
      <w:pPr>
        <w:spacing w:line="240" w:lineRule="auto"/>
        <w:ind w:firstLine="851"/>
        <w:contextualSpacing/>
        <w:jc w:val="both"/>
        <w:rPr>
          <w:rFonts w:ascii="Arial" w:hAnsi="Arial" w:cs="Arial"/>
          <w:b/>
          <w:i/>
          <w:color w:val="000000"/>
          <w:sz w:val="24"/>
          <w:szCs w:val="24"/>
        </w:rPr>
      </w:pPr>
      <w:r w:rsidRPr="00F124FB">
        <w:rPr>
          <w:rFonts w:ascii="Arial" w:hAnsi="Arial" w:cs="Arial"/>
          <w:b/>
          <w:i/>
          <w:color w:val="000000"/>
          <w:sz w:val="24"/>
          <w:szCs w:val="24"/>
        </w:rPr>
        <w:t>7.3. Физическая культура и спорт.</w:t>
      </w:r>
    </w:p>
    <w:p w:rsidR="00F124FB" w:rsidRPr="00F124FB" w:rsidRDefault="00F124FB" w:rsidP="00F124FB">
      <w:pPr>
        <w:spacing w:after="75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F124FB">
        <w:rPr>
          <w:rFonts w:ascii="Arial" w:hAnsi="Arial" w:cs="Arial"/>
          <w:sz w:val="24"/>
          <w:szCs w:val="24"/>
        </w:rPr>
        <w:t>Программа предусматривает повышение роли физической культуры и спорта в жизни поселения, и качества жизни людей, создание благоприятных условий для развития инфраструктуры физической культуры и спорта на территории поселения Печенга.</w:t>
      </w:r>
    </w:p>
    <w:p w:rsidR="00F124FB" w:rsidRPr="00F124FB" w:rsidRDefault="00F124FB" w:rsidP="00F124FB">
      <w:pPr>
        <w:spacing w:after="75" w:line="240" w:lineRule="auto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F124FB">
        <w:rPr>
          <w:rFonts w:ascii="Arial" w:hAnsi="Arial" w:cs="Arial"/>
          <w:color w:val="000000"/>
          <w:sz w:val="24"/>
          <w:szCs w:val="24"/>
        </w:rPr>
        <w:t xml:space="preserve">             Для достижения этой цели программой предусматривается решение следующих задач: </w:t>
      </w:r>
    </w:p>
    <w:p w:rsidR="00F124FB" w:rsidRPr="00F124FB" w:rsidRDefault="00F124FB" w:rsidP="00F124FB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F124FB">
        <w:rPr>
          <w:rFonts w:ascii="Arial" w:hAnsi="Arial" w:cs="Arial"/>
          <w:color w:val="000000"/>
          <w:sz w:val="24"/>
          <w:szCs w:val="24"/>
        </w:rPr>
        <w:t xml:space="preserve">обеспечение условий для развития на территории поселения физической культуры и массового спорта, организация проведения официальных физкультурно-оздоровительных и спортивных мероприятий поселения; </w:t>
      </w:r>
    </w:p>
    <w:p w:rsidR="00F124FB" w:rsidRPr="00F124FB" w:rsidRDefault="00F124FB" w:rsidP="00F124FB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F124FB">
        <w:rPr>
          <w:rFonts w:ascii="Arial" w:hAnsi="Arial" w:cs="Arial"/>
          <w:color w:val="000000"/>
          <w:sz w:val="24"/>
          <w:szCs w:val="24"/>
        </w:rPr>
        <w:t xml:space="preserve">создание материально-технической базы для развития спорта в поселении; </w:t>
      </w:r>
    </w:p>
    <w:p w:rsidR="00F124FB" w:rsidRPr="00F124FB" w:rsidRDefault="00F124FB" w:rsidP="00F124FB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F124FB">
        <w:rPr>
          <w:rFonts w:ascii="Arial" w:hAnsi="Arial" w:cs="Arial"/>
          <w:color w:val="000000"/>
          <w:sz w:val="24"/>
          <w:szCs w:val="24"/>
        </w:rPr>
        <w:t>популяризация физической культуры и спорта, формирование устойчивой мотивации физической активности.</w:t>
      </w:r>
    </w:p>
    <w:p w:rsidR="00F124FB" w:rsidRPr="00F124FB" w:rsidRDefault="00F124FB" w:rsidP="00F124FB">
      <w:pPr>
        <w:spacing w:after="75" w:line="240" w:lineRule="auto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F124FB">
        <w:rPr>
          <w:rFonts w:ascii="Arial" w:hAnsi="Arial" w:cs="Arial"/>
          <w:color w:val="000000"/>
          <w:sz w:val="24"/>
          <w:szCs w:val="24"/>
        </w:rPr>
        <w:t>Результатом выполнения мероприятий программы должно быть:</w:t>
      </w:r>
    </w:p>
    <w:p w:rsidR="00F124FB" w:rsidRPr="00F124FB" w:rsidRDefault="00F124FB" w:rsidP="00F124FB">
      <w:pPr>
        <w:spacing w:after="75" w:line="240" w:lineRule="auto"/>
        <w:ind w:left="720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F124FB">
        <w:rPr>
          <w:rFonts w:ascii="Arial" w:hAnsi="Arial" w:cs="Arial"/>
          <w:color w:val="000000"/>
          <w:sz w:val="24"/>
          <w:szCs w:val="24"/>
        </w:rPr>
        <w:t>- в области развития массовых видов спорта:</w:t>
      </w:r>
    </w:p>
    <w:p w:rsidR="00F124FB" w:rsidRPr="00F124FB" w:rsidRDefault="00F124FB" w:rsidP="00F124FB">
      <w:pPr>
        <w:numPr>
          <w:ilvl w:val="0"/>
          <w:numId w:val="9"/>
        </w:numPr>
        <w:spacing w:after="75" w:line="240" w:lineRule="auto"/>
        <w:ind w:left="0" w:firstLine="0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F124FB">
        <w:rPr>
          <w:rFonts w:ascii="Arial" w:hAnsi="Arial" w:cs="Arial"/>
          <w:color w:val="000000"/>
          <w:sz w:val="24"/>
          <w:szCs w:val="24"/>
        </w:rPr>
        <w:t>привлечь (увеличить) численность жителей систематически занимающихся физкультурой и спортом;</w:t>
      </w:r>
    </w:p>
    <w:p w:rsidR="00F124FB" w:rsidRPr="00F124FB" w:rsidRDefault="00F124FB" w:rsidP="00F124FB">
      <w:pPr>
        <w:numPr>
          <w:ilvl w:val="0"/>
          <w:numId w:val="9"/>
        </w:numPr>
        <w:spacing w:after="75" w:line="240" w:lineRule="auto"/>
        <w:ind w:left="0" w:firstLine="0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F124FB">
        <w:rPr>
          <w:rFonts w:ascii="Arial" w:hAnsi="Arial" w:cs="Arial"/>
          <w:color w:val="000000"/>
          <w:sz w:val="24"/>
          <w:szCs w:val="24"/>
        </w:rPr>
        <w:t>увеличить численность участников спортивных мероприятий, а также увеличить численность зрителей на данных мероприятиях;</w:t>
      </w:r>
    </w:p>
    <w:p w:rsidR="00F124FB" w:rsidRPr="00F124FB" w:rsidRDefault="00F124FB" w:rsidP="00F124FB">
      <w:pPr>
        <w:numPr>
          <w:ilvl w:val="0"/>
          <w:numId w:val="9"/>
        </w:numPr>
        <w:spacing w:after="75" w:line="240" w:lineRule="auto"/>
        <w:ind w:left="0" w:firstLine="0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F124FB">
        <w:rPr>
          <w:rFonts w:ascii="Arial" w:hAnsi="Arial" w:cs="Arial"/>
          <w:color w:val="000000"/>
          <w:sz w:val="24"/>
          <w:szCs w:val="24"/>
        </w:rPr>
        <w:t>увеличить число спортивных мероприятий на территории поселения;</w:t>
      </w:r>
    </w:p>
    <w:p w:rsidR="00F124FB" w:rsidRPr="00F124FB" w:rsidRDefault="00F124FB" w:rsidP="00F124FB">
      <w:pPr>
        <w:numPr>
          <w:ilvl w:val="0"/>
          <w:numId w:val="9"/>
        </w:numPr>
        <w:spacing w:after="75" w:line="240" w:lineRule="auto"/>
        <w:ind w:left="0" w:firstLine="0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F124FB">
        <w:rPr>
          <w:rFonts w:ascii="Arial" w:hAnsi="Arial" w:cs="Arial"/>
          <w:color w:val="000000"/>
          <w:sz w:val="24"/>
          <w:szCs w:val="24"/>
        </w:rPr>
        <w:lastRenderedPageBreak/>
        <w:t>увеличить количество спортсменов, принявших участие и завоевавших призовые места на районном, областном уровнях.</w:t>
      </w:r>
    </w:p>
    <w:p w:rsidR="00F124FB" w:rsidRPr="00F124FB" w:rsidRDefault="00F124FB" w:rsidP="00F124FB">
      <w:pPr>
        <w:spacing w:after="75" w:line="240" w:lineRule="auto"/>
        <w:ind w:left="720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F124FB">
        <w:rPr>
          <w:rFonts w:ascii="Arial" w:hAnsi="Arial" w:cs="Arial"/>
          <w:color w:val="000000"/>
          <w:sz w:val="24"/>
          <w:szCs w:val="24"/>
        </w:rPr>
        <w:t xml:space="preserve"> в области развитии материально-технической базы:</w:t>
      </w:r>
    </w:p>
    <w:p w:rsidR="00F124FB" w:rsidRPr="00F124FB" w:rsidRDefault="00F124FB" w:rsidP="00F124FB">
      <w:pPr>
        <w:numPr>
          <w:ilvl w:val="0"/>
          <w:numId w:val="10"/>
        </w:numPr>
        <w:spacing w:after="75" w:line="240" w:lineRule="auto"/>
        <w:ind w:left="0" w:firstLine="0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F124FB">
        <w:rPr>
          <w:rFonts w:ascii="Arial" w:hAnsi="Arial" w:cs="Arial"/>
          <w:color w:val="000000"/>
          <w:sz w:val="24"/>
          <w:szCs w:val="24"/>
        </w:rPr>
        <w:t>обеспечить униформой команды поселения;</w:t>
      </w:r>
    </w:p>
    <w:p w:rsidR="00F124FB" w:rsidRPr="00F124FB" w:rsidRDefault="00F124FB" w:rsidP="00F124FB">
      <w:pPr>
        <w:numPr>
          <w:ilvl w:val="0"/>
          <w:numId w:val="10"/>
        </w:numPr>
        <w:spacing w:after="75" w:line="240" w:lineRule="auto"/>
        <w:ind w:left="0" w:firstLine="0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F124FB">
        <w:rPr>
          <w:rFonts w:ascii="Arial" w:hAnsi="Arial" w:cs="Arial"/>
          <w:color w:val="000000"/>
          <w:sz w:val="24"/>
          <w:szCs w:val="24"/>
        </w:rPr>
        <w:t>приобрести спортивный инвентарь для увеличения количества спортивно-массовых мероприятий.</w:t>
      </w:r>
    </w:p>
    <w:p w:rsidR="00F124FB" w:rsidRPr="00F124FB" w:rsidRDefault="00F124FB" w:rsidP="00F124FB">
      <w:pPr>
        <w:spacing w:after="75" w:line="240" w:lineRule="auto"/>
        <w:contextualSpacing/>
        <w:jc w:val="both"/>
        <w:rPr>
          <w:rFonts w:ascii="Arial" w:hAnsi="Arial" w:cs="Arial"/>
          <w:color w:val="000000"/>
          <w:sz w:val="24"/>
          <w:szCs w:val="24"/>
        </w:rPr>
      </w:pPr>
    </w:p>
    <w:p w:rsidR="00F124FB" w:rsidRPr="00F124FB" w:rsidRDefault="00F124FB" w:rsidP="00F124FB">
      <w:pPr>
        <w:spacing w:after="75" w:line="240" w:lineRule="auto"/>
        <w:contextualSpacing/>
        <w:jc w:val="both"/>
        <w:rPr>
          <w:rFonts w:ascii="Arial" w:hAnsi="Arial" w:cs="Arial"/>
          <w:color w:val="000000"/>
          <w:sz w:val="24"/>
          <w:szCs w:val="24"/>
        </w:rPr>
      </w:pPr>
    </w:p>
    <w:p w:rsidR="00F124FB" w:rsidRPr="00F124FB" w:rsidRDefault="00F124FB" w:rsidP="00F124FB">
      <w:pPr>
        <w:spacing w:after="0" w:line="240" w:lineRule="auto"/>
        <w:ind w:left="720"/>
        <w:contextualSpacing/>
        <w:jc w:val="both"/>
        <w:rPr>
          <w:rFonts w:ascii="Arial" w:hAnsi="Arial" w:cs="Arial"/>
          <w:b/>
          <w:i/>
          <w:color w:val="000000"/>
          <w:sz w:val="24"/>
          <w:szCs w:val="24"/>
        </w:rPr>
      </w:pPr>
      <w:r w:rsidRPr="00F124FB">
        <w:rPr>
          <w:rFonts w:ascii="Arial" w:hAnsi="Arial" w:cs="Arial"/>
          <w:b/>
          <w:i/>
          <w:color w:val="000000"/>
          <w:sz w:val="24"/>
          <w:szCs w:val="24"/>
        </w:rPr>
        <w:t>7.4. Культура</w:t>
      </w:r>
    </w:p>
    <w:p w:rsidR="00F124FB" w:rsidRPr="00F124FB" w:rsidRDefault="00F124FB" w:rsidP="00F124FB">
      <w:pPr>
        <w:spacing w:before="100" w:beforeAutospacing="1" w:after="100" w:afterAutospacing="1" w:line="240" w:lineRule="auto"/>
        <w:ind w:firstLine="720"/>
        <w:contextualSpacing/>
        <w:jc w:val="both"/>
        <w:rPr>
          <w:rFonts w:ascii="Arial" w:hAnsi="Arial" w:cs="Arial"/>
          <w:sz w:val="24"/>
          <w:szCs w:val="24"/>
        </w:rPr>
      </w:pPr>
      <w:r w:rsidRPr="00F124FB">
        <w:rPr>
          <w:rFonts w:ascii="Arial" w:hAnsi="Arial" w:cs="Arial"/>
          <w:sz w:val="24"/>
          <w:szCs w:val="24"/>
        </w:rPr>
        <w:t xml:space="preserve">В настоящее время социокультурная ситуация характеризуется целым рядом негативных процессов, наметившихся в сфере духовной жизни – утратой духовно-нравственных ориентиров, отчуждение от культуры и искусства детей,  молодежи и взрослых, существенным сокращением  финансовой  обеспеченности  учреждений культуры,  в  том  числе  и  деятельность  современных   культурно-досуговых центров. </w:t>
      </w:r>
    </w:p>
    <w:p w:rsidR="00F124FB" w:rsidRPr="00F124FB" w:rsidRDefault="00F124FB" w:rsidP="00F124FB">
      <w:pPr>
        <w:spacing w:before="100" w:beforeAutospacing="1" w:after="100" w:afterAutospacing="1" w:line="240" w:lineRule="auto"/>
        <w:ind w:firstLine="720"/>
        <w:contextualSpacing/>
        <w:jc w:val="both"/>
        <w:rPr>
          <w:rFonts w:ascii="Arial" w:hAnsi="Arial" w:cs="Arial"/>
          <w:sz w:val="24"/>
          <w:szCs w:val="24"/>
        </w:rPr>
      </w:pPr>
      <w:r w:rsidRPr="00F124FB">
        <w:rPr>
          <w:rFonts w:ascii="Arial" w:hAnsi="Arial" w:cs="Arial"/>
          <w:sz w:val="24"/>
          <w:szCs w:val="24"/>
        </w:rPr>
        <w:t xml:space="preserve">Основная цель реализации Программы  в  поселении Печенга - развитие творческого, интеллектуального, трудового, лидерского потенциала жителей в интересах  поселения Печенга. </w:t>
      </w:r>
    </w:p>
    <w:p w:rsidR="00F124FB" w:rsidRPr="00F124FB" w:rsidRDefault="00F124FB" w:rsidP="00F124FB">
      <w:pPr>
        <w:spacing w:before="100" w:beforeAutospacing="1" w:after="100" w:afterAutospacing="1" w:line="240" w:lineRule="auto"/>
        <w:ind w:firstLine="720"/>
        <w:contextualSpacing/>
        <w:jc w:val="both"/>
        <w:rPr>
          <w:rFonts w:ascii="Arial" w:hAnsi="Arial" w:cs="Arial"/>
          <w:sz w:val="24"/>
          <w:szCs w:val="24"/>
        </w:rPr>
      </w:pPr>
      <w:r w:rsidRPr="00F124FB">
        <w:rPr>
          <w:rFonts w:ascii="Arial" w:hAnsi="Arial" w:cs="Arial"/>
          <w:sz w:val="24"/>
          <w:szCs w:val="24"/>
        </w:rPr>
        <w:t>В новых социально-экономических условиях граждане - это не только потенциал возможных позитивных перемен, но и возможный фактор усиления нестабильности общества. Оказание своевременной поддержки жителям в современных условиях - неотъемлемая составляющая социальной политики в поселении Печенга.</w:t>
      </w:r>
    </w:p>
    <w:p w:rsidR="00F124FB" w:rsidRPr="00F124FB" w:rsidRDefault="00F124FB" w:rsidP="00F124FB">
      <w:pPr>
        <w:spacing w:before="100" w:beforeAutospacing="1" w:after="100" w:afterAutospacing="1" w:line="240" w:lineRule="auto"/>
        <w:ind w:firstLine="720"/>
        <w:contextualSpacing/>
        <w:jc w:val="both"/>
        <w:rPr>
          <w:rFonts w:ascii="Arial" w:hAnsi="Arial" w:cs="Arial"/>
          <w:sz w:val="24"/>
          <w:szCs w:val="24"/>
        </w:rPr>
      </w:pPr>
      <w:r w:rsidRPr="00F124FB">
        <w:rPr>
          <w:rFonts w:ascii="Arial" w:hAnsi="Arial" w:cs="Arial"/>
          <w:sz w:val="24"/>
          <w:szCs w:val="24"/>
        </w:rPr>
        <w:t>Для выполнения поставленной цели программы необходимо:</w:t>
      </w:r>
    </w:p>
    <w:p w:rsidR="00F124FB" w:rsidRPr="00F124FB" w:rsidRDefault="00F124FB" w:rsidP="00F124FB">
      <w:pPr>
        <w:numPr>
          <w:ilvl w:val="0"/>
          <w:numId w:val="11"/>
        </w:numPr>
        <w:spacing w:line="240" w:lineRule="auto"/>
        <w:ind w:left="0" w:firstLine="360"/>
        <w:contextualSpacing/>
        <w:jc w:val="both"/>
        <w:rPr>
          <w:rFonts w:ascii="Arial" w:hAnsi="Arial" w:cs="Arial"/>
          <w:sz w:val="24"/>
          <w:szCs w:val="24"/>
        </w:rPr>
      </w:pPr>
      <w:r w:rsidRPr="00F124FB">
        <w:rPr>
          <w:rFonts w:ascii="Arial" w:hAnsi="Arial" w:cs="Arial"/>
          <w:sz w:val="24"/>
          <w:szCs w:val="24"/>
        </w:rPr>
        <w:t>создание условий для предоставления населению  разнообразных услуг в сфере культуры;</w:t>
      </w:r>
    </w:p>
    <w:p w:rsidR="00F124FB" w:rsidRPr="00F124FB" w:rsidRDefault="00F124FB" w:rsidP="00F124FB">
      <w:pPr>
        <w:numPr>
          <w:ilvl w:val="0"/>
          <w:numId w:val="11"/>
        </w:numPr>
        <w:spacing w:line="240" w:lineRule="auto"/>
        <w:ind w:left="0" w:firstLine="360"/>
        <w:contextualSpacing/>
        <w:jc w:val="both"/>
        <w:rPr>
          <w:rFonts w:ascii="Arial" w:hAnsi="Arial" w:cs="Arial"/>
          <w:sz w:val="24"/>
          <w:szCs w:val="24"/>
        </w:rPr>
      </w:pPr>
      <w:r w:rsidRPr="00F124FB">
        <w:rPr>
          <w:rFonts w:ascii="Arial" w:hAnsi="Arial" w:cs="Arial"/>
          <w:sz w:val="24"/>
          <w:szCs w:val="24"/>
        </w:rPr>
        <w:t xml:space="preserve">организация культурного  досуга; </w:t>
      </w:r>
    </w:p>
    <w:p w:rsidR="00F124FB" w:rsidRPr="00F124FB" w:rsidRDefault="00F124FB" w:rsidP="00F124FB">
      <w:pPr>
        <w:numPr>
          <w:ilvl w:val="0"/>
          <w:numId w:val="11"/>
        </w:numPr>
        <w:spacing w:line="240" w:lineRule="auto"/>
        <w:ind w:left="0" w:firstLine="360"/>
        <w:contextualSpacing/>
        <w:jc w:val="both"/>
        <w:rPr>
          <w:rFonts w:ascii="Arial" w:hAnsi="Arial" w:cs="Arial"/>
          <w:sz w:val="24"/>
          <w:szCs w:val="24"/>
        </w:rPr>
      </w:pPr>
      <w:r w:rsidRPr="00F124FB">
        <w:rPr>
          <w:rFonts w:ascii="Arial" w:hAnsi="Arial" w:cs="Arial"/>
          <w:sz w:val="24"/>
          <w:szCs w:val="24"/>
        </w:rPr>
        <w:t>разнообразить деятельность в сфере культуры.</w:t>
      </w:r>
    </w:p>
    <w:p w:rsidR="00F124FB" w:rsidRPr="00F124FB" w:rsidRDefault="00F124FB" w:rsidP="00F124FB">
      <w:pPr>
        <w:numPr>
          <w:ilvl w:val="0"/>
          <w:numId w:val="11"/>
        </w:num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F124FB">
        <w:rPr>
          <w:rFonts w:ascii="Arial" w:hAnsi="Arial" w:cs="Arial"/>
          <w:sz w:val="24"/>
          <w:szCs w:val="24"/>
        </w:rPr>
        <w:t>Обеспечение доступа населения городского поселения к услугам, предоставляемым учреждениями культуры, относится к местным полномочиям и является обязательным условием высокого качества проживания в городском поселении.</w:t>
      </w:r>
    </w:p>
    <w:p w:rsidR="00F124FB" w:rsidRPr="00F124FB" w:rsidRDefault="00F124FB" w:rsidP="00F124FB">
      <w:pPr>
        <w:spacing w:line="240" w:lineRule="auto"/>
        <w:ind w:firstLine="720"/>
        <w:contextualSpacing/>
        <w:jc w:val="both"/>
        <w:rPr>
          <w:rFonts w:ascii="Arial" w:hAnsi="Arial" w:cs="Arial"/>
          <w:sz w:val="24"/>
          <w:szCs w:val="24"/>
        </w:rPr>
      </w:pPr>
      <w:r w:rsidRPr="00F124FB">
        <w:rPr>
          <w:rFonts w:ascii="Arial" w:hAnsi="Arial" w:cs="Arial"/>
          <w:sz w:val="24"/>
          <w:szCs w:val="24"/>
        </w:rPr>
        <w:t xml:space="preserve"> </w:t>
      </w:r>
    </w:p>
    <w:p w:rsidR="00F124FB" w:rsidRPr="00F124FB" w:rsidRDefault="00F124FB" w:rsidP="00F124FB">
      <w:pPr>
        <w:spacing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F124FB">
        <w:rPr>
          <w:rFonts w:ascii="Arial" w:hAnsi="Arial" w:cs="Arial"/>
          <w:color w:val="333333"/>
          <w:sz w:val="24"/>
          <w:szCs w:val="24"/>
        </w:rPr>
        <w:t xml:space="preserve">Главной задачей создания </w:t>
      </w:r>
      <w:r w:rsidRPr="00F124FB">
        <w:rPr>
          <w:rFonts w:ascii="Arial" w:hAnsi="Arial" w:cs="Arial"/>
          <w:bCs/>
          <w:sz w:val="24"/>
          <w:szCs w:val="24"/>
        </w:rPr>
        <w:t>культурно - досугового центра «Печенга»</w:t>
      </w:r>
      <w:r w:rsidRPr="00F124FB">
        <w:rPr>
          <w:rFonts w:ascii="Arial" w:hAnsi="Arial" w:cs="Arial"/>
          <w:color w:val="333333"/>
          <w:sz w:val="24"/>
          <w:szCs w:val="24"/>
        </w:rPr>
        <w:t xml:space="preserve"> является создание оптимальных условий для массового, группового, семейного и индивидуального развития творческих способностей, общения</w:t>
      </w:r>
      <w:r w:rsidRPr="00F124FB">
        <w:rPr>
          <w:rFonts w:ascii="Arial" w:hAnsi="Arial" w:cs="Arial"/>
          <w:sz w:val="24"/>
          <w:szCs w:val="24"/>
        </w:rPr>
        <w:t>, отдыха, развлечений, восстановления духовных и физических сил на основе изучения культурных запросов и интересов различных категорий населения. Планируется, что культурно - досуговый центр «Печенга» будет выполнять следующие функции: развлечения, стимулирования творческой активности, культурно-досугового общения, обучения культурно- досуговым навыкам, физкультурно-оздоровительную, информационно-методическую и другие. Чтобы выполнять эти функции культурно - досуговый центр «Печенга» должен располагаться в здании, отвечающим требованиям СанПиНа для культурных учреждений, должно быть оснащено необходимым современным оборудованием и иметь внешний и внутренний привлекательный вид.</w:t>
      </w:r>
    </w:p>
    <w:p w:rsidR="00F124FB" w:rsidRPr="00F124FB" w:rsidRDefault="00F124FB" w:rsidP="00F124FB">
      <w:pPr>
        <w:spacing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F124FB">
        <w:rPr>
          <w:rFonts w:ascii="Arial" w:hAnsi="Arial" w:cs="Arial"/>
          <w:sz w:val="24"/>
          <w:szCs w:val="24"/>
        </w:rPr>
        <w:t xml:space="preserve">В состав  поселения Печенга входят 4 населенных пункта с отдаленностью от административного центра п.Печенга 5-10 км и отдаленностью от близлежащего Дома культуры в г.Заполярный  21-40 км. </w:t>
      </w:r>
    </w:p>
    <w:p w:rsidR="00F124FB" w:rsidRPr="00F124FB" w:rsidRDefault="00F124FB" w:rsidP="00F124FB">
      <w:pPr>
        <w:spacing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F124FB">
        <w:rPr>
          <w:rFonts w:ascii="Arial" w:hAnsi="Arial" w:cs="Arial"/>
          <w:sz w:val="24"/>
          <w:szCs w:val="24"/>
        </w:rPr>
        <w:t xml:space="preserve">Министерством обороны РФ в 2012 году передано в собственность городского поселения Печенга здание «Гарнизонного дома офицеров» в </w:t>
      </w:r>
      <w:r w:rsidRPr="00F124FB">
        <w:rPr>
          <w:rFonts w:ascii="Arial" w:hAnsi="Arial" w:cs="Arial"/>
          <w:sz w:val="24"/>
          <w:szCs w:val="24"/>
        </w:rPr>
        <w:lastRenderedPageBreak/>
        <w:t xml:space="preserve">неудовлетворительном состояние, расположенное в административном центре п.Печенга. </w:t>
      </w:r>
    </w:p>
    <w:p w:rsidR="00F124FB" w:rsidRPr="00F124FB" w:rsidRDefault="00F124FB" w:rsidP="00F124FB">
      <w:pPr>
        <w:spacing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F124FB">
        <w:rPr>
          <w:rFonts w:ascii="Arial" w:hAnsi="Arial" w:cs="Arial"/>
          <w:sz w:val="24"/>
          <w:szCs w:val="24"/>
        </w:rPr>
        <w:t>В настоящее время техническое состояние здания Гарнизонного дома офицеров оценивается как неудовлетворительное:</w:t>
      </w:r>
    </w:p>
    <w:p w:rsidR="00F124FB" w:rsidRPr="00F124FB" w:rsidRDefault="00F124FB" w:rsidP="00F124FB">
      <w:pPr>
        <w:numPr>
          <w:ilvl w:val="0"/>
          <w:numId w:val="11"/>
        </w:numPr>
        <w:spacing w:line="240" w:lineRule="auto"/>
        <w:ind w:left="0" w:firstLine="360"/>
        <w:contextualSpacing/>
        <w:jc w:val="both"/>
        <w:rPr>
          <w:rFonts w:ascii="Arial" w:hAnsi="Arial" w:cs="Arial"/>
          <w:sz w:val="24"/>
          <w:szCs w:val="24"/>
        </w:rPr>
      </w:pPr>
      <w:r w:rsidRPr="00F124FB">
        <w:rPr>
          <w:rFonts w:ascii="Arial" w:hAnsi="Arial" w:cs="Arial"/>
          <w:sz w:val="24"/>
          <w:szCs w:val="24"/>
        </w:rPr>
        <w:t xml:space="preserve"> системы тепло-, водоснабжения и водоотведения находятся в 100% изношенном состояние и не функционируют;</w:t>
      </w:r>
    </w:p>
    <w:p w:rsidR="00F124FB" w:rsidRPr="00F124FB" w:rsidRDefault="00F124FB" w:rsidP="00F124FB">
      <w:pPr>
        <w:numPr>
          <w:ilvl w:val="0"/>
          <w:numId w:val="11"/>
        </w:numPr>
        <w:spacing w:line="240" w:lineRule="auto"/>
        <w:ind w:left="0" w:firstLine="360"/>
        <w:contextualSpacing/>
        <w:jc w:val="both"/>
        <w:rPr>
          <w:rFonts w:ascii="Arial" w:hAnsi="Arial" w:cs="Arial"/>
          <w:sz w:val="24"/>
          <w:szCs w:val="24"/>
        </w:rPr>
      </w:pPr>
      <w:r w:rsidRPr="00F124FB">
        <w:rPr>
          <w:rFonts w:ascii="Arial" w:hAnsi="Arial" w:cs="Arial"/>
          <w:sz w:val="24"/>
          <w:szCs w:val="24"/>
        </w:rPr>
        <w:t>кроля и фасад здание требуют капитального ремонта;</w:t>
      </w:r>
    </w:p>
    <w:p w:rsidR="00F124FB" w:rsidRPr="00F124FB" w:rsidRDefault="00F124FB" w:rsidP="00F124FB">
      <w:pPr>
        <w:numPr>
          <w:ilvl w:val="0"/>
          <w:numId w:val="11"/>
        </w:numPr>
        <w:spacing w:line="240" w:lineRule="auto"/>
        <w:ind w:left="0" w:firstLine="360"/>
        <w:contextualSpacing/>
        <w:jc w:val="both"/>
        <w:rPr>
          <w:rFonts w:ascii="Arial" w:hAnsi="Arial" w:cs="Arial"/>
          <w:sz w:val="24"/>
          <w:szCs w:val="24"/>
        </w:rPr>
      </w:pPr>
      <w:r w:rsidRPr="00F124FB">
        <w:rPr>
          <w:rFonts w:ascii="Arial" w:hAnsi="Arial" w:cs="Arial"/>
          <w:sz w:val="24"/>
          <w:szCs w:val="24"/>
        </w:rPr>
        <w:t>требуется полный капитальный   ремонт всех помещений здания;</w:t>
      </w:r>
    </w:p>
    <w:p w:rsidR="00F124FB" w:rsidRPr="00F124FB" w:rsidRDefault="00F124FB" w:rsidP="00F124FB">
      <w:pPr>
        <w:numPr>
          <w:ilvl w:val="0"/>
          <w:numId w:val="11"/>
        </w:numPr>
        <w:spacing w:line="240" w:lineRule="auto"/>
        <w:ind w:left="0" w:firstLine="360"/>
        <w:contextualSpacing/>
        <w:jc w:val="both"/>
        <w:rPr>
          <w:rFonts w:ascii="Arial" w:hAnsi="Arial" w:cs="Arial"/>
          <w:sz w:val="24"/>
          <w:szCs w:val="24"/>
        </w:rPr>
      </w:pPr>
      <w:r w:rsidRPr="00F124FB">
        <w:rPr>
          <w:rFonts w:ascii="Arial" w:hAnsi="Arial" w:cs="Arial"/>
          <w:sz w:val="24"/>
          <w:szCs w:val="24"/>
        </w:rPr>
        <w:t xml:space="preserve"> требуется полное оснащение соответствующим оборудованием. </w:t>
      </w:r>
    </w:p>
    <w:p w:rsidR="00F124FB" w:rsidRPr="00F124FB" w:rsidRDefault="00F124FB" w:rsidP="00F124FB">
      <w:pPr>
        <w:spacing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F124FB">
        <w:rPr>
          <w:rFonts w:ascii="Arial" w:hAnsi="Arial" w:cs="Arial"/>
          <w:sz w:val="24"/>
          <w:szCs w:val="24"/>
        </w:rPr>
        <w:t>Неудовлетворительное техническое состояние здание «Гарнизонного дома офицеров» не позволяет  использовать его по функциональному назначению, в части удовлетворения культурно-досуговых потребностей жителей поселения Печенга.</w:t>
      </w:r>
    </w:p>
    <w:p w:rsidR="00F124FB" w:rsidRPr="00F124FB" w:rsidRDefault="00F124FB" w:rsidP="00F124FB">
      <w:pPr>
        <w:spacing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F124FB">
        <w:rPr>
          <w:rFonts w:ascii="Arial" w:hAnsi="Arial" w:cs="Arial"/>
          <w:sz w:val="24"/>
          <w:szCs w:val="24"/>
        </w:rPr>
        <w:t>Основным из направлений программы является реконструкция здания «Гарнизонного дома офицеров» для создания культурно - досугового центра «Печенга». Для выполнения поставленной задачи планируется разработать проектно-сметную документацию на ремонтные работы, провести ремонт системы тепло-, водоснабжения и водоотведения, крыши и фасада здания и внутренних помещений, в том числе большого зала с заменой оборудования и посадочных мест.</w:t>
      </w:r>
    </w:p>
    <w:p w:rsidR="00F124FB" w:rsidRPr="00F124FB" w:rsidRDefault="00F124FB" w:rsidP="00F124FB">
      <w:pPr>
        <w:spacing w:before="100" w:beforeAutospacing="1" w:after="100" w:afterAutospacing="1" w:line="240" w:lineRule="auto"/>
        <w:ind w:firstLine="720"/>
        <w:contextualSpacing/>
        <w:jc w:val="center"/>
        <w:rPr>
          <w:rFonts w:ascii="Arial" w:hAnsi="Arial" w:cs="Arial"/>
          <w:b/>
          <w:sz w:val="24"/>
          <w:szCs w:val="24"/>
        </w:rPr>
      </w:pPr>
    </w:p>
    <w:p w:rsidR="00F124FB" w:rsidRPr="00F124FB" w:rsidRDefault="00F124FB" w:rsidP="00F124FB">
      <w:pPr>
        <w:spacing w:before="100" w:beforeAutospacing="1" w:after="100" w:afterAutospacing="1" w:line="240" w:lineRule="auto"/>
        <w:ind w:firstLine="720"/>
        <w:contextualSpacing/>
        <w:jc w:val="center"/>
        <w:rPr>
          <w:rFonts w:ascii="Arial" w:hAnsi="Arial" w:cs="Arial"/>
          <w:b/>
          <w:sz w:val="24"/>
          <w:szCs w:val="24"/>
        </w:rPr>
      </w:pPr>
      <w:r w:rsidRPr="00F124FB">
        <w:rPr>
          <w:rFonts w:ascii="Arial" w:hAnsi="Arial" w:cs="Arial"/>
          <w:b/>
          <w:sz w:val="24"/>
          <w:szCs w:val="24"/>
        </w:rPr>
        <w:t>8. Средства массовой информации</w:t>
      </w:r>
    </w:p>
    <w:p w:rsidR="00F124FB" w:rsidRPr="00F124FB" w:rsidRDefault="00F124FB" w:rsidP="00F124FB">
      <w:pPr>
        <w:spacing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F124FB">
        <w:rPr>
          <w:rFonts w:ascii="Arial" w:hAnsi="Arial" w:cs="Arial"/>
          <w:sz w:val="24"/>
          <w:szCs w:val="24"/>
        </w:rPr>
        <w:t xml:space="preserve">В настоящее время положительный эффект от деятельности органов местного самоуправления существенно снижается, если эта деятельность не обеспечена соответствующей информационной поддержкой. </w:t>
      </w:r>
    </w:p>
    <w:p w:rsidR="00F124FB" w:rsidRPr="00F124FB" w:rsidRDefault="00F124FB" w:rsidP="00F124FB">
      <w:pPr>
        <w:spacing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F124FB">
        <w:rPr>
          <w:rFonts w:ascii="Arial" w:hAnsi="Arial" w:cs="Arial"/>
          <w:sz w:val="24"/>
          <w:szCs w:val="24"/>
        </w:rPr>
        <w:t>Основная цель Программы – обеспечение своевременного и достоверного информирования населения поселения Печенга по вопросам деятельности органов местного самоуправления поселения Печенга через официальное средство массовой информации – газету «Печенга» и информационный бюллетень «Наша Печенга».</w:t>
      </w:r>
    </w:p>
    <w:p w:rsidR="00F124FB" w:rsidRPr="00F124FB" w:rsidRDefault="00F124FB" w:rsidP="00F124FB">
      <w:pPr>
        <w:spacing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F124FB">
        <w:rPr>
          <w:rFonts w:ascii="Arial" w:hAnsi="Arial" w:cs="Arial"/>
          <w:sz w:val="24"/>
          <w:szCs w:val="24"/>
        </w:rPr>
        <w:t xml:space="preserve">Актуальными остаются задачи программы: </w:t>
      </w:r>
    </w:p>
    <w:p w:rsidR="00F124FB" w:rsidRPr="00F124FB" w:rsidRDefault="00F124FB" w:rsidP="00F124FB">
      <w:pPr>
        <w:spacing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F124FB">
        <w:rPr>
          <w:rFonts w:ascii="Arial" w:hAnsi="Arial" w:cs="Arial"/>
          <w:sz w:val="24"/>
          <w:szCs w:val="24"/>
        </w:rPr>
        <w:t xml:space="preserve">- улучшению взаимодействия населения с органами местного самоуправления поселения Печенга и  газетой «Печенга», информационной бюллетенью «Наша Печенга» по вопросам местного значения; </w:t>
      </w:r>
    </w:p>
    <w:p w:rsidR="00F124FB" w:rsidRPr="00F124FB" w:rsidRDefault="00F124FB" w:rsidP="00F124FB">
      <w:pPr>
        <w:spacing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F124FB">
        <w:rPr>
          <w:rFonts w:ascii="Arial" w:hAnsi="Arial" w:cs="Arial"/>
          <w:sz w:val="24"/>
          <w:szCs w:val="24"/>
        </w:rPr>
        <w:t>- повышению открытости и гласности работы этих органов;</w:t>
      </w:r>
    </w:p>
    <w:p w:rsidR="00F124FB" w:rsidRPr="00F124FB" w:rsidRDefault="00F124FB" w:rsidP="00F124FB">
      <w:pPr>
        <w:spacing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F124FB">
        <w:rPr>
          <w:rFonts w:ascii="Arial" w:hAnsi="Arial" w:cs="Arial"/>
          <w:sz w:val="24"/>
          <w:szCs w:val="24"/>
        </w:rPr>
        <w:t>- установлению обратной связи с населением;</w:t>
      </w:r>
    </w:p>
    <w:p w:rsidR="00F124FB" w:rsidRPr="00F124FB" w:rsidRDefault="00F124FB" w:rsidP="00F124FB">
      <w:pPr>
        <w:spacing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F124FB">
        <w:rPr>
          <w:rFonts w:ascii="Arial" w:hAnsi="Arial" w:cs="Arial"/>
          <w:sz w:val="24"/>
          <w:szCs w:val="24"/>
        </w:rPr>
        <w:t>- координации работы в определении приоритетных тем для освещения деятельности органов местного самоуправле</w:t>
      </w:r>
      <w:r w:rsidR="008B29B2">
        <w:rPr>
          <w:rFonts w:ascii="Arial" w:hAnsi="Arial" w:cs="Arial"/>
          <w:sz w:val="24"/>
          <w:szCs w:val="24"/>
        </w:rPr>
        <w:t xml:space="preserve">ния поселения Печенга в газете </w:t>
      </w:r>
      <w:r w:rsidRPr="00F124FB">
        <w:rPr>
          <w:rFonts w:ascii="Arial" w:hAnsi="Arial" w:cs="Arial"/>
          <w:sz w:val="24"/>
          <w:szCs w:val="24"/>
        </w:rPr>
        <w:t>«Печенга», информационной бюллетенью «Наша Печенга»;</w:t>
      </w:r>
    </w:p>
    <w:p w:rsidR="00F124FB" w:rsidRPr="00F124FB" w:rsidRDefault="00F124FB" w:rsidP="00F124FB">
      <w:pPr>
        <w:spacing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F124FB">
        <w:rPr>
          <w:rFonts w:ascii="Arial" w:hAnsi="Arial" w:cs="Arial"/>
          <w:sz w:val="24"/>
          <w:szCs w:val="24"/>
        </w:rPr>
        <w:t>- предоставлению информации, справочных материалов по социальным и интересующим граждан вопросам;</w:t>
      </w:r>
    </w:p>
    <w:p w:rsidR="00F124FB" w:rsidRPr="00F124FB" w:rsidRDefault="00F124FB" w:rsidP="00F124FB">
      <w:pPr>
        <w:spacing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F124FB">
        <w:rPr>
          <w:rFonts w:ascii="Arial" w:hAnsi="Arial" w:cs="Arial"/>
          <w:sz w:val="24"/>
          <w:szCs w:val="24"/>
        </w:rPr>
        <w:t xml:space="preserve">- обобщению опыта по информированию. </w:t>
      </w:r>
    </w:p>
    <w:p w:rsidR="00F124FB" w:rsidRPr="00F124FB" w:rsidRDefault="00F124FB" w:rsidP="00F124FB">
      <w:pPr>
        <w:spacing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F124FB">
        <w:rPr>
          <w:rFonts w:ascii="Arial" w:hAnsi="Arial" w:cs="Arial"/>
          <w:sz w:val="24"/>
          <w:szCs w:val="24"/>
        </w:rPr>
        <w:t>Также остается необходимость в нормативном регулировании информационного освещения деятельности органов местного самоуправления поселения Печенга.</w:t>
      </w:r>
    </w:p>
    <w:p w:rsidR="00F124FB" w:rsidRPr="00F124FB" w:rsidRDefault="00F124FB" w:rsidP="00F124FB">
      <w:pPr>
        <w:spacing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F124FB">
        <w:rPr>
          <w:rFonts w:ascii="Arial" w:hAnsi="Arial" w:cs="Arial"/>
          <w:sz w:val="24"/>
          <w:szCs w:val="24"/>
        </w:rPr>
        <w:t xml:space="preserve">Результатом реализации программы должно быть: </w:t>
      </w:r>
    </w:p>
    <w:p w:rsidR="00F124FB" w:rsidRPr="00F124FB" w:rsidRDefault="00F124FB" w:rsidP="00F124FB">
      <w:pPr>
        <w:spacing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F124FB">
        <w:rPr>
          <w:rFonts w:ascii="Arial" w:hAnsi="Arial" w:cs="Arial"/>
          <w:sz w:val="24"/>
          <w:szCs w:val="24"/>
        </w:rPr>
        <w:t>- обеспечение    реализации    требований    законодательства  Российской Федерации по своевременному опубликованию правовых актов органов местного самоуправления для вступления их в законную силу.</w:t>
      </w:r>
    </w:p>
    <w:p w:rsidR="00F124FB" w:rsidRPr="00F124FB" w:rsidRDefault="00F124FB" w:rsidP="00F124FB">
      <w:pPr>
        <w:spacing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F124FB">
        <w:rPr>
          <w:rFonts w:ascii="Arial" w:hAnsi="Arial" w:cs="Arial"/>
          <w:sz w:val="24"/>
          <w:szCs w:val="24"/>
        </w:rPr>
        <w:t xml:space="preserve">- обеспечение своевременного опубликования в газете «Печенга» и информационной бюллетени «Наша Печенга» решений Совета депутатов поселения Печенга, постановлений и распоряжений администрации поселения </w:t>
      </w:r>
      <w:r w:rsidRPr="00F124FB">
        <w:rPr>
          <w:rFonts w:ascii="Arial" w:hAnsi="Arial" w:cs="Arial"/>
          <w:sz w:val="24"/>
          <w:szCs w:val="24"/>
        </w:rPr>
        <w:lastRenderedPageBreak/>
        <w:t>Печенга, официальных объявлений и разъяснений должностных лиц  и т.п., а также обеспечение размещения в соответствии с требованиями законодательства Российской Федерации официальных документов органов местного самоуправления поселения Печенга.</w:t>
      </w:r>
    </w:p>
    <w:p w:rsidR="00F124FB" w:rsidRPr="00F124FB" w:rsidRDefault="00F124FB" w:rsidP="00F124FB">
      <w:pPr>
        <w:spacing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F124FB">
        <w:rPr>
          <w:rFonts w:ascii="Arial" w:hAnsi="Arial" w:cs="Arial"/>
          <w:sz w:val="24"/>
          <w:szCs w:val="24"/>
        </w:rPr>
        <w:t>- повышение информационной открытости органов местного самоуправления поселения Печенга для обеспечения продуктивного диалога с населением Печенга.</w:t>
      </w:r>
    </w:p>
    <w:p w:rsidR="00F124FB" w:rsidRPr="00F124FB" w:rsidRDefault="00F124FB" w:rsidP="00F124FB">
      <w:pPr>
        <w:spacing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F124FB">
        <w:rPr>
          <w:rFonts w:ascii="Arial" w:hAnsi="Arial" w:cs="Arial"/>
          <w:sz w:val="24"/>
          <w:szCs w:val="24"/>
        </w:rPr>
        <w:t>- формирование системы взаимодействия  с официальным средством информации – газетой «Печенга» и информационной бюллетенью «Наша Печенга» для широкого использования потенциала в реализации местных социально значимых проектов и программ, состоянии экономики, экологии и других сфер общественной жизни поселения Печенга, вопросам прав, свобод и обязанностей граждан, их безопасности и другим вопросам, представляющим общественный интерес.</w:t>
      </w:r>
    </w:p>
    <w:p w:rsidR="00F124FB" w:rsidRPr="00F124FB" w:rsidRDefault="00F124FB" w:rsidP="00F124FB">
      <w:pPr>
        <w:spacing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F124FB">
        <w:rPr>
          <w:rFonts w:ascii="Arial" w:hAnsi="Arial" w:cs="Arial"/>
          <w:sz w:val="24"/>
          <w:szCs w:val="24"/>
        </w:rPr>
        <w:t>- реализация целенаправленной информационной политики органов местного самоуправления поселения Печенга в целях более широкого освещения их  деятельности, объективного, полного и своевременного разъяснения городской политики, пропаганды достижений в экономике поселения Печенга, укрепления общественных связей и формирования позитивного общественного мнения  жителей поселения Печенга.</w:t>
      </w:r>
    </w:p>
    <w:p w:rsidR="009E0C56" w:rsidRPr="009F0129" w:rsidRDefault="009E0C56" w:rsidP="00C96380">
      <w:pPr>
        <w:spacing w:line="288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</w:p>
    <w:p w:rsidR="00FC6DFB" w:rsidRPr="009F0129" w:rsidRDefault="00FC6DFB" w:rsidP="009E0C56">
      <w:pPr>
        <w:spacing w:line="288" w:lineRule="auto"/>
        <w:ind w:firstLine="709"/>
        <w:contextualSpacing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E66576" w:rsidRPr="009F0129" w:rsidRDefault="00C96380" w:rsidP="009E0C56">
      <w:pPr>
        <w:spacing w:line="288" w:lineRule="auto"/>
        <w:ind w:firstLine="709"/>
        <w:contextualSpacing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9F0129">
        <w:rPr>
          <w:rFonts w:ascii="Arial" w:hAnsi="Arial" w:cs="Arial"/>
          <w:b/>
          <w:color w:val="000000"/>
          <w:sz w:val="24"/>
          <w:szCs w:val="24"/>
        </w:rPr>
        <w:t xml:space="preserve">9. </w:t>
      </w:r>
      <w:r w:rsidR="009E0C56" w:rsidRPr="009F0129">
        <w:rPr>
          <w:rFonts w:ascii="Arial" w:hAnsi="Arial" w:cs="Arial"/>
          <w:b/>
          <w:color w:val="000000"/>
          <w:sz w:val="24"/>
          <w:szCs w:val="24"/>
        </w:rPr>
        <w:t>Основные параметры исполнения местного бюджета</w:t>
      </w:r>
      <w:r w:rsidR="007701BE">
        <w:rPr>
          <w:rFonts w:ascii="Arial" w:hAnsi="Arial" w:cs="Arial"/>
          <w:b/>
          <w:color w:val="000000"/>
          <w:sz w:val="24"/>
          <w:szCs w:val="24"/>
        </w:rPr>
        <w:t xml:space="preserve"> за 2014 год</w:t>
      </w:r>
    </w:p>
    <w:p w:rsidR="00E66576" w:rsidRPr="009F0129" w:rsidRDefault="00E66576" w:rsidP="002D0003">
      <w:pPr>
        <w:spacing w:line="288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</w:p>
    <w:p w:rsidR="00E66576" w:rsidRPr="009F0129" w:rsidRDefault="00E66576" w:rsidP="002D0003">
      <w:pPr>
        <w:spacing w:line="288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</w:p>
    <w:p w:rsidR="00E66576" w:rsidRPr="009F0129" w:rsidRDefault="007701BE" w:rsidP="000B1FCC">
      <w:pPr>
        <w:spacing w:line="288" w:lineRule="auto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9F0129">
        <w:rPr>
          <w:rFonts w:ascii="Arial" w:hAnsi="Arial" w:cs="Arial"/>
          <w:color w:val="000000"/>
          <w:sz w:val="24"/>
          <w:szCs w:val="24"/>
        </w:rPr>
        <w:object w:dxaOrig="7121" w:dyaOrig="53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4pt;height:351pt" o:ole="">
            <v:imagedata r:id="rId14" o:title=""/>
          </v:shape>
          <o:OLEObject Type="Embed" ProgID="PowerPoint.Slide.12" ShapeID="_x0000_i1025" DrawAspect="Content" ObjectID="_1509784209" r:id="rId15"/>
        </w:object>
      </w:r>
    </w:p>
    <w:p w:rsidR="00E66576" w:rsidRPr="009F0129" w:rsidRDefault="00E66576" w:rsidP="002D0003">
      <w:pPr>
        <w:spacing w:line="288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</w:p>
    <w:p w:rsidR="00E66576" w:rsidRPr="009F0129" w:rsidRDefault="00E66576" w:rsidP="002D0003">
      <w:pPr>
        <w:spacing w:line="288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</w:p>
    <w:p w:rsidR="00E66576" w:rsidRPr="009F0129" w:rsidRDefault="006339CC" w:rsidP="002D0003">
      <w:pPr>
        <w:spacing w:line="288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9F0129">
        <w:rPr>
          <w:rFonts w:ascii="Arial" w:hAnsi="Arial" w:cs="Arial"/>
          <w:color w:val="000000"/>
          <w:sz w:val="24"/>
          <w:szCs w:val="24"/>
        </w:rPr>
        <w:object w:dxaOrig="2822" w:dyaOrig="2106">
          <v:shape id="_x0000_i1026" type="#_x0000_t75" style="width:399.75pt;height:247.5pt" o:ole="">
            <v:imagedata r:id="rId16" o:title=""/>
          </v:shape>
          <o:OLEObject Type="Embed" ProgID="PowerPoint.Slide.12" ShapeID="_x0000_i1026" DrawAspect="Content" ObjectID="_1509784210" r:id="rId17"/>
        </w:object>
      </w:r>
    </w:p>
    <w:p w:rsidR="00E66576" w:rsidRPr="009F0129" w:rsidRDefault="00E66576" w:rsidP="002D0003">
      <w:pPr>
        <w:spacing w:line="288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</w:p>
    <w:p w:rsidR="00E66576" w:rsidRPr="009F0129" w:rsidRDefault="00E66576" w:rsidP="002D0003">
      <w:pPr>
        <w:spacing w:line="288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</w:p>
    <w:p w:rsidR="00E66576" w:rsidRPr="009F0129" w:rsidRDefault="00E66576" w:rsidP="002D0003">
      <w:pPr>
        <w:spacing w:line="288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</w:p>
    <w:p w:rsidR="00E66576" w:rsidRPr="009F0129" w:rsidRDefault="0084685B" w:rsidP="002D0003">
      <w:pPr>
        <w:spacing w:line="288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9F0129">
        <w:rPr>
          <w:rFonts w:ascii="Arial" w:hAnsi="Arial" w:cs="Arial"/>
          <w:color w:val="000000"/>
          <w:sz w:val="24"/>
          <w:szCs w:val="24"/>
        </w:rPr>
        <w:object w:dxaOrig="6782" w:dyaOrig="5066">
          <v:shape id="_x0000_i1027" type="#_x0000_t75" style="width:439.5pt;height:322.5pt" o:ole="">
            <v:imagedata r:id="rId18" o:title=""/>
          </v:shape>
          <o:OLEObject Type="Embed" ProgID="PowerPoint.Slide.12" ShapeID="_x0000_i1027" DrawAspect="Content" ObjectID="_1509784211" r:id="rId19"/>
        </w:object>
      </w:r>
    </w:p>
    <w:p w:rsidR="00FB220C" w:rsidRDefault="00FB220C" w:rsidP="00FB220C">
      <w:pPr>
        <w:jc w:val="center"/>
        <w:rPr>
          <w:rFonts w:ascii="Arial" w:hAnsi="Arial" w:cs="Arial"/>
          <w:b/>
          <w:sz w:val="24"/>
          <w:szCs w:val="24"/>
        </w:rPr>
      </w:pPr>
    </w:p>
    <w:p w:rsidR="003B6C2A" w:rsidRDefault="003B6C2A" w:rsidP="00FB220C">
      <w:pPr>
        <w:jc w:val="center"/>
        <w:rPr>
          <w:rFonts w:ascii="Arial" w:hAnsi="Arial" w:cs="Arial"/>
          <w:b/>
          <w:sz w:val="24"/>
          <w:szCs w:val="24"/>
        </w:rPr>
      </w:pPr>
    </w:p>
    <w:p w:rsidR="003B6C2A" w:rsidRPr="009F0129" w:rsidRDefault="003B6C2A" w:rsidP="00FB220C">
      <w:pPr>
        <w:jc w:val="center"/>
        <w:rPr>
          <w:rFonts w:ascii="Arial" w:hAnsi="Arial" w:cs="Arial"/>
          <w:b/>
          <w:sz w:val="24"/>
          <w:szCs w:val="24"/>
        </w:rPr>
      </w:pPr>
    </w:p>
    <w:p w:rsidR="00FB220C" w:rsidRPr="009F0129" w:rsidRDefault="00FB220C" w:rsidP="0090279E">
      <w:pPr>
        <w:spacing w:line="288" w:lineRule="auto"/>
        <w:ind w:firstLine="709"/>
        <w:contextualSpacing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9F0129">
        <w:rPr>
          <w:rFonts w:ascii="Arial" w:hAnsi="Arial" w:cs="Arial"/>
          <w:b/>
          <w:color w:val="000000"/>
          <w:sz w:val="24"/>
          <w:szCs w:val="24"/>
        </w:rPr>
        <w:lastRenderedPageBreak/>
        <w:t>10. Приоритеты  социально-экономического  развития поселения Печенга.</w:t>
      </w:r>
    </w:p>
    <w:p w:rsidR="00FB220C" w:rsidRPr="009F0129" w:rsidRDefault="00FB220C" w:rsidP="0090279E">
      <w:pPr>
        <w:spacing w:line="288" w:lineRule="auto"/>
        <w:contextualSpacing/>
        <w:jc w:val="center"/>
        <w:rPr>
          <w:rFonts w:ascii="Arial" w:hAnsi="Arial" w:cs="Arial"/>
          <w:sz w:val="24"/>
          <w:szCs w:val="24"/>
        </w:rPr>
      </w:pPr>
      <w:r w:rsidRPr="009F0129">
        <w:rPr>
          <w:rFonts w:ascii="Arial" w:hAnsi="Arial" w:cs="Arial"/>
          <w:sz w:val="24"/>
          <w:szCs w:val="24"/>
        </w:rPr>
        <w:t xml:space="preserve">  </w:t>
      </w:r>
    </w:p>
    <w:p w:rsidR="00FB220C" w:rsidRPr="009F0129" w:rsidRDefault="00FB220C" w:rsidP="0090279E">
      <w:pPr>
        <w:spacing w:line="288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9F0129">
        <w:rPr>
          <w:rFonts w:ascii="Arial" w:hAnsi="Arial" w:cs="Arial"/>
          <w:sz w:val="24"/>
          <w:szCs w:val="24"/>
        </w:rPr>
        <w:t xml:space="preserve">      Приоритетными  направлениями  социально-экономического  развития  поселения  Печенга  являются:</w:t>
      </w:r>
    </w:p>
    <w:p w:rsidR="00FB220C" w:rsidRPr="009F0129" w:rsidRDefault="00FB220C" w:rsidP="0090279E">
      <w:pPr>
        <w:spacing w:line="288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9F0129">
        <w:rPr>
          <w:rFonts w:ascii="Arial" w:hAnsi="Arial" w:cs="Arial"/>
          <w:sz w:val="24"/>
          <w:szCs w:val="24"/>
        </w:rPr>
        <w:t>-  повышение доходной  части  местного бюджета:</w:t>
      </w:r>
    </w:p>
    <w:p w:rsidR="00FB220C" w:rsidRPr="009F0129" w:rsidRDefault="00FB220C" w:rsidP="0090279E">
      <w:pPr>
        <w:spacing w:line="288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9F0129">
        <w:rPr>
          <w:rFonts w:ascii="Arial" w:hAnsi="Arial" w:cs="Arial"/>
          <w:sz w:val="24"/>
          <w:szCs w:val="24"/>
        </w:rPr>
        <w:t>- создание  условий  для  развития  малого  бизнеса;</w:t>
      </w:r>
    </w:p>
    <w:p w:rsidR="00FB220C" w:rsidRPr="009F0129" w:rsidRDefault="00FB220C" w:rsidP="0090279E">
      <w:pPr>
        <w:spacing w:line="288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9F0129">
        <w:rPr>
          <w:rFonts w:ascii="Arial" w:hAnsi="Arial" w:cs="Arial"/>
          <w:sz w:val="24"/>
          <w:szCs w:val="24"/>
        </w:rPr>
        <w:t>- эффективное  управление  муниципальным  имуществом.</w:t>
      </w:r>
    </w:p>
    <w:p w:rsidR="00FB220C" w:rsidRPr="009F0129" w:rsidRDefault="00FB220C" w:rsidP="0090279E">
      <w:pPr>
        <w:spacing w:line="288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9F0129">
        <w:rPr>
          <w:rFonts w:ascii="Arial" w:hAnsi="Arial" w:cs="Arial"/>
          <w:sz w:val="24"/>
          <w:szCs w:val="24"/>
        </w:rPr>
        <w:t>- улучшение  работы  системы  жилищно-коммунальной инфраструктуры:</w:t>
      </w:r>
    </w:p>
    <w:p w:rsidR="00FB220C" w:rsidRPr="009F0129" w:rsidRDefault="00FB220C" w:rsidP="0041082F">
      <w:pPr>
        <w:spacing w:line="288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9F0129">
        <w:rPr>
          <w:rFonts w:ascii="Arial" w:hAnsi="Arial" w:cs="Arial"/>
          <w:sz w:val="24"/>
          <w:szCs w:val="24"/>
        </w:rPr>
        <w:t>- проведение ремонтных работ жилфонда,</w:t>
      </w:r>
      <w:r w:rsidR="00285904" w:rsidRPr="009F0129">
        <w:rPr>
          <w:rFonts w:ascii="Arial" w:hAnsi="Arial" w:cs="Arial"/>
          <w:sz w:val="24"/>
          <w:szCs w:val="24"/>
        </w:rPr>
        <w:t xml:space="preserve"> </w:t>
      </w:r>
      <w:r w:rsidRPr="009F0129">
        <w:rPr>
          <w:rFonts w:ascii="Arial" w:hAnsi="Arial" w:cs="Arial"/>
          <w:sz w:val="24"/>
          <w:szCs w:val="24"/>
        </w:rPr>
        <w:t>замен</w:t>
      </w:r>
      <w:r w:rsidR="00D60700" w:rsidRPr="009F0129">
        <w:rPr>
          <w:rFonts w:ascii="Arial" w:hAnsi="Arial" w:cs="Arial"/>
          <w:sz w:val="24"/>
          <w:szCs w:val="24"/>
        </w:rPr>
        <w:t>а</w:t>
      </w:r>
      <w:r w:rsidRPr="009F0129">
        <w:rPr>
          <w:rFonts w:ascii="Arial" w:hAnsi="Arial" w:cs="Arial"/>
          <w:sz w:val="24"/>
          <w:szCs w:val="24"/>
        </w:rPr>
        <w:t xml:space="preserve"> ветхих сетей водоснабжения, теплоснабжения,  электроснабжения.</w:t>
      </w:r>
    </w:p>
    <w:p w:rsidR="00FB220C" w:rsidRPr="009F0129" w:rsidRDefault="00FB220C" w:rsidP="0041082F">
      <w:pPr>
        <w:spacing w:line="288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9F0129">
        <w:rPr>
          <w:rFonts w:ascii="Arial" w:hAnsi="Arial" w:cs="Arial"/>
          <w:sz w:val="24"/>
          <w:szCs w:val="24"/>
        </w:rPr>
        <w:t>-  обеспечение  инвестиционной  привлекательности  поселения  Печенга:</w:t>
      </w:r>
    </w:p>
    <w:p w:rsidR="00FB220C" w:rsidRPr="009F0129" w:rsidRDefault="00FB220C" w:rsidP="0041082F">
      <w:pPr>
        <w:spacing w:line="288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9F0129">
        <w:rPr>
          <w:rFonts w:ascii="Arial" w:hAnsi="Arial" w:cs="Arial"/>
          <w:sz w:val="24"/>
          <w:szCs w:val="24"/>
        </w:rPr>
        <w:t>- финансирование  мероприятий  по  благоустройству и озеленению  поселения  Печенга;</w:t>
      </w:r>
    </w:p>
    <w:p w:rsidR="00FB220C" w:rsidRPr="009F0129" w:rsidRDefault="00FB220C" w:rsidP="0041082F">
      <w:pPr>
        <w:spacing w:line="288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9F0129">
        <w:rPr>
          <w:rFonts w:ascii="Arial" w:hAnsi="Arial" w:cs="Arial"/>
          <w:sz w:val="24"/>
          <w:szCs w:val="24"/>
        </w:rPr>
        <w:t xml:space="preserve"> - информационная политика, направленная на формирование позитивного имиджа.</w:t>
      </w:r>
    </w:p>
    <w:p w:rsidR="00FB220C" w:rsidRPr="009F0129" w:rsidRDefault="00FB220C" w:rsidP="0041082F">
      <w:pPr>
        <w:spacing w:line="288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9F0129">
        <w:rPr>
          <w:rFonts w:ascii="Arial" w:hAnsi="Arial" w:cs="Arial"/>
          <w:sz w:val="24"/>
          <w:szCs w:val="24"/>
        </w:rPr>
        <w:t>-  развитие социальной сферы:</w:t>
      </w:r>
    </w:p>
    <w:p w:rsidR="00554E15" w:rsidRPr="009F0129" w:rsidRDefault="00FB220C" w:rsidP="00D60700">
      <w:pPr>
        <w:spacing w:line="288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9F0129">
        <w:rPr>
          <w:rFonts w:ascii="Arial" w:hAnsi="Arial" w:cs="Arial"/>
          <w:sz w:val="24"/>
          <w:szCs w:val="24"/>
        </w:rPr>
        <w:t>В результате реализации всех намеченных мероприятий ожидается улучшение качественного  уровня  жизни  населения  поселения Печенга.</w:t>
      </w:r>
      <w:r w:rsidR="00D60700" w:rsidRPr="009F0129">
        <w:rPr>
          <w:rFonts w:ascii="Arial" w:hAnsi="Arial" w:cs="Arial"/>
          <w:sz w:val="24"/>
          <w:szCs w:val="24"/>
        </w:rPr>
        <w:t xml:space="preserve"> </w:t>
      </w:r>
    </w:p>
    <w:p w:rsidR="004960A0" w:rsidRPr="009F0129" w:rsidRDefault="004960A0">
      <w:pPr>
        <w:rPr>
          <w:rFonts w:ascii="Arial" w:hAnsi="Arial" w:cs="Arial"/>
          <w:sz w:val="24"/>
          <w:szCs w:val="24"/>
        </w:rPr>
      </w:pPr>
    </w:p>
    <w:sectPr w:rsidR="004960A0" w:rsidRPr="009F0129" w:rsidSect="001F340F">
      <w:footerReference w:type="even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4F0F" w:rsidRDefault="00F74F0F" w:rsidP="00322E1C">
      <w:pPr>
        <w:spacing w:after="0" w:line="240" w:lineRule="auto"/>
      </w:pPr>
      <w:r>
        <w:separator/>
      </w:r>
    </w:p>
  </w:endnote>
  <w:endnote w:type="continuationSeparator" w:id="1">
    <w:p w:rsidR="00F74F0F" w:rsidRDefault="00F74F0F" w:rsidP="00322E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01BE" w:rsidRDefault="0042449F" w:rsidP="00A72E5A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 w:rsidR="007701BE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7701BE" w:rsidRDefault="007701BE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4F0F" w:rsidRDefault="00F74F0F" w:rsidP="00322E1C">
      <w:pPr>
        <w:spacing w:after="0" w:line="240" w:lineRule="auto"/>
      </w:pPr>
      <w:r>
        <w:separator/>
      </w:r>
    </w:p>
  </w:footnote>
  <w:footnote w:type="continuationSeparator" w:id="1">
    <w:p w:rsidR="00F74F0F" w:rsidRDefault="00F74F0F" w:rsidP="00322E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6153FC"/>
    <w:multiLevelType w:val="multilevel"/>
    <w:tmpl w:val="56DEE48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EC37933"/>
    <w:multiLevelType w:val="hybridMultilevel"/>
    <w:tmpl w:val="F992EE8E"/>
    <w:lvl w:ilvl="0" w:tplc="12F6AE0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607015"/>
    <w:multiLevelType w:val="hybridMultilevel"/>
    <w:tmpl w:val="B51A14C6"/>
    <w:lvl w:ilvl="0" w:tplc="6C7EA3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B52023"/>
    <w:multiLevelType w:val="multilevel"/>
    <w:tmpl w:val="4C3E6E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1E487396"/>
    <w:multiLevelType w:val="hybridMultilevel"/>
    <w:tmpl w:val="3CC6D3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A4269A"/>
    <w:multiLevelType w:val="hybridMultilevel"/>
    <w:tmpl w:val="5AF01870"/>
    <w:lvl w:ilvl="0" w:tplc="04190001">
      <w:start w:val="1"/>
      <w:numFmt w:val="bullet"/>
      <w:lvlText w:val=""/>
      <w:lvlJc w:val="left"/>
      <w:pPr>
        <w:ind w:left="73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5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7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9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1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3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5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7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92" w:hanging="360"/>
      </w:pPr>
      <w:rPr>
        <w:rFonts w:ascii="Wingdings" w:hAnsi="Wingdings" w:hint="default"/>
      </w:rPr>
    </w:lvl>
  </w:abstractNum>
  <w:abstractNum w:abstractNumId="6">
    <w:nsid w:val="31DC71E8"/>
    <w:multiLevelType w:val="hybridMultilevel"/>
    <w:tmpl w:val="57D27FB2"/>
    <w:lvl w:ilvl="0" w:tplc="12F6AE0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88336D"/>
    <w:multiLevelType w:val="hybridMultilevel"/>
    <w:tmpl w:val="4A8646B8"/>
    <w:lvl w:ilvl="0" w:tplc="12F6AE0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66A3E89"/>
    <w:multiLevelType w:val="multilevel"/>
    <w:tmpl w:val="743CC5EA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9">
    <w:nsid w:val="467131C5"/>
    <w:multiLevelType w:val="hybridMultilevel"/>
    <w:tmpl w:val="FFB682D2"/>
    <w:lvl w:ilvl="0" w:tplc="12F6AE0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7BB6863"/>
    <w:multiLevelType w:val="hybridMultilevel"/>
    <w:tmpl w:val="DDB645DA"/>
    <w:lvl w:ilvl="0" w:tplc="12F6AE0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F97622B"/>
    <w:multiLevelType w:val="multilevel"/>
    <w:tmpl w:val="93AA82F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03A6DEC"/>
    <w:multiLevelType w:val="multilevel"/>
    <w:tmpl w:val="722ED788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>
      <w:start w:val="1"/>
      <w:numFmt w:val="bullet"/>
      <w:lvlText w:val=""/>
      <w:lvlJc w:val="left"/>
      <w:pPr>
        <w:tabs>
          <w:tab w:val="num" w:pos="1648"/>
        </w:tabs>
        <w:ind w:left="1648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368"/>
        </w:tabs>
        <w:ind w:left="2368" w:hanging="360"/>
      </w:pPr>
    </w:lvl>
    <w:lvl w:ilvl="3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entative="1">
      <w:start w:val="1"/>
      <w:numFmt w:val="decimal"/>
      <w:lvlText w:val="%5."/>
      <w:lvlJc w:val="left"/>
      <w:pPr>
        <w:tabs>
          <w:tab w:val="num" w:pos="3808"/>
        </w:tabs>
        <w:ind w:left="3808" w:hanging="360"/>
      </w:pPr>
    </w:lvl>
    <w:lvl w:ilvl="5" w:tentative="1">
      <w:start w:val="1"/>
      <w:numFmt w:val="decimal"/>
      <w:lvlText w:val="%6."/>
      <w:lvlJc w:val="left"/>
      <w:pPr>
        <w:tabs>
          <w:tab w:val="num" w:pos="4528"/>
        </w:tabs>
        <w:ind w:left="4528" w:hanging="360"/>
      </w:pPr>
    </w:lvl>
    <w:lvl w:ilvl="6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entative="1">
      <w:start w:val="1"/>
      <w:numFmt w:val="decimal"/>
      <w:lvlText w:val="%8."/>
      <w:lvlJc w:val="left"/>
      <w:pPr>
        <w:tabs>
          <w:tab w:val="num" w:pos="5968"/>
        </w:tabs>
        <w:ind w:left="5968" w:hanging="360"/>
      </w:pPr>
    </w:lvl>
    <w:lvl w:ilvl="8" w:tentative="1">
      <w:start w:val="1"/>
      <w:numFmt w:val="decimal"/>
      <w:lvlText w:val="%9."/>
      <w:lvlJc w:val="left"/>
      <w:pPr>
        <w:tabs>
          <w:tab w:val="num" w:pos="6688"/>
        </w:tabs>
        <w:ind w:left="6688" w:hanging="360"/>
      </w:pPr>
    </w:lvl>
  </w:abstractNum>
  <w:abstractNum w:abstractNumId="13">
    <w:nsid w:val="76F43F9B"/>
    <w:multiLevelType w:val="multilevel"/>
    <w:tmpl w:val="C78E4E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3272" w:hanging="72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520" w:hanging="108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600" w:hanging="1440"/>
      </w:pPr>
    </w:lvl>
    <w:lvl w:ilvl="6">
      <w:start w:val="1"/>
      <w:numFmt w:val="decimal"/>
      <w:isLgl/>
      <w:lvlText w:val="%1.%2.%3.%4.%5.%6.%7."/>
      <w:lvlJc w:val="left"/>
      <w:pPr>
        <w:ind w:left="4320" w:hanging="1800"/>
      </w:p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8"/>
  </w:num>
  <w:num w:numId="4">
    <w:abstractNumId w:val="0"/>
  </w:num>
  <w:num w:numId="5">
    <w:abstractNumId w:val="11"/>
  </w:num>
  <w:num w:numId="6">
    <w:abstractNumId w:val="9"/>
  </w:num>
  <w:num w:numId="7">
    <w:abstractNumId w:val="10"/>
  </w:num>
  <w:num w:numId="8">
    <w:abstractNumId w:val="4"/>
  </w:num>
  <w:num w:numId="9">
    <w:abstractNumId w:val="6"/>
  </w:num>
  <w:num w:numId="10">
    <w:abstractNumId w:val="7"/>
  </w:num>
  <w:num w:numId="11">
    <w:abstractNumId w:val="1"/>
  </w:num>
  <w:num w:numId="12">
    <w:abstractNumId w:val="3"/>
  </w:num>
  <w:num w:numId="13">
    <w:abstractNumId w:val="2"/>
  </w:num>
  <w:num w:numId="14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54E15"/>
    <w:rsid w:val="00000CC8"/>
    <w:rsid w:val="00000ECE"/>
    <w:rsid w:val="000015D0"/>
    <w:rsid w:val="0000196D"/>
    <w:rsid w:val="00001CA7"/>
    <w:rsid w:val="00002D76"/>
    <w:rsid w:val="000033CD"/>
    <w:rsid w:val="000035E7"/>
    <w:rsid w:val="00005AB3"/>
    <w:rsid w:val="0000605F"/>
    <w:rsid w:val="00006565"/>
    <w:rsid w:val="0000716C"/>
    <w:rsid w:val="000100B0"/>
    <w:rsid w:val="000110B8"/>
    <w:rsid w:val="0001160A"/>
    <w:rsid w:val="00011BC1"/>
    <w:rsid w:val="000124DE"/>
    <w:rsid w:val="00015C7B"/>
    <w:rsid w:val="00016591"/>
    <w:rsid w:val="00017780"/>
    <w:rsid w:val="00020432"/>
    <w:rsid w:val="00020C16"/>
    <w:rsid w:val="00021D40"/>
    <w:rsid w:val="00022EA2"/>
    <w:rsid w:val="00023A88"/>
    <w:rsid w:val="000249AE"/>
    <w:rsid w:val="00024A26"/>
    <w:rsid w:val="00024A9B"/>
    <w:rsid w:val="00024F6A"/>
    <w:rsid w:val="00026DDD"/>
    <w:rsid w:val="000279F0"/>
    <w:rsid w:val="000303D0"/>
    <w:rsid w:val="0003219D"/>
    <w:rsid w:val="0003236C"/>
    <w:rsid w:val="00032572"/>
    <w:rsid w:val="000334DB"/>
    <w:rsid w:val="000340CD"/>
    <w:rsid w:val="0003663B"/>
    <w:rsid w:val="00036797"/>
    <w:rsid w:val="00036E14"/>
    <w:rsid w:val="000371FC"/>
    <w:rsid w:val="00037665"/>
    <w:rsid w:val="00040869"/>
    <w:rsid w:val="0004218D"/>
    <w:rsid w:val="00042830"/>
    <w:rsid w:val="00043BB7"/>
    <w:rsid w:val="000449D0"/>
    <w:rsid w:val="00046BC3"/>
    <w:rsid w:val="000471D6"/>
    <w:rsid w:val="0005071B"/>
    <w:rsid w:val="000511DC"/>
    <w:rsid w:val="00051437"/>
    <w:rsid w:val="0005156F"/>
    <w:rsid w:val="00051629"/>
    <w:rsid w:val="00051643"/>
    <w:rsid w:val="00051ABB"/>
    <w:rsid w:val="0005235B"/>
    <w:rsid w:val="00052F7B"/>
    <w:rsid w:val="0005382D"/>
    <w:rsid w:val="000545FB"/>
    <w:rsid w:val="000555C9"/>
    <w:rsid w:val="00055725"/>
    <w:rsid w:val="00056079"/>
    <w:rsid w:val="00056303"/>
    <w:rsid w:val="00056C9E"/>
    <w:rsid w:val="00056D96"/>
    <w:rsid w:val="00056DFD"/>
    <w:rsid w:val="00062380"/>
    <w:rsid w:val="0006317D"/>
    <w:rsid w:val="00063547"/>
    <w:rsid w:val="0006364A"/>
    <w:rsid w:val="00065417"/>
    <w:rsid w:val="00067D28"/>
    <w:rsid w:val="0007084C"/>
    <w:rsid w:val="000713CA"/>
    <w:rsid w:val="00072FD7"/>
    <w:rsid w:val="00074EDB"/>
    <w:rsid w:val="00074F76"/>
    <w:rsid w:val="0007592E"/>
    <w:rsid w:val="00075FFE"/>
    <w:rsid w:val="00076BFD"/>
    <w:rsid w:val="00077191"/>
    <w:rsid w:val="000778B1"/>
    <w:rsid w:val="00080B6F"/>
    <w:rsid w:val="00081AFF"/>
    <w:rsid w:val="00081D7E"/>
    <w:rsid w:val="00081FC2"/>
    <w:rsid w:val="00082065"/>
    <w:rsid w:val="00082661"/>
    <w:rsid w:val="0008271E"/>
    <w:rsid w:val="00083E0D"/>
    <w:rsid w:val="00083F38"/>
    <w:rsid w:val="00085D3F"/>
    <w:rsid w:val="000869AB"/>
    <w:rsid w:val="00091D85"/>
    <w:rsid w:val="00092473"/>
    <w:rsid w:val="00092C24"/>
    <w:rsid w:val="00093E13"/>
    <w:rsid w:val="00095C4B"/>
    <w:rsid w:val="00096F80"/>
    <w:rsid w:val="000971D0"/>
    <w:rsid w:val="00097582"/>
    <w:rsid w:val="000976D2"/>
    <w:rsid w:val="000979A6"/>
    <w:rsid w:val="000A0157"/>
    <w:rsid w:val="000A0D64"/>
    <w:rsid w:val="000A21D6"/>
    <w:rsid w:val="000A2ED1"/>
    <w:rsid w:val="000A3D20"/>
    <w:rsid w:val="000A56C7"/>
    <w:rsid w:val="000A58BA"/>
    <w:rsid w:val="000A63C7"/>
    <w:rsid w:val="000A67CC"/>
    <w:rsid w:val="000A6E13"/>
    <w:rsid w:val="000A7B47"/>
    <w:rsid w:val="000B16F5"/>
    <w:rsid w:val="000B1A79"/>
    <w:rsid w:val="000B1FCC"/>
    <w:rsid w:val="000B3946"/>
    <w:rsid w:val="000B3BE4"/>
    <w:rsid w:val="000B3C1C"/>
    <w:rsid w:val="000B4005"/>
    <w:rsid w:val="000B45B4"/>
    <w:rsid w:val="000B490E"/>
    <w:rsid w:val="000B4D8B"/>
    <w:rsid w:val="000B4DF2"/>
    <w:rsid w:val="000B4EEA"/>
    <w:rsid w:val="000B5292"/>
    <w:rsid w:val="000B5382"/>
    <w:rsid w:val="000B56ED"/>
    <w:rsid w:val="000B5AD8"/>
    <w:rsid w:val="000B6906"/>
    <w:rsid w:val="000B7A6A"/>
    <w:rsid w:val="000C0E57"/>
    <w:rsid w:val="000C2043"/>
    <w:rsid w:val="000C2B4F"/>
    <w:rsid w:val="000C3108"/>
    <w:rsid w:val="000C3790"/>
    <w:rsid w:val="000C41E4"/>
    <w:rsid w:val="000C47F7"/>
    <w:rsid w:val="000C5356"/>
    <w:rsid w:val="000C585B"/>
    <w:rsid w:val="000C5CEF"/>
    <w:rsid w:val="000C68E1"/>
    <w:rsid w:val="000C702C"/>
    <w:rsid w:val="000C7144"/>
    <w:rsid w:val="000C761D"/>
    <w:rsid w:val="000C7F85"/>
    <w:rsid w:val="000D08C4"/>
    <w:rsid w:val="000D283E"/>
    <w:rsid w:val="000D2A47"/>
    <w:rsid w:val="000D2D68"/>
    <w:rsid w:val="000D3E5E"/>
    <w:rsid w:val="000D403B"/>
    <w:rsid w:val="000D40ED"/>
    <w:rsid w:val="000D4885"/>
    <w:rsid w:val="000D60AC"/>
    <w:rsid w:val="000D6904"/>
    <w:rsid w:val="000D7585"/>
    <w:rsid w:val="000E0144"/>
    <w:rsid w:val="000E141F"/>
    <w:rsid w:val="000E1C75"/>
    <w:rsid w:val="000E1C8C"/>
    <w:rsid w:val="000E1E21"/>
    <w:rsid w:val="000E1EE2"/>
    <w:rsid w:val="000E2F60"/>
    <w:rsid w:val="000E4067"/>
    <w:rsid w:val="000E584C"/>
    <w:rsid w:val="000E59C1"/>
    <w:rsid w:val="000E6594"/>
    <w:rsid w:val="000E6BB9"/>
    <w:rsid w:val="000E6D14"/>
    <w:rsid w:val="000E7F1F"/>
    <w:rsid w:val="000F032D"/>
    <w:rsid w:val="000F1728"/>
    <w:rsid w:val="000F2667"/>
    <w:rsid w:val="000F399F"/>
    <w:rsid w:val="000F3EAE"/>
    <w:rsid w:val="000F6598"/>
    <w:rsid w:val="000F6633"/>
    <w:rsid w:val="000F6B31"/>
    <w:rsid w:val="000F75BA"/>
    <w:rsid w:val="000F7D65"/>
    <w:rsid w:val="000F7D95"/>
    <w:rsid w:val="00100853"/>
    <w:rsid w:val="00100863"/>
    <w:rsid w:val="00100D43"/>
    <w:rsid w:val="00102715"/>
    <w:rsid w:val="00104277"/>
    <w:rsid w:val="00104D51"/>
    <w:rsid w:val="001062BB"/>
    <w:rsid w:val="00106A83"/>
    <w:rsid w:val="001076AF"/>
    <w:rsid w:val="00107A23"/>
    <w:rsid w:val="00107DC8"/>
    <w:rsid w:val="00110246"/>
    <w:rsid w:val="00110866"/>
    <w:rsid w:val="00110AE0"/>
    <w:rsid w:val="00110AE2"/>
    <w:rsid w:val="00111020"/>
    <w:rsid w:val="00112033"/>
    <w:rsid w:val="00114D2D"/>
    <w:rsid w:val="001156B1"/>
    <w:rsid w:val="00116635"/>
    <w:rsid w:val="00116C05"/>
    <w:rsid w:val="00116DCE"/>
    <w:rsid w:val="00121BCB"/>
    <w:rsid w:val="00122E08"/>
    <w:rsid w:val="00122E64"/>
    <w:rsid w:val="0012361D"/>
    <w:rsid w:val="00124B09"/>
    <w:rsid w:val="00125411"/>
    <w:rsid w:val="001254A1"/>
    <w:rsid w:val="00126416"/>
    <w:rsid w:val="00126F73"/>
    <w:rsid w:val="0013056E"/>
    <w:rsid w:val="00131928"/>
    <w:rsid w:val="0013296D"/>
    <w:rsid w:val="00134F61"/>
    <w:rsid w:val="00135190"/>
    <w:rsid w:val="00135488"/>
    <w:rsid w:val="00135FC0"/>
    <w:rsid w:val="0013697A"/>
    <w:rsid w:val="00136A78"/>
    <w:rsid w:val="00136C5B"/>
    <w:rsid w:val="0013710A"/>
    <w:rsid w:val="001371ED"/>
    <w:rsid w:val="00137A25"/>
    <w:rsid w:val="00140114"/>
    <w:rsid w:val="00140798"/>
    <w:rsid w:val="0014089B"/>
    <w:rsid w:val="001410B1"/>
    <w:rsid w:val="00141963"/>
    <w:rsid w:val="00142930"/>
    <w:rsid w:val="0014314A"/>
    <w:rsid w:val="00143F9A"/>
    <w:rsid w:val="00147AB3"/>
    <w:rsid w:val="00147F66"/>
    <w:rsid w:val="00151057"/>
    <w:rsid w:val="00152284"/>
    <w:rsid w:val="001541FC"/>
    <w:rsid w:val="00154772"/>
    <w:rsid w:val="0015484F"/>
    <w:rsid w:val="0015559E"/>
    <w:rsid w:val="00157DCF"/>
    <w:rsid w:val="0016018D"/>
    <w:rsid w:val="00160BCA"/>
    <w:rsid w:val="00162BA7"/>
    <w:rsid w:val="00162BBC"/>
    <w:rsid w:val="00163507"/>
    <w:rsid w:val="001647CA"/>
    <w:rsid w:val="001649AD"/>
    <w:rsid w:val="00164A2C"/>
    <w:rsid w:val="00164EFC"/>
    <w:rsid w:val="0016530A"/>
    <w:rsid w:val="00165BA1"/>
    <w:rsid w:val="00167536"/>
    <w:rsid w:val="001678C3"/>
    <w:rsid w:val="0017123D"/>
    <w:rsid w:val="00171262"/>
    <w:rsid w:val="00171CAC"/>
    <w:rsid w:val="00175366"/>
    <w:rsid w:val="00175607"/>
    <w:rsid w:val="001756F2"/>
    <w:rsid w:val="0017615E"/>
    <w:rsid w:val="00176581"/>
    <w:rsid w:val="00176762"/>
    <w:rsid w:val="00176EEB"/>
    <w:rsid w:val="0017784F"/>
    <w:rsid w:val="00177F72"/>
    <w:rsid w:val="00180D23"/>
    <w:rsid w:val="00180F33"/>
    <w:rsid w:val="001810F6"/>
    <w:rsid w:val="001819C2"/>
    <w:rsid w:val="00181A0E"/>
    <w:rsid w:val="00181DB1"/>
    <w:rsid w:val="001823FD"/>
    <w:rsid w:val="001828BF"/>
    <w:rsid w:val="001843D3"/>
    <w:rsid w:val="0018490A"/>
    <w:rsid w:val="001860B1"/>
    <w:rsid w:val="00186D6A"/>
    <w:rsid w:val="00190C2F"/>
    <w:rsid w:val="00192F8A"/>
    <w:rsid w:val="00193BF2"/>
    <w:rsid w:val="00193E43"/>
    <w:rsid w:val="001949EC"/>
    <w:rsid w:val="001964F4"/>
    <w:rsid w:val="00196C81"/>
    <w:rsid w:val="001974E5"/>
    <w:rsid w:val="001978E1"/>
    <w:rsid w:val="0019797F"/>
    <w:rsid w:val="001A0B63"/>
    <w:rsid w:val="001A10DD"/>
    <w:rsid w:val="001A271D"/>
    <w:rsid w:val="001A2848"/>
    <w:rsid w:val="001A3722"/>
    <w:rsid w:val="001A3F29"/>
    <w:rsid w:val="001A5C01"/>
    <w:rsid w:val="001A6534"/>
    <w:rsid w:val="001A6E62"/>
    <w:rsid w:val="001A70D8"/>
    <w:rsid w:val="001A7A25"/>
    <w:rsid w:val="001B1F82"/>
    <w:rsid w:val="001B3F95"/>
    <w:rsid w:val="001B46C5"/>
    <w:rsid w:val="001B4EFC"/>
    <w:rsid w:val="001B5293"/>
    <w:rsid w:val="001B5643"/>
    <w:rsid w:val="001C0143"/>
    <w:rsid w:val="001C0C07"/>
    <w:rsid w:val="001C0D90"/>
    <w:rsid w:val="001C1668"/>
    <w:rsid w:val="001C17A1"/>
    <w:rsid w:val="001C2342"/>
    <w:rsid w:val="001C2412"/>
    <w:rsid w:val="001C26F6"/>
    <w:rsid w:val="001C3881"/>
    <w:rsid w:val="001C4A29"/>
    <w:rsid w:val="001C55CA"/>
    <w:rsid w:val="001C7448"/>
    <w:rsid w:val="001C7D52"/>
    <w:rsid w:val="001D1622"/>
    <w:rsid w:val="001D1BFE"/>
    <w:rsid w:val="001D1C7B"/>
    <w:rsid w:val="001D4788"/>
    <w:rsid w:val="001D77F7"/>
    <w:rsid w:val="001D7C15"/>
    <w:rsid w:val="001E0205"/>
    <w:rsid w:val="001E1D80"/>
    <w:rsid w:val="001E1E9F"/>
    <w:rsid w:val="001E3D8E"/>
    <w:rsid w:val="001E4CD2"/>
    <w:rsid w:val="001E6890"/>
    <w:rsid w:val="001E78AC"/>
    <w:rsid w:val="001E7BFC"/>
    <w:rsid w:val="001F1DFA"/>
    <w:rsid w:val="001F29DC"/>
    <w:rsid w:val="001F340F"/>
    <w:rsid w:val="001F39F6"/>
    <w:rsid w:val="001F4EF7"/>
    <w:rsid w:val="001F540A"/>
    <w:rsid w:val="001F6E78"/>
    <w:rsid w:val="001F7390"/>
    <w:rsid w:val="002005C4"/>
    <w:rsid w:val="00200B7F"/>
    <w:rsid w:val="00200E22"/>
    <w:rsid w:val="00200EAF"/>
    <w:rsid w:val="002014CB"/>
    <w:rsid w:val="00201822"/>
    <w:rsid w:val="00201884"/>
    <w:rsid w:val="002023B3"/>
    <w:rsid w:val="002034D1"/>
    <w:rsid w:val="002035E6"/>
    <w:rsid w:val="0020372B"/>
    <w:rsid w:val="002038DF"/>
    <w:rsid w:val="00203B74"/>
    <w:rsid w:val="002047F1"/>
    <w:rsid w:val="0020617F"/>
    <w:rsid w:val="0020681F"/>
    <w:rsid w:val="0020741F"/>
    <w:rsid w:val="002074DD"/>
    <w:rsid w:val="00207C2B"/>
    <w:rsid w:val="002108F4"/>
    <w:rsid w:val="00210E8F"/>
    <w:rsid w:val="0021364A"/>
    <w:rsid w:val="00213888"/>
    <w:rsid w:val="002145DA"/>
    <w:rsid w:val="00214AC0"/>
    <w:rsid w:val="002159A4"/>
    <w:rsid w:val="00215E10"/>
    <w:rsid w:val="00215EEC"/>
    <w:rsid w:val="00216B0E"/>
    <w:rsid w:val="00216B72"/>
    <w:rsid w:val="00217435"/>
    <w:rsid w:val="00217603"/>
    <w:rsid w:val="00220C17"/>
    <w:rsid w:val="00220C21"/>
    <w:rsid w:val="00221443"/>
    <w:rsid w:val="00221F9C"/>
    <w:rsid w:val="002228D3"/>
    <w:rsid w:val="00222B95"/>
    <w:rsid w:val="00223E10"/>
    <w:rsid w:val="002243FD"/>
    <w:rsid w:val="00224789"/>
    <w:rsid w:val="00224D57"/>
    <w:rsid w:val="00225DC6"/>
    <w:rsid w:val="00226F8A"/>
    <w:rsid w:val="00230417"/>
    <w:rsid w:val="0023088C"/>
    <w:rsid w:val="00230C81"/>
    <w:rsid w:val="00230E17"/>
    <w:rsid w:val="0023142B"/>
    <w:rsid w:val="00231C5E"/>
    <w:rsid w:val="00232447"/>
    <w:rsid w:val="002326CF"/>
    <w:rsid w:val="00232C1C"/>
    <w:rsid w:val="002336D0"/>
    <w:rsid w:val="00233ADA"/>
    <w:rsid w:val="0023471E"/>
    <w:rsid w:val="002356E2"/>
    <w:rsid w:val="00236269"/>
    <w:rsid w:val="00236901"/>
    <w:rsid w:val="0023797E"/>
    <w:rsid w:val="00240570"/>
    <w:rsid w:val="00241028"/>
    <w:rsid w:val="00241A6E"/>
    <w:rsid w:val="0024254D"/>
    <w:rsid w:val="0024328B"/>
    <w:rsid w:val="00243D87"/>
    <w:rsid w:val="002448B4"/>
    <w:rsid w:val="0024530D"/>
    <w:rsid w:val="00245FC7"/>
    <w:rsid w:val="00246383"/>
    <w:rsid w:val="002510CF"/>
    <w:rsid w:val="00251753"/>
    <w:rsid w:val="00253B6B"/>
    <w:rsid w:val="002550E6"/>
    <w:rsid w:val="00257373"/>
    <w:rsid w:val="00257854"/>
    <w:rsid w:val="00257E3D"/>
    <w:rsid w:val="0026106E"/>
    <w:rsid w:val="002614C3"/>
    <w:rsid w:val="002614CD"/>
    <w:rsid w:val="00261508"/>
    <w:rsid w:val="0026446C"/>
    <w:rsid w:val="00264D21"/>
    <w:rsid w:val="002664D2"/>
    <w:rsid w:val="00266936"/>
    <w:rsid w:val="0026744C"/>
    <w:rsid w:val="002676ED"/>
    <w:rsid w:val="00267772"/>
    <w:rsid w:val="002701EB"/>
    <w:rsid w:val="0027101C"/>
    <w:rsid w:val="002710DD"/>
    <w:rsid w:val="00271255"/>
    <w:rsid w:val="00271E6C"/>
    <w:rsid w:val="00272E93"/>
    <w:rsid w:val="00272F82"/>
    <w:rsid w:val="002747CB"/>
    <w:rsid w:val="002756C4"/>
    <w:rsid w:val="00275884"/>
    <w:rsid w:val="00275E13"/>
    <w:rsid w:val="002772AF"/>
    <w:rsid w:val="002823E7"/>
    <w:rsid w:val="00282594"/>
    <w:rsid w:val="00282679"/>
    <w:rsid w:val="002826E8"/>
    <w:rsid w:val="00283C22"/>
    <w:rsid w:val="002858C5"/>
    <w:rsid w:val="00285904"/>
    <w:rsid w:val="00285F93"/>
    <w:rsid w:val="00286745"/>
    <w:rsid w:val="00287467"/>
    <w:rsid w:val="002904A8"/>
    <w:rsid w:val="00290886"/>
    <w:rsid w:val="002911A9"/>
    <w:rsid w:val="00291483"/>
    <w:rsid w:val="002915F2"/>
    <w:rsid w:val="00291F69"/>
    <w:rsid w:val="00292D60"/>
    <w:rsid w:val="002945A8"/>
    <w:rsid w:val="0029494C"/>
    <w:rsid w:val="00294DF4"/>
    <w:rsid w:val="00294E39"/>
    <w:rsid w:val="002962F7"/>
    <w:rsid w:val="002964BC"/>
    <w:rsid w:val="00297697"/>
    <w:rsid w:val="00297BCB"/>
    <w:rsid w:val="002A1054"/>
    <w:rsid w:val="002A14A7"/>
    <w:rsid w:val="002A1695"/>
    <w:rsid w:val="002A4BA9"/>
    <w:rsid w:val="002A4EBD"/>
    <w:rsid w:val="002B0305"/>
    <w:rsid w:val="002B0F1F"/>
    <w:rsid w:val="002B118A"/>
    <w:rsid w:val="002B27F5"/>
    <w:rsid w:val="002B2BFD"/>
    <w:rsid w:val="002B35EA"/>
    <w:rsid w:val="002B47C9"/>
    <w:rsid w:val="002B570F"/>
    <w:rsid w:val="002B60E7"/>
    <w:rsid w:val="002B6810"/>
    <w:rsid w:val="002C0729"/>
    <w:rsid w:val="002C2977"/>
    <w:rsid w:val="002C2F76"/>
    <w:rsid w:val="002C3DEA"/>
    <w:rsid w:val="002C4205"/>
    <w:rsid w:val="002C4D18"/>
    <w:rsid w:val="002C6851"/>
    <w:rsid w:val="002D0003"/>
    <w:rsid w:val="002D121D"/>
    <w:rsid w:val="002D1371"/>
    <w:rsid w:val="002D1C8F"/>
    <w:rsid w:val="002D32CA"/>
    <w:rsid w:val="002D4B81"/>
    <w:rsid w:val="002D51AB"/>
    <w:rsid w:val="002D56A4"/>
    <w:rsid w:val="002D5F8A"/>
    <w:rsid w:val="002D7B13"/>
    <w:rsid w:val="002D7DD1"/>
    <w:rsid w:val="002E0553"/>
    <w:rsid w:val="002E0B74"/>
    <w:rsid w:val="002E2A7C"/>
    <w:rsid w:val="002E4C67"/>
    <w:rsid w:val="002E5D7E"/>
    <w:rsid w:val="002E664A"/>
    <w:rsid w:val="002E7066"/>
    <w:rsid w:val="002F1ED4"/>
    <w:rsid w:val="002F3417"/>
    <w:rsid w:val="002F5326"/>
    <w:rsid w:val="002F5538"/>
    <w:rsid w:val="002F5B34"/>
    <w:rsid w:val="002F7233"/>
    <w:rsid w:val="0030008C"/>
    <w:rsid w:val="0030540D"/>
    <w:rsid w:val="003059A2"/>
    <w:rsid w:val="00306641"/>
    <w:rsid w:val="0030676C"/>
    <w:rsid w:val="00310BB4"/>
    <w:rsid w:val="00310D61"/>
    <w:rsid w:val="0031183E"/>
    <w:rsid w:val="0031276D"/>
    <w:rsid w:val="00312C8C"/>
    <w:rsid w:val="00313511"/>
    <w:rsid w:val="00313632"/>
    <w:rsid w:val="00315014"/>
    <w:rsid w:val="00316341"/>
    <w:rsid w:val="00317A93"/>
    <w:rsid w:val="00322E1C"/>
    <w:rsid w:val="00324B5E"/>
    <w:rsid w:val="003268CE"/>
    <w:rsid w:val="00326E20"/>
    <w:rsid w:val="00327E84"/>
    <w:rsid w:val="00327FAB"/>
    <w:rsid w:val="00327FBA"/>
    <w:rsid w:val="0033026F"/>
    <w:rsid w:val="003308BC"/>
    <w:rsid w:val="00330DC6"/>
    <w:rsid w:val="00331A62"/>
    <w:rsid w:val="00331F78"/>
    <w:rsid w:val="0033292E"/>
    <w:rsid w:val="003329FE"/>
    <w:rsid w:val="003332E4"/>
    <w:rsid w:val="00333BE7"/>
    <w:rsid w:val="00335BC4"/>
    <w:rsid w:val="00336399"/>
    <w:rsid w:val="0033693A"/>
    <w:rsid w:val="00336B6E"/>
    <w:rsid w:val="00337581"/>
    <w:rsid w:val="003408C3"/>
    <w:rsid w:val="00340EA8"/>
    <w:rsid w:val="0034164E"/>
    <w:rsid w:val="003425E7"/>
    <w:rsid w:val="003426F5"/>
    <w:rsid w:val="00342873"/>
    <w:rsid w:val="00343841"/>
    <w:rsid w:val="00343EB3"/>
    <w:rsid w:val="00344F6F"/>
    <w:rsid w:val="00345712"/>
    <w:rsid w:val="00345BA4"/>
    <w:rsid w:val="00346040"/>
    <w:rsid w:val="00346C89"/>
    <w:rsid w:val="00346D48"/>
    <w:rsid w:val="00346E4B"/>
    <w:rsid w:val="00350291"/>
    <w:rsid w:val="0035108D"/>
    <w:rsid w:val="003513EE"/>
    <w:rsid w:val="00354809"/>
    <w:rsid w:val="0035503C"/>
    <w:rsid w:val="00355290"/>
    <w:rsid w:val="00355488"/>
    <w:rsid w:val="00355C4B"/>
    <w:rsid w:val="00357632"/>
    <w:rsid w:val="00360239"/>
    <w:rsid w:val="00360AE8"/>
    <w:rsid w:val="003614B8"/>
    <w:rsid w:val="00361C99"/>
    <w:rsid w:val="00361E50"/>
    <w:rsid w:val="003635C2"/>
    <w:rsid w:val="00363B35"/>
    <w:rsid w:val="00363DF4"/>
    <w:rsid w:val="00364443"/>
    <w:rsid w:val="003666A4"/>
    <w:rsid w:val="00366F42"/>
    <w:rsid w:val="00367495"/>
    <w:rsid w:val="00367863"/>
    <w:rsid w:val="00367F92"/>
    <w:rsid w:val="003703B5"/>
    <w:rsid w:val="0037046D"/>
    <w:rsid w:val="00371AB5"/>
    <w:rsid w:val="00371B96"/>
    <w:rsid w:val="00371ED2"/>
    <w:rsid w:val="00372735"/>
    <w:rsid w:val="00372771"/>
    <w:rsid w:val="00373776"/>
    <w:rsid w:val="003747E5"/>
    <w:rsid w:val="00377C3E"/>
    <w:rsid w:val="00377D15"/>
    <w:rsid w:val="0038075D"/>
    <w:rsid w:val="00381141"/>
    <w:rsid w:val="003817F0"/>
    <w:rsid w:val="00381A5A"/>
    <w:rsid w:val="00381DD8"/>
    <w:rsid w:val="00381E17"/>
    <w:rsid w:val="003848DC"/>
    <w:rsid w:val="00384997"/>
    <w:rsid w:val="0038779A"/>
    <w:rsid w:val="00390C45"/>
    <w:rsid w:val="003946E1"/>
    <w:rsid w:val="003948A5"/>
    <w:rsid w:val="0039715E"/>
    <w:rsid w:val="0039785A"/>
    <w:rsid w:val="00397DED"/>
    <w:rsid w:val="003A0115"/>
    <w:rsid w:val="003A01B8"/>
    <w:rsid w:val="003A063E"/>
    <w:rsid w:val="003A1252"/>
    <w:rsid w:val="003A1E04"/>
    <w:rsid w:val="003A206C"/>
    <w:rsid w:val="003A20C1"/>
    <w:rsid w:val="003A23E7"/>
    <w:rsid w:val="003A42DC"/>
    <w:rsid w:val="003A5A2A"/>
    <w:rsid w:val="003A5F88"/>
    <w:rsid w:val="003A772E"/>
    <w:rsid w:val="003A7CDF"/>
    <w:rsid w:val="003B12FA"/>
    <w:rsid w:val="003B16D1"/>
    <w:rsid w:val="003B1C6A"/>
    <w:rsid w:val="003B234D"/>
    <w:rsid w:val="003B4372"/>
    <w:rsid w:val="003B4F9C"/>
    <w:rsid w:val="003B5119"/>
    <w:rsid w:val="003B5174"/>
    <w:rsid w:val="003B57BC"/>
    <w:rsid w:val="003B6771"/>
    <w:rsid w:val="003B6779"/>
    <w:rsid w:val="003B6C2A"/>
    <w:rsid w:val="003B79D9"/>
    <w:rsid w:val="003C001D"/>
    <w:rsid w:val="003C134C"/>
    <w:rsid w:val="003C17EE"/>
    <w:rsid w:val="003C1A6D"/>
    <w:rsid w:val="003C1E9F"/>
    <w:rsid w:val="003C2DC0"/>
    <w:rsid w:val="003C3A42"/>
    <w:rsid w:val="003C547D"/>
    <w:rsid w:val="003C5B28"/>
    <w:rsid w:val="003C5D20"/>
    <w:rsid w:val="003C5D92"/>
    <w:rsid w:val="003C617D"/>
    <w:rsid w:val="003C682A"/>
    <w:rsid w:val="003C7D7B"/>
    <w:rsid w:val="003D085A"/>
    <w:rsid w:val="003D0A87"/>
    <w:rsid w:val="003D3AAA"/>
    <w:rsid w:val="003D4300"/>
    <w:rsid w:val="003D4CED"/>
    <w:rsid w:val="003D6DE2"/>
    <w:rsid w:val="003E14CF"/>
    <w:rsid w:val="003E1FDB"/>
    <w:rsid w:val="003E2423"/>
    <w:rsid w:val="003E2D98"/>
    <w:rsid w:val="003E3F2D"/>
    <w:rsid w:val="003E5CF9"/>
    <w:rsid w:val="003E671D"/>
    <w:rsid w:val="003E6A1B"/>
    <w:rsid w:val="003E6BC4"/>
    <w:rsid w:val="003E76DD"/>
    <w:rsid w:val="003E77CD"/>
    <w:rsid w:val="003E7C7F"/>
    <w:rsid w:val="003F13BF"/>
    <w:rsid w:val="003F1BBB"/>
    <w:rsid w:val="003F211D"/>
    <w:rsid w:val="003F2A44"/>
    <w:rsid w:val="003F332D"/>
    <w:rsid w:val="003F3925"/>
    <w:rsid w:val="003F490C"/>
    <w:rsid w:val="003F56D5"/>
    <w:rsid w:val="003F577E"/>
    <w:rsid w:val="003F5AFD"/>
    <w:rsid w:val="003F744F"/>
    <w:rsid w:val="003F7674"/>
    <w:rsid w:val="003F7E11"/>
    <w:rsid w:val="004018A3"/>
    <w:rsid w:val="00401CB1"/>
    <w:rsid w:val="004020C5"/>
    <w:rsid w:val="00402ECE"/>
    <w:rsid w:val="0040306C"/>
    <w:rsid w:val="004030E2"/>
    <w:rsid w:val="0040332D"/>
    <w:rsid w:val="004074BE"/>
    <w:rsid w:val="00407818"/>
    <w:rsid w:val="004078A4"/>
    <w:rsid w:val="00410041"/>
    <w:rsid w:val="0041082F"/>
    <w:rsid w:val="00410D17"/>
    <w:rsid w:val="00411CA0"/>
    <w:rsid w:val="0041328E"/>
    <w:rsid w:val="004132CF"/>
    <w:rsid w:val="00413975"/>
    <w:rsid w:val="00413B04"/>
    <w:rsid w:val="00414659"/>
    <w:rsid w:val="004150E7"/>
    <w:rsid w:val="00415979"/>
    <w:rsid w:val="0041794C"/>
    <w:rsid w:val="00417F8A"/>
    <w:rsid w:val="004200CD"/>
    <w:rsid w:val="00420517"/>
    <w:rsid w:val="004208BC"/>
    <w:rsid w:val="0042106A"/>
    <w:rsid w:val="0042134A"/>
    <w:rsid w:val="00421AE7"/>
    <w:rsid w:val="00424206"/>
    <w:rsid w:val="0042449F"/>
    <w:rsid w:val="00426673"/>
    <w:rsid w:val="004270A3"/>
    <w:rsid w:val="00430898"/>
    <w:rsid w:val="004322E9"/>
    <w:rsid w:val="004327B5"/>
    <w:rsid w:val="00432F9D"/>
    <w:rsid w:val="004348D0"/>
    <w:rsid w:val="00435BD0"/>
    <w:rsid w:val="004371A2"/>
    <w:rsid w:val="004408A7"/>
    <w:rsid w:val="00441B75"/>
    <w:rsid w:val="004440A1"/>
    <w:rsid w:val="00444604"/>
    <w:rsid w:val="00447957"/>
    <w:rsid w:val="0045058B"/>
    <w:rsid w:val="00450FB5"/>
    <w:rsid w:val="0045155D"/>
    <w:rsid w:val="00453312"/>
    <w:rsid w:val="004563CD"/>
    <w:rsid w:val="00456448"/>
    <w:rsid w:val="00461233"/>
    <w:rsid w:val="00461891"/>
    <w:rsid w:val="00463094"/>
    <w:rsid w:val="0046313C"/>
    <w:rsid w:val="0046493D"/>
    <w:rsid w:val="00466688"/>
    <w:rsid w:val="00466748"/>
    <w:rsid w:val="00466A60"/>
    <w:rsid w:val="004676EF"/>
    <w:rsid w:val="00470199"/>
    <w:rsid w:val="00470D5C"/>
    <w:rsid w:val="00474ADF"/>
    <w:rsid w:val="00475261"/>
    <w:rsid w:val="00475741"/>
    <w:rsid w:val="00475C43"/>
    <w:rsid w:val="00475DED"/>
    <w:rsid w:val="00477AD6"/>
    <w:rsid w:val="004804E0"/>
    <w:rsid w:val="00480587"/>
    <w:rsid w:val="004828F4"/>
    <w:rsid w:val="004853B9"/>
    <w:rsid w:val="00485934"/>
    <w:rsid w:val="00485CE5"/>
    <w:rsid w:val="00485F14"/>
    <w:rsid w:val="00486AD9"/>
    <w:rsid w:val="00486CE0"/>
    <w:rsid w:val="004876BA"/>
    <w:rsid w:val="00487C11"/>
    <w:rsid w:val="00490814"/>
    <w:rsid w:val="0049161F"/>
    <w:rsid w:val="00492F84"/>
    <w:rsid w:val="00493095"/>
    <w:rsid w:val="004933B1"/>
    <w:rsid w:val="004960A0"/>
    <w:rsid w:val="00497734"/>
    <w:rsid w:val="004A0259"/>
    <w:rsid w:val="004A05CB"/>
    <w:rsid w:val="004A1D08"/>
    <w:rsid w:val="004A20F0"/>
    <w:rsid w:val="004A34BE"/>
    <w:rsid w:val="004A497C"/>
    <w:rsid w:val="004A4D1A"/>
    <w:rsid w:val="004A6D47"/>
    <w:rsid w:val="004A7208"/>
    <w:rsid w:val="004B0A7F"/>
    <w:rsid w:val="004B3C3C"/>
    <w:rsid w:val="004B545B"/>
    <w:rsid w:val="004B60BB"/>
    <w:rsid w:val="004B66BE"/>
    <w:rsid w:val="004C0802"/>
    <w:rsid w:val="004C209D"/>
    <w:rsid w:val="004C4A6A"/>
    <w:rsid w:val="004C5ABC"/>
    <w:rsid w:val="004C694D"/>
    <w:rsid w:val="004C7129"/>
    <w:rsid w:val="004D0BC9"/>
    <w:rsid w:val="004D0DEE"/>
    <w:rsid w:val="004D0FCF"/>
    <w:rsid w:val="004D25D2"/>
    <w:rsid w:val="004D3EF3"/>
    <w:rsid w:val="004D402B"/>
    <w:rsid w:val="004D441D"/>
    <w:rsid w:val="004E23D8"/>
    <w:rsid w:val="004E3479"/>
    <w:rsid w:val="004E3845"/>
    <w:rsid w:val="004E79CA"/>
    <w:rsid w:val="004E7A32"/>
    <w:rsid w:val="004F1231"/>
    <w:rsid w:val="004F16A6"/>
    <w:rsid w:val="004F21BA"/>
    <w:rsid w:val="004F224B"/>
    <w:rsid w:val="004F299C"/>
    <w:rsid w:val="004F2C83"/>
    <w:rsid w:val="004F3C61"/>
    <w:rsid w:val="004F48CF"/>
    <w:rsid w:val="004F4EB7"/>
    <w:rsid w:val="004F4FA5"/>
    <w:rsid w:val="004F515F"/>
    <w:rsid w:val="004F5FE9"/>
    <w:rsid w:val="004F6512"/>
    <w:rsid w:val="004F661C"/>
    <w:rsid w:val="004F672C"/>
    <w:rsid w:val="004F6A1B"/>
    <w:rsid w:val="004F740A"/>
    <w:rsid w:val="004F7F5F"/>
    <w:rsid w:val="00501D98"/>
    <w:rsid w:val="005025DE"/>
    <w:rsid w:val="005027CF"/>
    <w:rsid w:val="00502E51"/>
    <w:rsid w:val="005045A1"/>
    <w:rsid w:val="00504D14"/>
    <w:rsid w:val="00505B39"/>
    <w:rsid w:val="00505FEA"/>
    <w:rsid w:val="00506D03"/>
    <w:rsid w:val="005129CE"/>
    <w:rsid w:val="00512BC5"/>
    <w:rsid w:val="00512E44"/>
    <w:rsid w:val="005131A7"/>
    <w:rsid w:val="00513453"/>
    <w:rsid w:val="005134DB"/>
    <w:rsid w:val="00513B22"/>
    <w:rsid w:val="00514453"/>
    <w:rsid w:val="00514A0B"/>
    <w:rsid w:val="005154A1"/>
    <w:rsid w:val="005161F0"/>
    <w:rsid w:val="0051630D"/>
    <w:rsid w:val="00517B31"/>
    <w:rsid w:val="0052019E"/>
    <w:rsid w:val="005217F8"/>
    <w:rsid w:val="00521A0F"/>
    <w:rsid w:val="0052320D"/>
    <w:rsid w:val="0052461C"/>
    <w:rsid w:val="00525FAD"/>
    <w:rsid w:val="0053010C"/>
    <w:rsid w:val="0053016A"/>
    <w:rsid w:val="00530332"/>
    <w:rsid w:val="005303B2"/>
    <w:rsid w:val="005352A0"/>
    <w:rsid w:val="005359B5"/>
    <w:rsid w:val="00536ECA"/>
    <w:rsid w:val="00541B32"/>
    <w:rsid w:val="00541E9B"/>
    <w:rsid w:val="005420C1"/>
    <w:rsid w:val="005430F5"/>
    <w:rsid w:val="005449F8"/>
    <w:rsid w:val="00545E50"/>
    <w:rsid w:val="0054611C"/>
    <w:rsid w:val="00546BE2"/>
    <w:rsid w:val="00550973"/>
    <w:rsid w:val="0055099D"/>
    <w:rsid w:val="00551C3E"/>
    <w:rsid w:val="005531A8"/>
    <w:rsid w:val="005540E3"/>
    <w:rsid w:val="005543EC"/>
    <w:rsid w:val="00554A12"/>
    <w:rsid w:val="00554B35"/>
    <w:rsid w:val="00554E15"/>
    <w:rsid w:val="005566FD"/>
    <w:rsid w:val="005576E6"/>
    <w:rsid w:val="00561086"/>
    <w:rsid w:val="00565461"/>
    <w:rsid w:val="00565EB0"/>
    <w:rsid w:val="00566C92"/>
    <w:rsid w:val="0057150D"/>
    <w:rsid w:val="00572711"/>
    <w:rsid w:val="00572A53"/>
    <w:rsid w:val="00572DF0"/>
    <w:rsid w:val="0057336A"/>
    <w:rsid w:val="00575E63"/>
    <w:rsid w:val="00575F96"/>
    <w:rsid w:val="0057706D"/>
    <w:rsid w:val="00577754"/>
    <w:rsid w:val="00580E4E"/>
    <w:rsid w:val="00580EE2"/>
    <w:rsid w:val="005819F1"/>
    <w:rsid w:val="00581F00"/>
    <w:rsid w:val="0058219C"/>
    <w:rsid w:val="005837F0"/>
    <w:rsid w:val="0058663A"/>
    <w:rsid w:val="005868C2"/>
    <w:rsid w:val="005909A8"/>
    <w:rsid w:val="00591369"/>
    <w:rsid w:val="005917D7"/>
    <w:rsid w:val="00591DB2"/>
    <w:rsid w:val="005925AE"/>
    <w:rsid w:val="0059266A"/>
    <w:rsid w:val="00592715"/>
    <w:rsid w:val="005931B5"/>
    <w:rsid w:val="00594A07"/>
    <w:rsid w:val="00595CA3"/>
    <w:rsid w:val="005973F3"/>
    <w:rsid w:val="005A1523"/>
    <w:rsid w:val="005A228E"/>
    <w:rsid w:val="005A323A"/>
    <w:rsid w:val="005A3A16"/>
    <w:rsid w:val="005A3B3B"/>
    <w:rsid w:val="005A44B5"/>
    <w:rsid w:val="005A576A"/>
    <w:rsid w:val="005A6995"/>
    <w:rsid w:val="005A7A22"/>
    <w:rsid w:val="005B13FA"/>
    <w:rsid w:val="005B2F82"/>
    <w:rsid w:val="005B38AE"/>
    <w:rsid w:val="005B42EE"/>
    <w:rsid w:val="005B440F"/>
    <w:rsid w:val="005B47CA"/>
    <w:rsid w:val="005B4891"/>
    <w:rsid w:val="005B5CC0"/>
    <w:rsid w:val="005B6455"/>
    <w:rsid w:val="005B6E75"/>
    <w:rsid w:val="005B735E"/>
    <w:rsid w:val="005B759F"/>
    <w:rsid w:val="005B75BF"/>
    <w:rsid w:val="005C1495"/>
    <w:rsid w:val="005C1941"/>
    <w:rsid w:val="005C29C3"/>
    <w:rsid w:val="005C51E5"/>
    <w:rsid w:val="005C5B6A"/>
    <w:rsid w:val="005C7CB5"/>
    <w:rsid w:val="005D0168"/>
    <w:rsid w:val="005D0E93"/>
    <w:rsid w:val="005D1454"/>
    <w:rsid w:val="005D1925"/>
    <w:rsid w:val="005D1D92"/>
    <w:rsid w:val="005D1E12"/>
    <w:rsid w:val="005D211D"/>
    <w:rsid w:val="005D21C0"/>
    <w:rsid w:val="005D27E3"/>
    <w:rsid w:val="005D32FB"/>
    <w:rsid w:val="005D34CE"/>
    <w:rsid w:val="005D46E7"/>
    <w:rsid w:val="005D48FB"/>
    <w:rsid w:val="005D55DC"/>
    <w:rsid w:val="005D5E01"/>
    <w:rsid w:val="005D635D"/>
    <w:rsid w:val="005D707D"/>
    <w:rsid w:val="005D748C"/>
    <w:rsid w:val="005E0A73"/>
    <w:rsid w:val="005E0C6B"/>
    <w:rsid w:val="005E1663"/>
    <w:rsid w:val="005E1B60"/>
    <w:rsid w:val="005E1E57"/>
    <w:rsid w:val="005E3BF7"/>
    <w:rsid w:val="005E43BD"/>
    <w:rsid w:val="005E4AB2"/>
    <w:rsid w:val="005E4E6A"/>
    <w:rsid w:val="005E618D"/>
    <w:rsid w:val="005F0012"/>
    <w:rsid w:val="005F0C64"/>
    <w:rsid w:val="005F0D0A"/>
    <w:rsid w:val="005F108E"/>
    <w:rsid w:val="005F1132"/>
    <w:rsid w:val="005F226F"/>
    <w:rsid w:val="005F4B57"/>
    <w:rsid w:val="005F4D5D"/>
    <w:rsid w:val="005F53A9"/>
    <w:rsid w:val="005F55D4"/>
    <w:rsid w:val="005F678C"/>
    <w:rsid w:val="005F68EC"/>
    <w:rsid w:val="005F7EA5"/>
    <w:rsid w:val="005F7F13"/>
    <w:rsid w:val="006001B7"/>
    <w:rsid w:val="00601B13"/>
    <w:rsid w:val="00601BBF"/>
    <w:rsid w:val="0060223C"/>
    <w:rsid w:val="0060262A"/>
    <w:rsid w:val="006033EA"/>
    <w:rsid w:val="00603437"/>
    <w:rsid w:val="0060356B"/>
    <w:rsid w:val="0060534E"/>
    <w:rsid w:val="006055B6"/>
    <w:rsid w:val="00605ACC"/>
    <w:rsid w:val="00605C3C"/>
    <w:rsid w:val="006071C6"/>
    <w:rsid w:val="00607B00"/>
    <w:rsid w:val="00610076"/>
    <w:rsid w:val="00611243"/>
    <w:rsid w:val="00611443"/>
    <w:rsid w:val="006114BC"/>
    <w:rsid w:val="006120B3"/>
    <w:rsid w:val="006129F3"/>
    <w:rsid w:val="00612B2E"/>
    <w:rsid w:val="00612F09"/>
    <w:rsid w:val="006134A7"/>
    <w:rsid w:val="00616401"/>
    <w:rsid w:val="00616F24"/>
    <w:rsid w:val="0062045A"/>
    <w:rsid w:val="00620E3D"/>
    <w:rsid w:val="006219CF"/>
    <w:rsid w:val="00622906"/>
    <w:rsid w:val="00622EA0"/>
    <w:rsid w:val="006240C0"/>
    <w:rsid w:val="00624AE5"/>
    <w:rsid w:val="00630A71"/>
    <w:rsid w:val="006317B9"/>
    <w:rsid w:val="00632579"/>
    <w:rsid w:val="006326BC"/>
    <w:rsid w:val="006334D7"/>
    <w:rsid w:val="006339CC"/>
    <w:rsid w:val="00635266"/>
    <w:rsid w:val="006363C3"/>
    <w:rsid w:val="0063646E"/>
    <w:rsid w:val="00642148"/>
    <w:rsid w:val="006424FB"/>
    <w:rsid w:val="00644548"/>
    <w:rsid w:val="00644FF4"/>
    <w:rsid w:val="00645EA5"/>
    <w:rsid w:val="00646665"/>
    <w:rsid w:val="006466E3"/>
    <w:rsid w:val="006516B0"/>
    <w:rsid w:val="00652224"/>
    <w:rsid w:val="0065384E"/>
    <w:rsid w:val="00654D55"/>
    <w:rsid w:val="00655950"/>
    <w:rsid w:val="00657077"/>
    <w:rsid w:val="0066092C"/>
    <w:rsid w:val="00661210"/>
    <w:rsid w:val="006614D2"/>
    <w:rsid w:val="00661ACA"/>
    <w:rsid w:val="00662644"/>
    <w:rsid w:val="006626EA"/>
    <w:rsid w:val="0066323A"/>
    <w:rsid w:val="00663AEC"/>
    <w:rsid w:val="00665347"/>
    <w:rsid w:val="00666F5E"/>
    <w:rsid w:val="0067007C"/>
    <w:rsid w:val="00670440"/>
    <w:rsid w:val="00671AEC"/>
    <w:rsid w:val="0067293B"/>
    <w:rsid w:val="0067389D"/>
    <w:rsid w:val="00673AFA"/>
    <w:rsid w:val="00677737"/>
    <w:rsid w:val="00677975"/>
    <w:rsid w:val="006803ED"/>
    <w:rsid w:val="006814DF"/>
    <w:rsid w:val="006817DC"/>
    <w:rsid w:val="00681DE5"/>
    <w:rsid w:val="0068213F"/>
    <w:rsid w:val="00683C7B"/>
    <w:rsid w:val="00684418"/>
    <w:rsid w:val="00684E7A"/>
    <w:rsid w:val="006856F0"/>
    <w:rsid w:val="00686053"/>
    <w:rsid w:val="00686B67"/>
    <w:rsid w:val="0068702E"/>
    <w:rsid w:val="00687611"/>
    <w:rsid w:val="00690DDA"/>
    <w:rsid w:val="006910AB"/>
    <w:rsid w:val="00691C7A"/>
    <w:rsid w:val="0069401D"/>
    <w:rsid w:val="0069406B"/>
    <w:rsid w:val="006954C8"/>
    <w:rsid w:val="00695A77"/>
    <w:rsid w:val="00696A2E"/>
    <w:rsid w:val="00696E72"/>
    <w:rsid w:val="00697947"/>
    <w:rsid w:val="00697F69"/>
    <w:rsid w:val="006A05FD"/>
    <w:rsid w:val="006A0884"/>
    <w:rsid w:val="006A1D0F"/>
    <w:rsid w:val="006A4EB9"/>
    <w:rsid w:val="006A5AFA"/>
    <w:rsid w:val="006A6C30"/>
    <w:rsid w:val="006A715D"/>
    <w:rsid w:val="006A761E"/>
    <w:rsid w:val="006B0104"/>
    <w:rsid w:val="006B217E"/>
    <w:rsid w:val="006B3A3E"/>
    <w:rsid w:val="006B7244"/>
    <w:rsid w:val="006B76EF"/>
    <w:rsid w:val="006B78B9"/>
    <w:rsid w:val="006B7A53"/>
    <w:rsid w:val="006B7A63"/>
    <w:rsid w:val="006C05DD"/>
    <w:rsid w:val="006C135D"/>
    <w:rsid w:val="006C1F01"/>
    <w:rsid w:val="006C2747"/>
    <w:rsid w:val="006C277A"/>
    <w:rsid w:val="006C2B17"/>
    <w:rsid w:val="006C2E52"/>
    <w:rsid w:val="006C34CC"/>
    <w:rsid w:val="006C4148"/>
    <w:rsid w:val="006C606E"/>
    <w:rsid w:val="006C6B51"/>
    <w:rsid w:val="006C6C05"/>
    <w:rsid w:val="006C7885"/>
    <w:rsid w:val="006D00E1"/>
    <w:rsid w:val="006D0EF5"/>
    <w:rsid w:val="006D1DB1"/>
    <w:rsid w:val="006D1E24"/>
    <w:rsid w:val="006D287F"/>
    <w:rsid w:val="006D29DA"/>
    <w:rsid w:val="006D2C8F"/>
    <w:rsid w:val="006D2F0C"/>
    <w:rsid w:val="006D42DC"/>
    <w:rsid w:val="006D43BC"/>
    <w:rsid w:val="006D5515"/>
    <w:rsid w:val="006D5890"/>
    <w:rsid w:val="006D58E0"/>
    <w:rsid w:val="006D62DA"/>
    <w:rsid w:val="006D65EF"/>
    <w:rsid w:val="006D6D3F"/>
    <w:rsid w:val="006E1330"/>
    <w:rsid w:val="006E1F0B"/>
    <w:rsid w:val="006E3314"/>
    <w:rsid w:val="006E41FE"/>
    <w:rsid w:val="006E471F"/>
    <w:rsid w:val="006E4D7E"/>
    <w:rsid w:val="006E5775"/>
    <w:rsid w:val="006E67BC"/>
    <w:rsid w:val="006E6BE7"/>
    <w:rsid w:val="006F0588"/>
    <w:rsid w:val="006F0DBC"/>
    <w:rsid w:val="006F35A6"/>
    <w:rsid w:val="006F4300"/>
    <w:rsid w:val="006F682F"/>
    <w:rsid w:val="006F7DA7"/>
    <w:rsid w:val="0070014E"/>
    <w:rsid w:val="0070142F"/>
    <w:rsid w:val="007023CC"/>
    <w:rsid w:val="007023FB"/>
    <w:rsid w:val="00702EFD"/>
    <w:rsid w:val="00702F00"/>
    <w:rsid w:val="00702F05"/>
    <w:rsid w:val="00703030"/>
    <w:rsid w:val="007034E9"/>
    <w:rsid w:val="007046A6"/>
    <w:rsid w:val="00705C77"/>
    <w:rsid w:val="0070611A"/>
    <w:rsid w:val="007064AF"/>
    <w:rsid w:val="00710DB5"/>
    <w:rsid w:val="00711325"/>
    <w:rsid w:val="0071178B"/>
    <w:rsid w:val="007118BA"/>
    <w:rsid w:val="00713064"/>
    <w:rsid w:val="00714315"/>
    <w:rsid w:val="00716130"/>
    <w:rsid w:val="00721C77"/>
    <w:rsid w:val="00721F0F"/>
    <w:rsid w:val="0072232C"/>
    <w:rsid w:val="00723324"/>
    <w:rsid w:val="00723779"/>
    <w:rsid w:val="00723B8D"/>
    <w:rsid w:val="00725422"/>
    <w:rsid w:val="00725556"/>
    <w:rsid w:val="0072612B"/>
    <w:rsid w:val="00727089"/>
    <w:rsid w:val="00727BB8"/>
    <w:rsid w:val="007320F4"/>
    <w:rsid w:val="007322D8"/>
    <w:rsid w:val="00732A4F"/>
    <w:rsid w:val="00733614"/>
    <w:rsid w:val="00733C20"/>
    <w:rsid w:val="00735B04"/>
    <w:rsid w:val="00736CAA"/>
    <w:rsid w:val="007376AF"/>
    <w:rsid w:val="007413E9"/>
    <w:rsid w:val="0074562E"/>
    <w:rsid w:val="00746421"/>
    <w:rsid w:val="007507C4"/>
    <w:rsid w:val="00752B4D"/>
    <w:rsid w:val="007537B4"/>
    <w:rsid w:val="007548C1"/>
    <w:rsid w:val="00755934"/>
    <w:rsid w:val="00755F9C"/>
    <w:rsid w:val="007569AF"/>
    <w:rsid w:val="00757771"/>
    <w:rsid w:val="00757EB1"/>
    <w:rsid w:val="00757EE7"/>
    <w:rsid w:val="007604B7"/>
    <w:rsid w:val="00761D95"/>
    <w:rsid w:val="007634B5"/>
    <w:rsid w:val="007637E3"/>
    <w:rsid w:val="00763CFE"/>
    <w:rsid w:val="0076427F"/>
    <w:rsid w:val="00765747"/>
    <w:rsid w:val="00766530"/>
    <w:rsid w:val="00766682"/>
    <w:rsid w:val="007701BE"/>
    <w:rsid w:val="00770690"/>
    <w:rsid w:val="00770D2B"/>
    <w:rsid w:val="00771C48"/>
    <w:rsid w:val="007720DE"/>
    <w:rsid w:val="0077284F"/>
    <w:rsid w:val="00774A60"/>
    <w:rsid w:val="00774D49"/>
    <w:rsid w:val="00776A9A"/>
    <w:rsid w:val="00776B47"/>
    <w:rsid w:val="00780B50"/>
    <w:rsid w:val="00780E04"/>
    <w:rsid w:val="0078162E"/>
    <w:rsid w:val="00781AF6"/>
    <w:rsid w:val="00781F8B"/>
    <w:rsid w:val="00782EB0"/>
    <w:rsid w:val="007833C4"/>
    <w:rsid w:val="007835BA"/>
    <w:rsid w:val="00783800"/>
    <w:rsid w:val="00787FC1"/>
    <w:rsid w:val="0079070C"/>
    <w:rsid w:val="00790F2B"/>
    <w:rsid w:val="007927A2"/>
    <w:rsid w:val="007929F7"/>
    <w:rsid w:val="00792EA7"/>
    <w:rsid w:val="00793C6D"/>
    <w:rsid w:val="00793CD2"/>
    <w:rsid w:val="00794C5A"/>
    <w:rsid w:val="00797A69"/>
    <w:rsid w:val="007A0A96"/>
    <w:rsid w:val="007A2050"/>
    <w:rsid w:val="007A2EB3"/>
    <w:rsid w:val="007A3B5C"/>
    <w:rsid w:val="007A4CB2"/>
    <w:rsid w:val="007A5CE8"/>
    <w:rsid w:val="007A60C4"/>
    <w:rsid w:val="007A78C0"/>
    <w:rsid w:val="007B0FE5"/>
    <w:rsid w:val="007B14E5"/>
    <w:rsid w:val="007B1934"/>
    <w:rsid w:val="007B24CA"/>
    <w:rsid w:val="007B418A"/>
    <w:rsid w:val="007B422C"/>
    <w:rsid w:val="007C0801"/>
    <w:rsid w:val="007C1131"/>
    <w:rsid w:val="007C2688"/>
    <w:rsid w:val="007C3376"/>
    <w:rsid w:val="007C3AE2"/>
    <w:rsid w:val="007C4713"/>
    <w:rsid w:val="007C4CD2"/>
    <w:rsid w:val="007C4D3F"/>
    <w:rsid w:val="007C4EC5"/>
    <w:rsid w:val="007C4F46"/>
    <w:rsid w:val="007C5395"/>
    <w:rsid w:val="007C5EC2"/>
    <w:rsid w:val="007C61EC"/>
    <w:rsid w:val="007C635D"/>
    <w:rsid w:val="007C6684"/>
    <w:rsid w:val="007C6827"/>
    <w:rsid w:val="007C6B13"/>
    <w:rsid w:val="007C73AB"/>
    <w:rsid w:val="007D0219"/>
    <w:rsid w:val="007D322F"/>
    <w:rsid w:val="007D4883"/>
    <w:rsid w:val="007D6192"/>
    <w:rsid w:val="007D7970"/>
    <w:rsid w:val="007D7E91"/>
    <w:rsid w:val="007E003D"/>
    <w:rsid w:val="007E3511"/>
    <w:rsid w:val="007E3970"/>
    <w:rsid w:val="007E44D9"/>
    <w:rsid w:val="007E4AAC"/>
    <w:rsid w:val="007E54D7"/>
    <w:rsid w:val="007E7969"/>
    <w:rsid w:val="007F001D"/>
    <w:rsid w:val="007F1A0C"/>
    <w:rsid w:val="007F24D8"/>
    <w:rsid w:val="007F257C"/>
    <w:rsid w:val="007F4983"/>
    <w:rsid w:val="007F53F1"/>
    <w:rsid w:val="007F5C7E"/>
    <w:rsid w:val="007F5E5E"/>
    <w:rsid w:val="007F688E"/>
    <w:rsid w:val="007F6BEA"/>
    <w:rsid w:val="007F74C4"/>
    <w:rsid w:val="007F7BEF"/>
    <w:rsid w:val="00800A7E"/>
    <w:rsid w:val="00801E4A"/>
    <w:rsid w:val="00802CA2"/>
    <w:rsid w:val="00806A45"/>
    <w:rsid w:val="00806CB5"/>
    <w:rsid w:val="00807FA9"/>
    <w:rsid w:val="00810829"/>
    <w:rsid w:val="00811653"/>
    <w:rsid w:val="00813798"/>
    <w:rsid w:val="0081398A"/>
    <w:rsid w:val="00815675"/>
    <w:rsid w:val="00816428"/>
    <w:rsid w:val="00816AE9"/>
    <w:rsid w:val="0081737D"/>
    <w:rsid w:val="008177FB"/>
    <w:rsid w:val="00817E27"/>
    <w:rsid w:val="00821442"/>
    <w:rsid w:val="00821673"/>
    <w:rsid w:val="0082185F"/>
    <w:rsid w:val="00824659"/>
    <w:rsid w:val="00825B2A"/>
    <w:rsid w:val="008267A9"/>
    <w:rsid w:val="00827E8A"/>
    <w:rsid w:val="008320E9"/>
    <w:rsid w:val="0083258E"/>
    <w:rsid w:val="00833473"/>
    <w:rsid w:val="0083420F"/>
    <w:rsid w:val="0083452E"/>
    <w:rsid w:val="00834A9A"/>
    <w:rsid w:val="00834B21"/>
    <w:rsid w:val="0083567D"/>
    <w:rsid w:val="00836CFF"/>
    <w:rsid w:val="0084036D"/>
    <w:rsid w:val="008419C1"/>
    <w:rsid w:val="00841AE9"/>
    <w:rsid w:val="008438E9"/>
    <w:rsid w:val="00843A43"/>
    <w:rsid w:val="00844582"/>
    <w:rsid w:val="0084685B"/>
    <w:rsid w:val="00846C63"/>
    <w:rsid w:val="0084742F"/>
    <w:rsid w:val="008476E7"/>
    <w:rsid w:val="00847C59"/>
    <w:rsid w:val="0085049F"/>
    <w:rsid w:val="00850E75"/>
    <w:rsid w:val="0085162F"/>
    <w:rsid w:val="00852456"/>
    <w:rsid w:val="00852FF9"/>
    <w:rsid w:val="00853FDE"/>
    <w:rsid w:val="00860792"/>
    <w:rsid w:val="008615BD"/>
    <w:rsid w:val="00861F20"/>
    <w:rsid w:val="00862D51"/>
    <w:rsid w:val="00866389"/>
    <w:rsid w:val="00870079"/>
    <w:rsid w:val="00871F5A"/>
    <w:rsid w:val="0087212C"/>
    <w:rsid w:val="0087291A"/>
    <w:rsid w:val="0087356F"/>
    <w:rsid w:val="008736CB"/>
    <w:rsid w:val="008750F1"/>
    <w:rsid w:val="008755D8"/>
    <w:rsid w:val="008762CA"/>
    <w:rsid w:val="008769B4"/>
    <w:rsid w:val="00877726"/>
    <w:rsid w:val="00877DBA"/>
    <w:rsid w:val="00877FFD"/>
    <w:rsid w:val="00880A8C"/>
    <w:rsid w:val="0088145D"/>
    <w:rsid w:val="00881913"/>
    <w:rsid w:val="00881F1E"/>
    <w:rsid w:val="00883D16"/>
    <w:rsid w:val="00883D69"/>
    <w:rsid w:val="00884253"/>
    <w:rsid w:val="00884405"/>
    <w:rsid w:val="00884849"/>
    <w:rsid w:val="0088505F"/>
    <w:rsid w:val="00886419"/>
    <w:rsid w:val="008877BE"/>
    <w:rsid w:val="0088785B"/>
    <w:rsid w:val="00887A77"/>
    <w:rsid w:val="00887C39"/>
    <w:rsid w:val="00890E9D"/>
    <w:rsid w:val="008914F0"/>
    <w:rsid w:val="008918FC"/>
    <w:rsid w:val="00891AF1"/>
    <w:rsid w:val="00892965"/>
    <w:rsid w:val="0089384C"/>
    <w:rsid w:val="00894DF1"/>
    <w:rsid w:val="00895343"/>
    <w:rsid w:val="00895E9B"/>
    <w:rsid w:val="0089718E"/>
    <w:rsid w:val="0089732C"/>
    <w:rsid w:val="008A024B"/>
    <w:rsid w:val="008A1558"/>
    <w:rsid w:val="008A21A7"/>
    <w:rsid w:val="008A2634"/>
    <w:rsid w:val="008A29F0"/>
    <w:rsid w:val="008A2F1F"/>
    <w:rsid w:val="008A3366"/>
    <w:rsid w:val="008A36F6"/>
    <w:rsid w:val="008A3B5E"/>
    <w:rsid w:val="008A4184"/>
    <w:rsid w:val="008A45B6"/>
    <w:rsid w:val="008A6A6A"/>
    <w:rsid w:val="008B0142"/>
    <w:rsid w:val="008B0FC9"/>
    <w:rsid w:val="008B29B2"/>
    <w:rsid w:val="008B415F"/>
    <w:rsid w:val="008B5258"/>
    <w:rsid w:val="008B6B0E"/>
    <w:rsid w:val="008B6CE4"/>
    <w:rsid w:val="008B7E17"/>
    <w:rsid w:val="008C1725"/>
    <w:rsid w:val="008C286A"/>
    <w:rsid w:val="008C2B4A"/>
    <w:rsid w:val="008C34EA"/>
    <w:rsid w:val="008C4A3A"/>
    <w:rsid w:val="008C5252"/>
    <w:rsid w:val="008C57A1"/>
    <w:rsid w:val="008C660F"/>
    <w:rsid w:val="008C6860"/>
    <w:rsid w:val="008C755F"/>
    <w:rsid w:val="008C76AE"/>
    <w:rsid w:val="008D03A2"/>
    <w:rsid w:val="008D0974"/>
    <w:rsid w:val="008D1938"/>
    <w:rsid w:val="008D19F6"/>
    <w:rsid w:val="008D1D35"/>
    <w:rsid w:val="008D313E"/>
    <w:rsid w:val="008D37D9"/>
    <w:rsid w:val="008D4006"/>
    <w:rsid w:val="008D44F2"/>
    <w:rsid w:val="008D490D"/>
    <w:rsid w:val="008D502E"/>
    <w:rsid w:val="008D5A9E"/>
    <w:rsid w:val="008D6551"/>
    <w:rsid w:val="008D6C9B"/>
    <w:rsid w:val="008E04CF"/>
    <w:rsid w:val="008E283B"/>
    <w:rsid w:val="008E2DA0"/>
    <w:rsid w:val="008E35D9"/>
    <w:rsid w:val="008E3753"/>
    <w:rsid w:val="008E37DF"/>
    <w:rsid w:val="008E44EF"/>
    <w:rsid w:val="008E7170"/>
    <w:rsid w:val="008F12E0"/>
    <w:rsid w:val="008F1AB9"/>
    <w:rsid w:val="008F2DD4"/>
    <w:rsid w:val="008F37C2"/>
    <w:rsid w:val="008F45F1"/>
    <w:rsid w:val="008F4724"/>
    <w:rsid w:val="008F47C6"/>
    <w:rsid w:val="008F4BCD"/>
    <w:rsid w:val="008F51F1"/>
    <w:rsid w:val="008F5B7D"/>
    <w:rsid w:val="008F5F84"/>
    <w:rsid w:val="008F61B0"/>
    <w:rsid w:val="008F61DE"/>
    <w:rsid w:val="008F6C12"/>
    <w:rsid w:val="00901312"/>
    <w:rsid w:val="009014EF"/>
    <w:rsid w:val="00901B47"/>
    <w:rsid w:val="0090279E"/>
    <w:rsid w:val="00903082"/>
    <w:rsid w:val="0090522A"/>
    <w:rsid w:val="00905574"/>
    <w:rsid w:val="009062F2"/>
    <w:rsid w:val="009072BF"/>
    <w:rsid w:val="009100D0"/>
    <w:rsid w:val="00910BEE"/>
    <w:rsid w:val="00910DC7"/>
    <w:rsid w:val="00911DA4"/>
    <w:rsid w:val="00911ED3"/>
    <w:rsid w:val="009130F8"/>
    <w:rsid w:val="009136F8"/>
    <w:rsid w:val="00913986"/>
    <w:rsid w:val="00913BA6"/>
    <w:rsid w:val="00914590"/>
    <w:rsid w:val="00914F40"/>
    <w:rsid w:val="00915364"/>
    <w:rsid w:val="00915DD7"/>
    <w:rsid w:val="00916B53"/>
    <w:rsid w:val="00917F85"/>
    <w:rsid w:val="009203C0"/>
    <w:rsid w:val="0092047A"/>
    <w:rsid w:val="00920A56"/>
    <w:rsid w:val="009214D5"/>
    <w:rsid w:val="0092234F"/>
    <w:rsid w:val="009226C4"/>
    <w:rsid w:val="00922D3D"/>
    <w:rsid w:val="00923843"/>
    <w:rsid w:val="009245FA"/>
    <w:rsid w:val="009254D9"/>
    <w:rsid w:val="00927699"/>
    <w:rsid w:val="00927AAE"/>
    <w:rsid w:val="00930302"/>
    <w:rsid w:val="009335AE"/>
    <w:rsid w:val="00933943"/>
    <w:rsid w:val="0093394F"/>
    <w:rsid w:val="00933FD5"/>
    <w:rsid w:val="00934864"/>
    <w:rsid w:val="00934894"/>
    <w:rsid w:val="009354D6"/>
    <w:rsid w:val="0093593C"/>
    <w:rsid w:val="00935A03"/>
    <w:rsid w:val="009367F4"/>
    <w:rsid w:val="00936A39"/>
    <w:rsid w:val="009373EB"/>
    <w:rsid w:val="00937FF0"/>
    <w:rsid w:val="00940494"/>
    <w:rsid w:val="00940540"/>
    <w:rsid w:val="0094062E"/>
    <w:rsid w:val="00940654"/>
    <w:rsid w:val="00940ABD"/>
    <w:rsid w:val="009427A2"/>
    <w:rsid w:val="00943030"/>
    <w:rsid w:val="0094380E"/>
    <w:rsid w:val="00943C71"/>
    <w:rsid w:val="00944EBB"/>
    <w:rsid w:val="00946CFB"/>
    <w:rsid w:val="00947FA8"/>
    <w:rsid w:val="00950907"/>
    <w:rsid w:val="00951263"/>
    <w:rsid w:val="009515B3"/>
    <w:rsid w:val="00951C17"/>
    <w:rsid w:val="00951C61"/>
    <w:rsid w:val="0095234E"/>
    <w:rsid w:val="00954089"/>
    <w:rsid w:val="00954D8C"/>
    <w:rsid w:val="0095555B"/>
    <w:rsid w:val="00957EA2"/>
    <w:rsid w:val="00961553"/>
    <w:rsid w:val="009615F5"/>
    <w:rsid w:val="00961974"/>
    <w:rsid w:val="009626F6"/>
    <w:rsid w:val="00963AF9"/>
    <w:rsid w:val="00963DBE"/>
    <w:rsid w:val="00964A9C"/>
    <w:rsid w:val="00970A00"/>
    <w:rsid w:val="009720BB"/>
    <w:rsid w:val="009727ED"/>
    <w:rsid w:val="00972FA6"/>
    <w:rsid w:val="00973F75"/>
    <w:rsid w:val="009801F9"/>
    <w:rsid w:val="0098027D"/>
    <w:rsid w:val="0098337A"/>
    <w:rsid w:val="009836FB"/>
    <w:rsid w:val="00983D82"/>
    <w:rsid w:val="00983F7E"/>
    <w:rsid w:val="009847D2"/>
    <w:rsid w:val="00984C8B"/>
    <w:rsid w:val="00984E3F"/>
    <w:rsid w:val="009864AD"/>
    <w:rsid w:val="00986731"/>
    <w:rsid w:val="00986891"/>
    <w:rsid w:val="00986CBD"/>
    <w:rsid w:val="00987204"/>
    <w:rsid w:val="00987356"/>
    <w:rsid w:val="00987490"/>
    <w:rsid w:val="00987539"/>
    <w:rsid w:val="0099193D"/>
    <w:rsid w:val="00992329"/>
    <w:rsid w:val="00992E02"/>
    <w:rsid w:val="00993028"/>
    <w:rsid w:val="00993CC8"/>
    <w:rsid w:val="00996A78"/>
    <w:rsid w:val="00996DD3"/>
    <w:rsid w:val="009A06F0"/>
    <w:rsid w:val="009A0709"/>
    <w:rsid w:val="009A25B2"/>
    <w:rsid w:val="009A2AB4"/>
    <w:rsid w:val="009A2C95"/>
    <w:rsid w:val="009A2DF3"/>
    <w:rsid w:val="009A30BA"/>
    <w:rsid w:val="009A3585"/>
    <w:rsid w:val="009A4F12"/>
    <w:rsid w:val="009A64B7"/>
    <w:rsid w:val="009A69F8"/>
    <w:rsid w:val="009A7C13"/>
    <w:rsid w:val="009B0934"/>
    <w:rsid w:val="009B0AFF"/>
    <w:rsid w:val="009B10E0"/>
    <w:rsid w:val="009B16E6"/>
    <w:rsid w:val="009B2BBB"/>
    <w:rsid w:val="009B3304"/>
    <w:rsid w:val="009B338A"/>
    <w:rsid w:val="009B33D7"/>
    <w:rsid w:val="009B4645"/>
    <w:rsid w:val="009B48D3"/>
    <w:rsid w:val="009B70E3"/>
    <w:rsid w:val="009B7D2B"/>
    <w:rsid w:val="009C3179"/>
    <w:rsid w:val="009C391E"/>
    <w:rsid w:val="009C3A49"/>
    <w:rsid w:val="009C4172"/>
    <w:rsid w:val="009C4F0B"/>
    <w:rsid w:val="009C50EB"/>
    <w:rsid w:val="009C737B"/>
    <w:rsid w:val="009C73C7"/>
    <w:rsid w:val="009C7EDB"/>
    <w:rsid w:val="009C7FD4"/>
    <w:rsid w:val="009D01B4"/>
    <w:rsid w:val="009D01B9"/>
    <w:rsid w:val="009D02D9"/>
    <w:rsid w:val="009D08A6"/>
    <w:rsid w:val="009D1293"/>
    <w:rsid w:val="009D2AB2"/>
    <w:rsid w:val="009D3208"/>
    <w:rsid w:val="009D39F8"/>
    <w:rsid w:val="009D4E8F"/>
    <w:rsid w:val="009D68BB"/>
    <w:rsid w:val="009E02DC"/>
    <w:rsid w:val="009E038E"/>
    <w:rsid w:val="009E0C56"/>
    <w:rsid w:val="009E0CAD"/>
    <w:rsid w:val="009E259D"/>
    <w:rsid w:val="009E4A59"/>
    <w:rsid w:val="009E4B53"/>
    <w:rsid w:val="009E5D45"/>
    <w:rsid w:val="009E64A1"/>
    <w:rsid w:val="009F0129"/>
    <w:rsid w:val="009F0974"/>
    <w:rsid w:val="009F3A09"/>
    <w:rsid w:val="009F3C34"/>
    <w:rsid w:val="009F483D"/>
    <w:rsid w:val="009F4C2C"/>
    <w:rsid w:val="009F58C1"/>
    <w:rsid w:val="009F63FA"/>
    <w:rsid w:val="009F7A38"/>
    <w:rsid w:val="00A03E00"/>
    <w:rsid w:val="00A04FB8"/>
    <w:rsid w:val="00A05E8C"/>
    <w:rsid w:val="00A07D7D"/>
    <w:rsid w:val="00A10099"/>
    <w:rsid w:val="00A10553"/>
    <w:rsid w:val="00A111B8"/>
    <w:rsid w:val="00A11E3A"/>
    <w:rsid w:val="00A1276E"/>
    <w:rsid w:val="00A130AE"/>
    <w:rsid w:val="00A13F54"/>
    <w:rsid w:val="00A14827"/>
    <w:rsid w:val="00A150DB"/>
    <w:rsid w:val="00A15993"/>
    <w:rsid w:val="00A15A25"/>
    <w:rsid w:val="00A2048F"/>
    <w:rsid w:val="00A21528"/>
    <w:rsid w:val="00A21931"/>
    <w:rsid w:val="00A21A8B"/>
    <w:rsid w:val="00A21BCC"/>
    <w:rsid w:val="00A22420"/>
    <w:rsid w:val="00A2353E"/>
    <w:rsid w:val="00A23941"/>
    <w:rsid w:val="00A26E9B"/>
    <w:rsid w:val="00A301C1"/>
    <w:rsid w:val="00A30859"/>
    <w:rsid w:val="00A3112E"/>
    <w:rsid w:val="00A31397"/>
    <w:rsid w:val="00A32C94"/>
    <w:rsid w:val="00A33FB2"/>
    <w:rsid w:val="00A36165"/>
    <w:rsid w:val="00A36711"/>
    <w:rsid w:val="00A36BE2"/>
    <w:rsid w:val="00A36CBE"/>
    <w:rsid w:val="00A37B5F"/>
    <w:rsid w:val="00A41C19"/>
    <w:rsid w:val="00A427A7"/>
    <w:rsid w:val="00A43F29"/>
    <w:rsid w:val="00A449F1"/>
    <w:rsid w:val="00A44E93"/>
    <w:rsid w:val="00A45B48"/>
    <w:rsid w:val="00A46300"/>
    <w:rsid w:val="00A46A22"/>
    <w:rsid w:val="00A47485"/>
    <w:rsid w:val="00A50849"/>
    <w:rsid w:val="00A50952"/>
    <w:rsid w:val="00A50B8E"/>
    <w:rsid w:val="00A51204"/>
    <w:rsid w:val="00A52424"/>
    <w:rsid w:val="00A5300D"/>
    <w:rsid w:val="00A54250"/>
    <w:rsid w:val="00A545AF"/>
    <w:rsid w:val="00A545CD"/>
    <w:rsid w:val="00A546F2"/>
    <w:rsid w:val="00A54A21"/>
    <w:rsid w:val="00A54BDD"/>
    <w:rsid w:val="00A54C1A"/>
    <w:rsid w:val="00A54E37"/>
    <w:rsid w:val="00A55198"/>
    <w:rsid w:val="00A5532E"/>
    <w:rsid w:val="00A56BDE"/>
    <w:rsid w:val="00A5770C"/>
    <w:rsid w:val="00A57999"/>
    <w:rsid w:val="00A603C3"/>
    <w:rsid w:val="00A615C9"/>
    <w:rsid w:val="00A6205D"/>
    <w:rsid w:val="00A62107"/>
    <w:rsid w:val="00A623AE"/>
    <w:rsid w:val="00A629EF"/>
    <w:rsid w:val="00A634C1"/>
    <w:rsid w:val="00A64926"/>
    <w:rsid w:val="00A64CE4"/>
    <w:rsid w:val="00A66D4F"/>
    <w:rsid w:val="00A70653"/>
    <w:rsid w:val="00A7072B"/>
    <w:rsid w:val="00A70E63"/>
    <w:rsid w:val="00A71169"/>
    <w:rsid w:val="00A7136C"/>
    <w:rsid w:val="00A72070"/>
    <w:rsid w:val="00A7222E"/>
    <w:rsid w:val="00A7249A"/>
    <w:rsid w:val="00A72D61"/>
    <w:rsid w:val="00A72E5A"/>
    <w:rsid w:val="00A74A39"/>
    <w:rsid w:val="00A770E2"/>
    <w:rsid w:val="00A80480"/>
    <w:rsid w:val="00A806CE"/>
    <w:rsid w:val="00A80FD0"/>
    <w:rsid w:val="00A82493"/>
    <w:rsid w:val="00A8405B"/>
    <w:rsid w:val="00A8429F"/>
    <w:rsid w:val="00A8547C"/>
    <w:rsid w:val="00A86787"/>
    <w:rsid w:val="00A872DF"/>
    <w:rsid w:val="00A87BD2"/>
    <w:rsid w:val="00A87C83"/>
    <w:rsid w:val="00A91018"/>
    <w:rsid w:val="00A936AD"/>
    <w:rsid w:val="00A958EA"/>
    <w:rsid w:val="00A96F25"/>
    <w:rsid w:val="00A96F3D"/>
    <w:rsid w:val="00A97C6B"/>
    <w:rsid w:val="00AA03A9"/>
    <w:rsid w:val="00AA1DE0"/>
    <w:rsid w:val="00AA24D4"/>
    <w:rsid w:val="00AA54E7"/>
    <w:rsid w:val="00AA570A"/>
    <w:rsid w:val="00AA5FE0"/>
    <w:rsid w:val="00AA67F5"/>
    <w:rsid w:val="00AA72E3"/>
    <w:rsid w:val="00AB0A88"/>
    <w:rsid w:val="00AB0B90"/>
    <w:rsid w:val="00AB1112"/>
    <w:rsid w:val="00AB1A51"/>
    <w:rsid w:val="00AB2536"/>
    <w:rsid w:val="00AB2E27"/>
    <w:rsid w:val="00AB30E2"/>
    <w:rsid w:val="00AB3573"/>
    <w:rsid w:val="00AB36E2"/>
    <w:rsid w:val="00AB37D6"/>
    <w:rsid w:val="00AB542E"/>
    <w:rsid w:val="00AB581C"/>
    <w:rsid w:val="00AB6E65"/>
    <w:rsid w:val="00AC2351"/>
    <w:rsid w:val="00AC2E49"/>
    <w:rsid w:val="00AC3FAD"/>
    <w:rsid w:val="00AC4F59"/>
    <w:rsid w:val="00AC5877"/>
    <w:rsid w:val="00AC5F7B"/>
    <w:rsid w:val="00AC5F83"/>
    <w:rsid w:val="00AC698A"/>
    <w:rsid w:val="00AD3901"/>
    <w:rsid w:val="00AD3B55"/>
    <w:rsid w:val="00AD4F92"/>
    <w:rsid w:val="00AD5309"/>
    <w:rsid w:val="00AD5D56"/>
    <w:rsid w:val="00AD610C"/>
    <w:rsid w:val="00AD6FDD"/>
    <w:rsid w:val="00AE077C"/>
    <w:rsid w:val="00AE2293"/>
    <w:rsid w:val="00AE2B7E"/>
    <w:rsid w:val="00AE2C2D"/>
    <w:rsid w:val="00AE33D8"/>
    <w:rsid w:val="00AE3854"/>
    <w:rsid w:val="00AE4D87"/>
    <w:rsid w:val="00AE54CF"/>
    <w:rsid w:val="00AE6D42"/>
    <w:rsid w:val="00AE6F2C"/>
    <w:rsid w:val="00AE7D3D"/>
    <w:rsid w:val="00AF17AC"/>
    <w:rsid w:val="00AF1A9A"/>
    <w:rsid w:val="00AF35EE"/>
    <w:rsid w:val="00AF4D6F"/>
    <w:rsid w:val="00AF4EDE"/>
    <w:rsid w:val="00AF5205"/>
    <w:rsid w:val="00AF5D09"/>
    <w:rsid w:val="00AF6B2F"/>
    <w:rsid w:val="00AF764C"/>
    <w:rsid w:val="00AF7D93"/>
    <w:rsid w:val="00B00127"/>
    <w:rsid w:val="00B00694"/>
    <w:rsid w:val="00B006F5"/>
    <w:rsid w:val="00B0088D"/>
    <w:rsid w:val="00B00A17"/>
    <w:rsid w:val="00B01155"/>
    <w:rsid w:val="00B01D72"/>
    <w:rsid w:val="00B02223"/>
    <w:rsid w:val="00B0412A"/>
    <w:rsid w:val="00B0456F"/>
    <w:rsid w:val="00B04C67"/>
    <w:rsid w:val="00B04CA7"/>
    <w:rsid w:val="00B0549D"/>
    <w:rsid w:val="00B07644"/>
    <w:rsid w:val="00B07AE7"/>
    <w:rsid w:val="00B1089F"/>
    <w:rsid w:val="00B10F54"/>
    <w:rsid w:val="00B11040"/>
    <w:rsid w:val="00B11E29"/>
    <w:rsid w:val="00B1350A"/>
    <w:rsid w:val="00B135F4"/>
    <w:rsid w:val="00B13CBC"/>
    <w:rsid w:val="00B1415C"/>
    <w:rsid w:val="00B14683"/>
    <w:rsid w:val="00B14A4E"/>
    <w:rsid w:val="00B15124"/>
    <w:rsid w:val="00B16F8D"/>
    <w:rsid w:val="00B20459"/>
    <w:rsid w:val="00B20AD9"/>
    <w:rsid w:val="00B20BF8"/>
    <w:rsid w:val="00B22757"/>
    <w:rsid w:val="00B22844"/>
    <w:rsid w:val="00B22C08"/>
    <w:rsid w:val="00B2314F"/>
    <w:rsid w:val="00B2564D"/>
    <w:rsid w:val="00B26258"/>
    <w:rsid w:val="00B279C3"/>
    <w:rsid w:val="00B310A0"/>
    <w:rsid w:val="00B33ABF"/>
    <w:rsid w:val="00B340FD"/>
    <w:rsid w:val="00B34D55"/>
    <w:rsid w:val="00B36486"/>
    <w:rsid w:val="00B36820"/>
    <w:rsid w:val="00B36EBB"/>
    <w:rsid w:val="00B37496"/>
    <w:rsid w:val="00B40586"/>
    <w:rsid w:val="00B405F3"/>
    <w:rsid w:val="00B408D0"/>
    <w:rsid w:val="00B41A7E"/>
    <w:rsid w:val="00B420B4"/>
    <w:rsid w:val="00B4355F"/>
    <w:rsid w:val="00B45022"/>
    <w:rsid w:val="00B45A34"/>
    <w:rsid w:val="00B45A8D"/>
    <w:rsid w:val="00B45E50"/>
    <w:rsid w:val="00B466BF"/>
    <w:rsid w:val="00B469FB"/>
    <w:rsid w:val="00B50B99"/>
    <w:rsid w:val="00B51001"/>
    <w:rsid w:val="00B514EE"/>
    <w:rsid w:val="00B5196F"/>
    <w:rsid w:val="00B51FF7"/>
    <w:rsid w:val="00B546AC"/>
    <w:rsid w:val="00B56FDD"/>
    <w:rsid w:val="00B601DA"/>
    <w:rsid w:val="00B608E0"/>
    <w:rsid w:val="00B6123F"/>
    <w:rsid w:val="00B618DD"/>
    <w:rsid w:val="00B61F16"/>
    <w:rsid w:val="00B63053"/>
    <w:rsid w:val="00B637A9"/>
    <w:rsid w:val="00B63E54"/>
    <w:rsid w:val="00B64BAF"/>
    <w:rsid w:val="00B6537C"/>
    <w:rsid w:val="00B67AFA"/>
    <w:rsid w:val="00B71D4C"/>
    <w:rsid w:val="00B721CB"/>
    <w:rsid w:val="00B73488"/>
    <w:rsid w:val="00B7409B"/>
    <w:rsid w:val="00B74A00"/>
    <w:rsid w:val="00B7526E"/>
    <w:rsid w:val="00B76109"/>
    <w:rsid w:val="00B80F1F"/>
    <w:rsid w:val="00B81861"/>
    <w:rsid w:val="00B81F88"/>
    <w:rsid w:val="00B82AB6"/>
    <w:rsid w:val="00B830FE"/>
    <w:rsid w:val="00B84106"/>
    <w:rsid w:val="00B8438D"/>
    <w:rsid w:val="00B84974"/>
    <w:rsid w:val="00B85DD8"/>
    <w:rsid w:val="00B869DD"/>
    <w:rsid w:val="00B87D9E"/>
    <w:rsid w:val="00B90716"/>
    <w:rsid w:val="00B91C47"/>
    <w:rsid w:val="00B932A6"/>
    <w:rsid w:val="00B93B82"/>
    <w:rsid w:val="00B94243"/>
    <w:rsid w:val="00B96908"/>
    <w:rsid w:val="00B9781D"/>
    <w:rsid w:val="00B9790D"/>
    <w:rsid w:val="00BA027C"/>
    <w:rsid w:val="00BA0D94"/>
    <w:rsid w:val="00BA14A3"/>
    <w:rsid w:val="00BA201B"/>
    <w:rsid w:val="00BA26EA"/>
    <w:rsid w:val="00BA2B3A"/>
    <w:rsid w:val="00BA2DD3"/>
    <w:rsid w:val="00BA31E7"/>
    <w:rsid w:val="00BA3D33"/>
    <w:rsid w:val="00BA47D5"/>
    <w:rsid w:val="00BA4D35"/>
    <w:rsid w:val="00BA51C9"/>
    <w:rsid w:val="00BA6176"/>
    <w:rsid w:val="00BA7223"/>
    <w:rsid w:val="00BA74A3"/>
    <w:rsid w:val="00BA7B66"/>
    <w:rsid w:val="00BA7DEF"/>
    <w:rsid w:val="00BB0ED3"/>
    <w:rsid w:val="00BB1247"/>
    <w:rsid w:val="00BB12B4"/>
    <w:rsid w:val="00BB1DCE"/>
    <w:rsid w:val="00BB3A43"/>
    <w:rsid w:val="00BB448B"/>
    <w:rsid w:val="00BC2075"/>
    <w:rsid w:val="00BC5173"/>
    <w:rsid w:val="00BC5718"/>
    <w:rsid w:val="00BC5B32"/>
    <w:rsid w:val="00BC62EA"/>
    <w:rsid w:val="00BC65EF"/>
    <w:rsid w:val="00BC66EC"/>
    <w:rsid w:val="00BC681D"/>
    <w:rsid w:val="00BD07E3"/>
    <w:rsid w:val="00BD1AF1"/>
    <w:rsid w:val="00BD3E1E"/>
    <w:rsid w:val="00BD4BFC"/>
    <w:rsid w:val="00BD5197"/>
    <w:rsid w:val="00BD5E3B"/>
    <w:rsid w:val="00BD6777"/>
    <w:rsid w:val="00BD6972"/>
    <w:rsid w:val="00BD78B4"/>
    <w:rsid w:val="00BE0110"/>
    <w:rsid w:val="00BE2B8D"/>
    <w:rsid w:val="00BE2CFA"/>
    <w:rsid w:val="00BE3188"/>
    <w:rsid w:val="00BE3FDB"/>
    <w:rsid w:val="00BE40AE"/>
    <w:rsid w:val="00BE426A"/>
    <w:rsid w:val="00BE5361"/>
    <w:rsid w:val="00BE6172"/>
    <w:rsid w:val="00BE6664"/>
    <w:rsid w:val="00BE7EE3"/>
    <w:rsid w:val="00BF1139"/>
    <w:rsid w:val="00BF275A"/>
    <w:rsid w:val="00BF296A"/>
    <w:rsid w:val="00BF3968"/>
    <w:rsid w:val="00BF3CF4"/>
    <w:rsid w:val="00BF52A7"/>
    <w:rsid w:val="00BF63E9"/>
    <w:rsid w:val="00BF6D8A"/>
    <w:rsid w:val="00BF736B"/>
    <w:rsid w:val="00BF7953"/>
    <w:rsid w:val="00C00123"/>
    <w:rsid w:val="00C0299B"/>
    <w:rsid w:val="00C03DA0"/>
    <w:rsid w:val="00C04683"/>
    <w:rsid w:val="00C04EBF"/>
    <w:rsid w:val="00C04F45"/>
    <w:rsid w:val="00C050C2"/>
    <w:rsid w:val="00C057B3"/>
    <w:rsid w:val="00C05B15"/>
    <w:rsid w:val="00C0752B"/>
    <w:rsid w:val="00C07934"/>
    <w:rsid w:val="00C106C6"/>
    <w:rsid w:val="00C109BE"/>
    <w:rsid w:val="00C10BF5"/>
    <w:rsid w:val="00C11621"/>
    <w:rsid w:val="00C122A0"/>
    <w:rsid w:val="00C12538"/>
    <w:rsid w:val="00C1273B"/>
    <w:rsid w:val="00C1317B"/>
    <w:rsid w:val="00C1350F"/>
    <w:rsid w:val="00C13FB4"/>
    <w:rsid w:val="00C14208"/>
    <w:rsid w:val="00C15495"/>
    <w:rsid w:val="00C17BAF"/>
    <w:rsid w:val="00C20640"/>
    <w:rsid w:val="00C208F5"/>
    <w:rsid w:val="00C21F4C"/>
    <w:rsid w:val="00C242C9"/>
    <w:rsid w:val="00C245D0"/>
    <w:rsid w:val="00C25F48"/>
    <w:rsid w:val="00C25FE2"/>
    <w:rsid w:val="00C261C7"/>
    <w:rsid w:val="00C305F1"/>
    <w:rsid w:val="00C31BFA"/>
    <w:rsid w:val="00C326A5"/>
    <w:rsid w:val="00C32F0D"/>
    <w:rsid w:val="00C34A1B"/>
    <w:rsid w:val="00C34B8F"/>
    <w:rsid w:val="00C35994"/>
    <w:rsid w:val="00C35C1C"/>
    <w:rsid w:val="00C413B3"/>
    <w:rsid w:val="00C41AE1"/>
    <w:rsid w:val="00C422FC"/>
    <w:rsid w:val="00C433E2"/>
    <w:rsid w:val="00C43988"/>
    <w:rsid w:val="00C4418D"/>
    <w:rsid w:val="00C46A98"/>
    <w:rsid w:val="00C471B6"/>
    <w:rsid w:val="00C47789"/>
    <w:rsid w:val="00C50936"/>
    <w:rsid w:val="00C515A3"/>
    <w:rsid w:val="00C539B7"/>
    <w:rsid w:val="00C53E90"/>
    <w:rsid w:val="00C5481C"/>
    <w:rsid w:val="00C549B7"/>
    <w:rsid w:val="00C54BB0"/>
    <w:rsid w:val="00C54EA3"/>
    <w:rsid w:val="00C553D0"/>
    <w:rsid w:val="00C5578C"/>
    <w:rsid w:val="00C561ED"/>
    <w:rsid w:val="00C565CC"/>
    <w:rsid w:val="00C56FA0"/>
    <w:rsid w:val="00C56FA2"/>
    <w:rsid w:val="00C571E3"/>
    <w:rsid w:val="00C6020B"/>
    <w:rsid w:val="00C607A6"/>
    <w:rsid w:val="00C6200B"/>
    <w:rsid w:val="00C631BA"/>
    <w:rsid w:val="00C63473"/>
    <w:rsid w:val="00C642BA"/>
    <w:rsid w:val="00C65718"/>
    <w:rsid w:val="00C66564"/>
    <w:rsid w:val="00C67B89"/>
    <w:rsid w:val="00C711AE"/>
    <w:rsid w:val="00C71A29"/>
    <w:rsid w:val="00C72883"/>
    <w:rsid w:val="00C7412F"/>
    <w:rsid w:val="00C741A4"/>
    <w:rsid w:val="00C757E9"/>
    <w:rsid w:val="00C764DF"/>
    <w:rsid w:val="00C77332"/>
    <w:rsid w:val="00C774A9"/>
    <w:rsid w:val="00C802EB"/>
    <w:rsid w:val="00C81AA5"/>
    <w:rsid w:val="00C81E1E"/>
    <w:rsid w:val="00C840A3"/>
    <w:rsid w:val="00C8517D"/>
    <w:rsid w:val="00C85E5E"/>
    <w:rsid w:val="00C86501"/>
    <w:rsid w:val="00C8780D"/>
    <w:rsid w:val="00C9090D"/>
    <w:rsid w:val="00C9114F"/>
    <w:rsid w:val="00C9128E"/>
    <w:rsid w:val="00C914A0"/>
    <w:rsid w:val="00C921A0"/>
    <w:rsid w:val="00C93450"/>
    <w:rsid w:val="00C93A11"/>
    <w:rsid w:val="00C9490F"/>
    <w:rsid w:val="00C96380"/>
    <w:rsid w:val="00C96C4E"/>
    <w:rsid w:val="00C97A2D"/>
    <w:rsid w:val="00CA0A25"/>
    <w:rsid w:val="00CA0C5B"/>
    <w:rsid w:val="00CA0DE6"/>
    <w:rsid w:val="00CA1007"/>
    <w:rsid w:val="00CA17F1"/>
    <w:rsid w:val="00CA46BC"/>
    <w:rsid w:val="00CA4F69"/>
    <w:rsid w:val="00CA51EE"/>
    <w:rsid w:val="00CA5537"/>
    <w:rsid w:val="00CA5542"/>
    <w:rsid w:val="00CA6C5D"/>
    <w:rsid w:val="00CA7092"/>
    <w:rsid w:val="00CB0ADB"/>
    <w:rsid w:val="00CB0FCD"/>
    <w:rsid w:val="00CB1D49"/>
    <w:rsid w:val="00CB2CD6"/>
    <w:rsid w:val="00CB5334"/>
    <w:rsid w:val="00CB612A"/>
    <w:rsid w:val="00CB72C6"/>
    <w:rsid w:val="00CB7351"/>
    <w:rsid w:val="00CB7A90"/>
    <w:rsid w:val="00CC048A"/>
    <w:rsid w:val="00CC0BD1"/>
    <w:rsid w:val="00CC1079"/>
    <w:rsid w:val="00CC121A"/>
    <w:rsid w:val="00CC17E8"/>
    <w:rsid w:val="00CC2742"/>
    <w:rsid w:val="00CC364B"/>
    <w:rsid w:val="00CC3EDC"/>
    <w:rsid w:val="00CC480A"/>
    <w:rsid w:val="00CC4E92"/>
    <w:rsid w:val="00CC50A6"/>
    <w:rsid w:val="00CC56B2"/>
    <w:rsid w:val="00CC68A5"/>
    <w:rsid w:val="00CC70D6"/>
    <w:rsid w:val="00CC759D"/>
    <w:rsid w:val="00CD06E7"/>
    <w:rsid w:val="00CD1038"/>
    <w:rsid w:val="00CD3985"/>
    <w:rsid w:val="00CD4653"/>
    <w:rsid w:val="00CD52C9"/>
    <w:rsid w:val="00CD5CDD"/>
    <w:rsid w:val="00CD64AE"/>
    <w:rsid w:val="00CD711C"/>
    <w:rsid w:val="00CE0A66"/>
    <w:rsid w:val="00CE525F"/>
    <w:rsid w:val="00CE6269"/>
    <w:rsid w:val="00CE69E8"/>
    <w:rsid w:val="00CE6ACB"/>
    <w:rsid w:val="00CE7729"/>
    <w:rsid w:val="00CF12E2"/>
    <w:rsid w:val="00CF1B33"/>
    <w:rsid w:val="00CF205D"/>
    <w:rsid w:val="00CF27B1"/>
    <w:rsid w:val="00CF27C1"/>
    <w:rsid w:val="00CF2C7C"/>
    <w:rsid w:val="00CF3F6A"/>
    <w:rsid w:val="00CF501A"/>
    <w:rsid w:val="00CF55D2"/>
    <w:rsid w:val="00CF651F"/>
    <w:rsid w:val="00CF6F91"/>
    <w:rsid w:val="00CF72C3"/>
    <w:rsid w:val="00CF7A76"/>
    <w:rsid w:val="00D017EF"/>
    <w:rsid w:val="00D01B51"/>
    <w:rsid w:val="00D01B9B"/>
    <w:rsid w:val="00D023F2"/>
    <w:rsid w:val="00D02778"/>
    <w:rsid w:val="00D02C5D"/>
    <w:rsid w:val="00D02D3B"/>
    <w:rsid w:val="00D03064"/>
    <w:rsid w:val="00D03C78"/>
    <w:rsid w:val="00D04343"/>
    <w:rsid w:val="00D046E6"/>
    <w:rsid w:val="00D0505A"/>
    <w:rsid w:val="00D05A97"/>
    <w:rsid w:val="00D065B5"/>
    <w:rsid w:val="00D07394"/>
    <w:rsid w:val="00D10B1A"/>
    <w:rsid w:val="00D128AE"/>
    <w:rsid w:val="00D12BDD"/>
    <w:rsid w:val="00D14D12"/>
    <w:rsid w:val="00D15870"/>
    <w:rsid w:val="00D164E1"/>
    <w:rsid w:val="00D17239"/>
    <w:rsid w:val="00D17781"/>
    <w:rsid w:val="00D179E1"/>
    <w:rsid w:val="00D17AAB"/>
    <w:rsid w:val="00D17E99"/>
    <w:rsid w:val="00D20070"/>
    <w:rsid w:val="00D206DE"/>
    <w:rsid w:val="00D20F71"/>
    <w:rsid w:val="00D21176"/>
    <w:rsid w:val="00D226FB"/>
    <w:rsid w:val="00D229D4"/>
    <w:rsid w:val="00D23B98"/>
    <w:rsid w:val="00D2695E"/>
    <w:rsid w:val="00D27A12"/>
    <w:rsid w:val="00D27F5A"/>
    <w:rsid w:val="00D30B51"/>
    <w:rsid w:val="00D31D9B"/>
    <w:rsid w:val="00D32112"/>
    <w:rsid w:val="00D32FF7"/>
    <w:rsid w:val="00D3348F"/>
    <w:rsid w:val="00D33B97"/>
    <w:rsid w:val="00D3441D"/>
    <w:rsid w:val="00D350EC"/>
    <w:rsid w:val="00D352DC"/>
    <w:rsid w:val="00D3716F"/>
    <w:rsid w:val="00D37189"/>
    <w:rsid w:val="00D40539"/>
    <w:rsid w:val="00D406B0"/>
    <w:rsid w:val="00D4242C"/>
    <w:rsid w:val="00D4264F"/>
    <w:rsid w:val="00D42F5B"/>
    <w:rsid w:val="00D46323"/>
    <w:rsid w:val="00D46772"/>
    <w:rsid w:val="00D46D00"/>
    <w:rsid w:val="00D50389"/>
    <w:rsid w:val="00D54B49"/>
    <w:rsid w:val="00D55DC3"/>
    <w:rsid w:val="00D57D21"/>
    <w:rsid w:val="00D606F5"/>
    <w:rsid w:val="00D60700"/>
    <w:rsid w:val="00D60B37"/>
    <w:rsid w:val="00D60BAB"/>
    <w:rsid w:val="00D62AA5"/>
    <w:rsid w:val="00D650A6"/>
    <w:rsid w:val="00D66477"/>
    <w:rsid w:val="00D677BC"/>
    <w:rsid w:val="00D70B0E"/>
    <w:rsid w:val="00D70DC3"/>
    <w:rsid w:val="00D7224A"/>
    <w:rsid w:val="00D7303E"/>
    <w:rsid w:val="00D7304D"/>
    <w:rsid w:val="00D737E5"/>
    <w:rsid w:val="00D75B32"/>
    <w:rsid w:val="00D764D2"/>
    <w:rsid w:val="00D764F9"/>
    <w:rsid w:val="00D76A7E"/>
    <w:rsid w:val="00D76B76"/>
    <w:rsid w:val="00D7770F"/>
    <w:rsid w:val="00D777F3"/>
    <w:rsid w:val="00D800B6"/>
    <w:rsid w:val="00D80AD5"/>
    <w:rsid w:val="00D80CE1"/>
    <w:rsid w:val="00D81AE2"/>
    <w:rsid w:val="00D8331A"/>
    <w:rsid w:val="00D833F7"/>
    <w:rsid w:val="00D84325"/>
    <w:rsid w:val="00D858D5"/>
    <w:rsid w:val="00D86E2F"/>
    <w:rsid w:val="00D87664"/>
    <w:rsid w:val="00D87C5B"/>
    <w:rsid w:val="00D92752"/>
    <w:rsid w:val="00D92CC0"/>
    <w:rsid w:val="00D943A3"/>
    <w:rsid w:val="00D94526"/>
    <w:rsid w:val="00D94A70"/>
    <w:rsid w:val="00D97BDE"/>
    <w:rsid w:val="00DA0880"/>
    <w:rsid w:val="00DA0AE1"/>
    <w:rsid w:val="00DA0F7A"/>
    <w:rsid w:val="00DA5663"/>
    <w:rsid w:val="00DA5A41"/>
    <w:rsid w:val="00DA68E0"/>
    <w:rsid w:val="00DA7397"/>
    <w:rsid w:val="00DB0F73"/>
    <w:rsid w:val="00DB150C"/>
    <w:rsid w:val="00DB1B4F"/>
    <w:rsid w:val="00DB3D9F"/>
    <w:rsid w:val="00DB44CC"/>
    <w:rsid w:val="00DB570E"/>
    <w:rsid w:val="00DB7670"/>
    <w:rsid w:val="00DB76B3"/>
    <w:rsid w:val="00DB7B08"/>
    <w:rsid w:val="00DC03D0"/>
    <w:rsid w:val="00DC0C03"/>
    <w:rsid w:val="00DC2A9E"/>
    <w:rsid w:val="00DC3322"/>
    <w:rsid w:val="00DC3350"/>
    <w:rsid w:val="00DC442E"/>
    <w:rsid w:val="00DC4AE7"/>
    <w:rsid w:val="00DC5098"/>
    <w:rsid w:val="00DC639E"/>
    <w:rsid w:val="00DC6723"/>
    <w:rsid w:val="00DC7917"/>
    <w:rsid w:val="00DD06E5"/>
    <w:rsid w:val="00DD199C"/>
    <w:rsid w:val="00DD3454"/>
    <w:rsid w:val="00DD4677"/>
    <w:rsid w:val="00DD4F4E"/>
    <w:rsid w:val="00DD7E35"/>
    <w:rsid w:val="00DE06A4"/>
    <w:rsid w:val="00DE3EAB"/>
    <w:rsid w:val="00DE4201"/>
    <w:rsid w:val="00DE5235"/>
    <w:rsid w:val="00DE5DAE"/>
    <w:rsid w:val="00DE66E5"/>
    <w:rsid w:val="00DE6E0F"/>
    <w:rsid w:val="00DE748B"/>
    <w:rsid w:val="00DF0511"/>
    <w:rsid w:val="00DF0F77"/>
    <w:rsid w:val="00DF2251"/>
    <w:rsid w:val="00DF297F"/>
    <w:rsid w:val="00DF312F"/>
    <w:rsid w:val="00DF3E7C"/>
    <w:rsid w:val="00DF3EBD"/>
    <w:rsid w:val="00DF3FE1"/>
    <w:rsid w:val="00DF4A2B"/>
    <w:rsid w:val="00DF4E79"/>
    <w:rsid w:val="00DF50D1"/>
    <w:rsid w:val="00DF7043"/>
    <w:rsid w:val="00DF70BA"/>
    <w:rsid w:val="00E00A6A"/>
    <w:rsid w:val="00E03668"/>
    <w:rsid w:val="00E03A75"/>
    <w:rsid w:val="00E0581C"/>
    <w:rsid w:val="00E059A1"/>
    <w:rsid w:val="00E05BFF"/>
    <w:rsid w:val="00E05C8E"/>
    <w:rsid w:val="00E05E56"/>
    <w:rsid w:val="00E062D6"/>
    <w:rsid w:val="00E063AC"/>
    <w:rsid w:val="00E06747"/>
    <w:rsid w:val="00E06BB1"/>
    <w:rsid w:val="00E10945"/>
    <w:rsid w:val="00E10E36"/>
    <w:rsid w:val="00E1383F"/>
    <w:rsid w:val="00E17A94"/>
    <w:rsid w:val="00E205F4"/>
    <w:rsid w:val="00E2333C"/>
    <w:rsid w:val="00E23F86"/>
    <w:rsid w:val="00E24410"/>
    <w:rsid w:val="00E25443"/>
    <w:rsid w:val="00E26286"/>
    <w:rsid w:val="00E27B4C"/>
    <w:rsid w:val="00E32590"/>
    <w:rsid w:val="00E345EB"/>
    <w:rsid w:val="00E349D6"/>
    <w:rsid w:val="00E35BA6"/>
    <w:rsid w:val="00E37734"/>
    <w:rsid w:val="00E40952"/>
    <w:rsid w:val="00E41439"/>
    <w:rsid w:val="00E4237F"/>
    <w:rsid w:val="00E42882"/>
    <w:rsid w:val="00E43C55"/>
    <w:rsid w:val="00E47076"/>
    <w:rsid w:val="00E51104"/>
    <w:rsid w:val="00E512A6"/>
    <w:rsid w:val="00E53AFA"/>
    <w:rsid w:val="00E53E9F"/>
    <w:rsid w:val="00E54750"/>
    <w:rsid w:val="00E56537"/>
    <w:rsid w:val="00E567D0"/>
    <w:rsid w:val="00E56EAD"/>
    <w:rsid w:val="00E60B71"/>
    <w:rsid w:val="00E61F10"/>
    <w:rsid w:val="00E624B4"/>
    <w:rsid w:val="00E64406"/>
    <w:rsid w:val="00E6440A"/>
    <w:rsid w:val="00E648A9"/>
    <w:rsid w:val="00E64A30"/>
    <w:rsid w:val="00E64CDC"/>
    <w:rsid w:val="00E65F6F"/>
    <w:rsid w:val="00E66576"/>
    <w:rsid w:val="00E66CD8"/>
    <w:rsid w:val="00E67C13"/>
    <w:rsid w:val="00E70A40"/>
    <w:rsid w:val="00E7187E"/>
    <w:rsid w:val="00E72292"/>
    <w:rsid w:val="00E731DF"/>
    <w:rsid w:val="00E733A1"/>
    <w:rsid w:val="00E7375D"/>
    <w:rsid w:val="00E73B1C"/>
    <w:rsid w:val="00E7416C"/>
    <w:rsid w:val="00E749C7"/>
    <w:rsid w:val="00E750B1"/>
    <w:rsid w:val="00E750E1"/>
    <w:rsid w:val="00E75847"/>
    <w:rsid w:val="00E76F93"/>
    <w:rsid w:val="00E77855"/>
    <w:rsid w:val="00E77944"/>
    <w:rsid w:val="00E77CB0"/>
    <w:rsid w:val="00E803CA"/>
    <w:rsid w:val="00E80E02"/>
    <w:rsid w:val="00E816B0"/>
    <w:rsid w:val="00E81D98"/>
    <w:rsid w:val="00E824CA"/>
    <w:rsid w:val="00E82813"/>
    <w:rsid w:val="00E82F6A"/>
    <w:rsid w:val="00E82FF7"/>
    <w:rsid w:val="00E832CE"/>
    <w:rsid w:val="00E83449"/>
    <w:rsid w:val="00E85116"/>
    <w:rsid w:val="00E85359"/>
    <w:rsid w:val="00E85BA5"/>
    <w:rsid w:val="00E86DF9"/>
    <w:rsid w:val="00E90150"/>
    <w:rsid w:val="00E902E2"/>
    <w:rsid w:val="00E90C82"/>
    <w:rsid w:val="00E91254"/>
    <w:rsid w:val="00E912E4"/>
    <w:rsid w:val="00E91438"/>
    <w:rsid w:val="00E91447"/>
    <w:rsid w:val="00E921D3"/>
    <w:rsid w:val="00E92CEA"/>
    <w:rsid w:val="00E92E70"/>
    <w:rsid w:val="00E93F7B"/>
    <w:rsid w:val="00E9463C"/>
    <w:rsid w:val="00E94910"/>
    <w:rsid w:val="00E95486"/>
    <w:rsid w:val="00E96F49"/>
    <w:rsid w:val="00E96FD7"/>
    <w:rsid w:val="00E978EF"/>
    <w:rsid w:val="00E97952"/>
    <w:rsid w:val="00E97E45"/>
    <w:rsid w:val="00EA068C"/>
    <w:rsid w:val="00EA29C0"/>
    <w:rsid w:val="00EA2B8D"/>
    <w:rsid w:val="00EA2E44"/>
    <w:rsid w:val="00EA324A"/>
    <w:rsid w:val="00EA3DA0"/>
    <w:rsid w:val="00EA4E06"/>
    <w:rsid w:val="00EA5378"/>
    <w:rsid w:val="00EA57DE"/>
    <w:rsid w:val="00EA6AE2"/>
    <w:rsid w:val="00EA769C"/>
    <w:rsid w:val="00EB0135"/>
    <w:rsid w:val="00EB0A3E"/>
    <w:rsid w:val="00EB0BCF"/>
    <w:rsid w:val="00EB136F"/>
    <w:rsid w:val="00EB20D9"/>
    <w:rsid w:val="00EB3ADA"/>
    <w:rsid w:val="00EB52BC"/>
    <w:rsid w:val="00EB72AA"/>
    <w:rsid w:val="00EB75FB"/>
    <w:rsid w:val="00EC0639"/>
    <w:rsid w:val="00EC09FE"/>
    <w:rsid w:val="00EC1307"/>
    <w:rsid w:val="00EC1564"/>
    <w:rsid w:val="00EC5103"/>
    <w:rsid w:val="00EC56EF"/>
    <w:rsid w:val="00EC5B94"/>
    <w:rsid w:val="00EC6062"/>
    <w:rsid w:val="00ED187F"/>
    <w:rsid w:val="00ED18AD"/>
    <w:rsid w:val="00ED3830"/>
    <w:rsid w:val="00ED3BD8"/>
    <w:rsid w:val="00ED7458"/>
    <w:rsid w:val="00EE0466"/>
    <w:rsid w:val="00EE25C0"/>
    <w:rsid w:val="00EE2817"/>
    <w:rsid w:val="00EE3183"/>
    <w:rsid w:val="00EE464E"/>
    <w:rsid w:val="00EE47B4"/>
    <w:rsid w:val="00EE5C85"/>
    <w:rsid w:val="00EE7CC6"/>
    <w:rsid w:val="00EF0876"/>
    <w:rsid w:val="00EF1A7D"/>
    <w:rsid w:val="00EF2D7C"/>
    <w:rsid w:val="00EF3C2F"/>
    <w:rsid w:val="00EF42A0"/>
    <w:rsid w:val="00EF434E"/>
    <w:rsid w:val="00EF774B"/>
    <w:rsid w:val="00F0078C"/>
    <w:rsid w:val="00F012FA"/>
    <w:rsid w:val="00F01D5A"/>
    <w:rsid w:val="00F02AF0"/>
    <w:rsid w:val="00F03B2A"/>
    <w:rsid w:val="00F03D5A"/>
    <w:rsid w:val="00F03E9D"/>
    <w:rsid w:val="00F04F0F"/>
    <w:rsid w:val="00F0649B"/>
    <w:rsid w:val="00F06715"/>
    <w:rsid w:val="00F0682B"/>
    <w:rsid w:val="00F07242"/>
    <w:rsid w:val="00F07497"/>
    <w:rsid w:val="00F078AB"/>
    <w:rsid w:val="00F07A81"/>
    <w:rsid w:val="00F10144"/>
    <w:rsid w:val="00F104AE"/>
    <w:rsid w:val="00F11047"/>
    <w:rsid w:val="00F11552"/>
    <w:rsid w:val="00F119F3"/>
    <w:rsid w:val="00F11E7C"/>
    <w:rsid w:val="00F1200E"/>
    <w:rsid w:val="00F124FB"/>
    <w:rsid w:val="00F12694"/>
    <w:rsid w:val="00F13D20"/>
    <w:rsid w:val="00F14C93"/>
    <w:rsid w:val="00F1573F"/>
    <w:rsid w:val="00F165A7"/>
    <w:rsid w:val="00F16D88"/>
    <w:rsid w:val="00F16FAC"/>
    <w:rsid w:val="00F16FB2"/>
    <w:rsid w:val="00F173B1"/>
    <w:rsid w:val="00F17688"/>
    <w:rsid w:val="00F20972"/>
    <w:rsid w:val="00F20F47"/>
    <w:rsid w:val="00F2267F"/>
    <w:rsid w:val="00F231BC"/>
    <w:rsid w:val="00F235F5"/>
    <w:rsid w:val="00F236C1"/>
    <w:rsid w:val="00F236DB"/>
    <w:rsid w:val="00F24960"/>
    <w:rsid w:val="00F249DA"/>
    <w:rsid w:val="00F25C40"/>
    <w:rsid w:val="00F26087"/>
    <w:rsid w:val="00F26847"/>
    <w:rsid w:val="00F27733"/>
    <w:rsid w:val="00F27EC4"/>
    <w:rsid w:val="00F307C7"/>
    <w:rsid w:val="00F314DC"/>
    <w:rsid w:val="00F31ABE"/>
    <w:rsid w:val="00F32248"/>
    <w:rsid w:val="00F324DB"/>
    <w:rsid w:val="00F32BF9"/>
    <w:rsid w:val="00F33761"/>
    <w:rsid w:val="00F33D00"/>
    <w:rsid w:val="00F348E7"/>
    <w:rsid w:val="00F35879"/>
    <w:rsid w:val="00F364D1"/>
    <w:rsid w:val="00F368CD"/>
    <w:rsid w:val="00F373EB"/>
    <w:rsid w:val="00F40D14"/>
    <w:rsid w:val="00F40DF3"/>
    <w:rsid w:val="00F43BB4"/>
    <w:rsid w:val="00F44FF6"/>
    <w:rsid w:val="00F45F26"/>
    <w:rsid w:val="00F4684D"/>
    <w:rsid w:val="00F469D0"/>
    <w:rsid w:val="00F47357"/>
    <w:rsid w:val="00F50693"/>
    <w:rsid w:val="00F51CDB"/>
    <w:rsid w:val="00F556E1"/>
    <w:rsid w:val="00F55A1B"/>
    <w:rsid w:val="00F55BBE"/>
    <w:rsid w:val="00F55F5F"/>
    <w:rsid w:val="00F578CC"/>
    <w:rsid w:val="00F606A2"/>
    <w:rsid w:val="00F62047"/>
    <w:rsid w:val="00F6378B"/>
    <w:rsid w:val="00F63838"/>
    <w:rsid w:val="00F63D35"/>
    <w:rsid w:val="00F6709A"/>
    <w:rsid w:val="00F6723F"/>
    <w:rsid w:val="00F730DF"/>
    <w:rsid w:val="00F73A93"/>
    <w:rsid w:val="00F74510"/>
    <w:rsid w:val="00F74AEA"/>
    <w:rsid w:val="00F74CD9"/>
    <w:rsid w:val="00F74F0F"/>
    <w:rsid w:val="00F75B35"/>
    <w:rsid w:val="00F80A41"/>
    <w:rsid w:val="00F80A58"/>
    <w:rsid w:val="00F80A8F"/>
    <w:rsid w:val="00F82BAB"/>
    <w:rsid w:val="00F83C63"/>
    <w:rsid w:val="00F844D4"/>
    <w:rsid w:val="00F878B2"/>
    <w:rsid w:val="00F9006B"/>
    <w:rsid w:val="00F90847"/>
    <w:rsid w:val="00F92745"/>
    <w:rsid w:val="00F928C2"/>
    <w:rsid w:val="00F9514B"/>
    <w:rsid w:val="00F95B35"/>
    <w:rsid w:val="00F96525"/>
    <w:rsid w:val="00F96B45"/>
    <w:rsid w:val="00F96E71"/>
    <w:rsid w:val="00F9703C"/>
    <w:rsid w:val="00F9742D"/>
    <w:rsid w:val="00F97D4D"/>
    <w:rsid w:val="00FA045B"/>
    <w:rsid w:val="00FA22EC"/>
    <w:rsid w:val="00FA3D2F"/>
    <w:rsid w:val="00FA46F2"/>
    <w:rsid w:val="00FA4F10"/>
    <w:rsid w:val="00FA5EED"/>
    <w:rsid w:val="00FA7AD1"/>
    <w:rsid w:val="00FB031C"/>
    <w:rsid w:val="00FB060B"/>
    <w:rsid w:val="00FB0EA0"/>
    <w:rsid w:val="00FB0EED"/>
    <w:rsid w:val="00FB1993"/>
    <w:rsid w:val="00FB1B91"/>
    <w:rsid w:val="00FB220C"/>
    <w:rsid w:val="00FB2EA6"/>
    <w:rsid w:val="00FB3852"/>
    <w:rsid w:val="00FB40B4"/>
    <w:rsid w:val="00FB5568"/>
    <w:rsid w:val="00FB6794"/>
    <w:rsid w:val="00FB6A08"/>
    <w:rsid w:val="00FB738E"/>
    <w:rsid w:val="00FC032D"/>
    <w:rsid w:val="00FC0C38"/>
    <w:rsid w:val="00FC28C0"/>
    <w:rsid w:val="00FC297B"/>
    <w:rsid w:val="00FC4FE0"/>
    <w:rsid w:val="00FC507B"/>
    <w:rsid w:val="00FC5587"/>
    <w:rsid w:val="00FC6314"/>
    <w:rsid w:val="00FC6C10"/>
    <w:rsid w:val="00FC6DFB"/>
    <w:rsid w:val="00FD1797"/>
    <w:rsid w:val="00FD2B47"/>
    <w:rsid w:val="00FD4F17"/>
    <w:rsid w:val="00FD731D"/>
    <w:rsid w:val="00FD7724"/>
    <w:rsid w:val="00FD78DD"/>
    <w:rsid w:val="00FE079C"/>
    <w:rsid w:val="00FE0DA5"/>
    <w:rsid w:val="00FE1187"/>
    <w:rsid w:val="00FE14C5"/>
    <w:rsid w:val="00FE2CFF"/>
    <w:rsid w:val="00FE3316"/>
    <w:rsid w:val="00FE39CE"/>
    <w:rsid w:val="00FE48FE"/>
    <w:rsid w:val="00FE5511"/>
    <w:rsid w:val="00FE5797"/>
    <w:rsid w:val="00FF0B61"/>
    <w:rsid w:val="00FF3ABE"/>
    <w:rsid w:val="00FF4ACE"/>
    <w:rsid w:val="00FF4EA6"/>
    <w:rsid w:val="00FF51BC"/>
    <w:rsid w:val="00FF6F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4E15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link w:val="10"/>
    <w:qFormat/>
    <w:rsid w:val="00E91254"/>
    <w:pPr>
      <w:spacing w:before="100" w:beforeAutospacing="1" w:after="100" w:afterAutospacing="1" w:line="240" w:lineRule="auto"/>
      <w:outlineLvl w:val="0"/>
    </w:pPr>
    <w:rPr>
      <w:rFonts w:ascii="Times New Roman" w:hAnsi="Times New Roman"/>
      <w:color w:val="3C392C"/>
      <w:kern w:val="36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554E15"/>
    <w:rPr>
      <w:color w:val="0000FF"/>
      <w:u w:val="single"/>
    </w:rPr>
  </w:style>
  <w:style w:type="paragraph" w:styleId="a4">
    <w:name w:val="Normal (Web)"/>
    <w:basedOn w:val="a"/>
    <w:unhideWhenUsed/>
    <w:rsid w:val="00554E1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5">
    <w:name w:val="List Paragraph"/>
    <w:basedOn w:val="a"/>
    <w:uiPriority w:val="34"/>
    <w:qFormat/>
    <w:rsid w:val="00554E15"/>
    <w:pPr>
      <w:ind w:left="720"/>
      <w:contextualSpacing/>
    </w:pPr>
  </w:style>
  <w:style w:type="paragraph" w:customStyle="1" w:styleId="ConsPlusNormal">
    <w:name w:val="ConsPlusNormal"/>
    <w:link w:val="ConsPlusNormal0"/>
    <w:rsid w:val="00554E15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styleId="a6">
    <w:name w:val="Emphasis"/>
    <w:uiPriority w:val="20"/>
    <w:qFormat/>
    <w:rsid w:val="00554E15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554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54E1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2">
    <w:name w:val="Стиль2"/>
    <w:basedOn w:val="a"/>
    <w:uiPriority w:val="99"/>
    <w:rsid w:val="00554E15"/>
    <w:pPr>
      <w:pageBreakBefore/>
      <w:spacing w:before="240" w:after="60" w:line="240" w:lineRule="auto"/>
      <w:jc w:val="center"/>
    </w:pPr>
    <w:rPr>
      <w:rFonts w:eastAsia="MS Mincho"/>
      <w:b/>
      <w:bCs/>
      <w:caps/>
      <w:sz w:val="28"/>
      <w:szCs w:val="28"/>
    </w:rPr>
  </w:style>
  <w:style w:type="table" w:styleId="a9">
    <w:name w:val="Table Grid"/>
    <w:basedOn w:val="a1"/>
    <w:uiPriority w:val="59"/>
    <w:rsid w:val="000E1E21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footer"/>
    <w:basedOn w:val="a"/>
    <w:link w:val="ab"/>
    <w:rsid w:val="00E66576"/>
    <w:pPr>
      <w:tabs>
        <w:tab w:val="center" w:pos="4677"/>
        <w:tab w:val="right" w:pos="9355"/>
      </w:tabs>
      <w:spacing w:after="0"/>
      <w:jc w:val="both"/>
    </w:pPr>
    <w:rPr>
      <w:rFonts w:ascii="Times New Roman" w:hAnsi="Times New Roman"/>
      <w:sz w:val="28"/>
      <w:szCs w:val="28"/>
    </w:rPr>
  </w:style>
  <w:style w:type="character" w:customStyle="1" w:styleId="ab">
    <w:name w:val="Нижний колонтитул Знак"/>
    <w:basedOn w:val="a0"/>
    <w:link w:val="aa"/>
    <w:uiPriority w:val="99"/>
    <w:rsid w:val="00E66576"/>
    <w:rPr>
      <w:rFonts w:ascii="Times New Roman" w:eastAsia="Times New Roman" w:hAnsi="Times New Roman"/>
      <w:sz w:val="28"/>
      <w:szCs w:val="28"/>
    </w:rPr>
  </w:style>
  <w:style w:type="character" w:styleId="ac">
    <w:name w:val="page number"/>
    <w:rsid w:val="00E66576"/>
    <w:rPr>
      <w:rFonts w:cs="Times New Roman"/>
    </w:rPr>
  </w:style>
  <w:style w:type="paragraph" w:customStyle="1" w:styleId="ConsPlusCell">
    <w:name w:val="ConsPlusCell"/>
    <w:rsid w:val="00770D2B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4">
    <w:name w:val="Основной текст4"/>
    <w:basedOn w:val="a0"/>
    <w:rsid w:val="00CF651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ad">
    <w:name w:val="Основной текст_"/>
    <w:basedOn w:val="a0"/>
    <w:link w:val="5"/>
    <w:rsid w:val="0060356B"/>
    <w:rPr>
      <w:rFonts w:ascii="Times New Roman" w:eastAsia="Times New Roman" w:hAnsi="Times New Roman"/>
      <w:shd w:val="clear" w:color="auto" w:fill="FFFFFF"/>
    </w:rPr>
  </w:style>
  <w:style w:type="paragraph" w:customStyle="1" w:styleId="5">
    <w:name w:val="Основной текст5"/>
    <w:basedOn w:val="a"/>
    <w:link w:val="ad"/>
    <w:rsid w:val="0060356B"/>
    <w:pPr>
      <w:widowControl w:val="0"/>
      <w:shd w:val="clear" w:color="auto" w:fill="FFFFFF"/>
      <w:spacing w:before="180" w:after="0" w:line="0" w:lineRule="atLeast"/>
      <w:jc w:val="center"/>
    </w:pPr>
    <w:rPr>
      <w:rFonts w:ascii="Times New Roman" w:hAnsi="Times New Roman"/>
      <w:sz w:val="20"/>
      <w:szCs w:val="20"/>
    </w:rPr>
  </w:style>
  <w:style w:type="character" w:customStyle="1" w:styleId="ConsPlusNormal0">
    <w:name w:val="ConsPlusNormal Знак"/>
    <w:link w:val="ConsPlusNormal"/>
    <w:locked/>
    <w:rsid w:val="0082185F"/>
    <w:rPr>
      <w:rFonts w:ascii="Arial" w:eastAsia="Times New Roman" w:hAnsi="Arial" w:cs="Arial"/>
      <w:lang w:val="ru-RU" w:eastAsia="ru-RU" w:bidi="ar-SA"/>
    </w:rPr>
  </w:style>
  <w:style w:type="paragraph" w:styleId="ae">
    <w:name w:val="header"/>
    <w:basedOn w:val="a"/>
    <w:link w:val="af"/>
    <w:rsid w:val="00FB220C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f">
    <w:name w:val="Верхний колонтитул Знак"/>
    <w:basedOn w:val="a0"/>
    <w:link w:val="ae"/>
    <w:rsid w:val="00FB220C"/>
    <w:rPr>
      <w:rFonts w:ascii="Times New Roman" w:eastAsia="Times New Roman" w:hAnsi="Times New Roman"/>
      <w:sz w:val="24"/>
      <w:szCs w:val="24"/>
    </w:rPr>
  </w:style>
  <w:style w:type="paragraph" w:styleId="20">
    <w:name w:val="Body Text 2"/>
    <w:basedOn w:val="a"/>
    <w:link w:val="21"/>
    <w:rsid w:val="00364443"/>
    <w:pPr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character" w:customStyle="1" w:styleId="21">
    <w:name w:val="Основной текст 2 Знак"/>
    <w:basedOn w:val="a0"/>
    <w:link w:val="20"/>
    <w:rsid w:val="00364443"/>
    <w:rPr>
      <w:rFonts w:ascii="Times New Roman" w:eastAsia="Times New Roman" w:hAnsi="Times New Roman"/>
      <w:sz w:val="24"/>
      <w:szCs w:val="24"/>
    </w:rPr>
  </w:style>
  <w:style w:type="paragraph" w:customStyle="1" w:styleId="s1">
    <w:name w:val="s_1"/>
    <w:basedOn w:val="a"/>
    <w:rsid w:val="007046A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rsid w:val="005C1941"/>
  </w:style>
  <w:style w:type="character" w:customStyle="1" w:styleId="10">
    <w:name w:val="Заголовок 1 Знак"/>
    <w:basedOn w:val="a0"/>
    <w:link w:val="1"/>
    <w:rsid w:val="00E91254"/>
    <w:rPr>
      <w:rFonts w:ascii="Times New Roman" w:eastAsia="Times New Roman" w:hAnsi="Times New Roman"/>
      <w:color w:val="3C392C"/>
      <w:kern w:val="36"/>
      <w:sz w:val="36"/>
      <w:szCs w:val="36"/>
    </w:rPr>
  </w:style>
  <w:style w:type="paragraph" w:styleId="af0">
    <w:name w:val="No Spacing"/>
    <w:qFormat/>
    <w:rsid w:val="00E91254"/>
    <w:rPr>
      <w:rFonts w:eastAsia="Times New Roman"/>
      <w:sz w:val="22"/>
      <w:szCs w:val="22"/>
    </w:rPr>
  </w:style>
  <w:style w:type="paragraph" w:customStyle="1" w:styleId="ConsPlusTitle">
    <w:name w:val="ConsPlusTitle"/>
    <w:uiPriority w:val="99"/>
    <w:rsid w:val="00E91254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714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5CBD7A812E60741382DA6A85D4E5357E7401B69FDDFD221F0AC6B336A2e1j0H" TargetMode="External"/><Relationship Id="rId13" Type="http://schemas.openxmlformats.org/officeDocument/2006/relationships/hyperlink" Target="consultantplus://offline/ref=5CBD7A812E60741382DA6A93D7896B7B7208E191DBFD2F495699E86BF5194DFC445BD361FFBB1D3C0A0701e5jBH" TargetMode="External"/><Relationship Id="rId18" Type="http://schemas.openxmlformats.org/officeDocument/2006/relationships/image" Target="media/image4.e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consultantplus://offline/ref=5CBD7A812E60741382DA6A93D7896B7B7208E191DBF0204C5299E86BF5194DFC445BD361FFBB1D3C0A0701e5j9H" TargetMode="External"/><Relationship Id="rId17" Type="http://schemas.openxmlformats.org/officeDocument/2006/relationships/package" Target="embeddings/______Microsoft_Office_PowerPoint2.sldx"/><Relationship Id="rId2" Type="http://schemas.openxmlformats.org/officeDocument/2006/relationships/styles" Target="styles.xml"/><Relationship Id="rId16" Type="http://schemas.openxmlformats.org/officeDocument/2006/relationships/image" Target="media/image3.emf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=5CBD7A812E60741382DA6A85D4E5357E7400B695D7F1221F0AC6B336A2e1j0H" TargetMode="External"/><Relationship Id="rId5" Type="http://schemas.openxmlformats.org/officeDocument/2006/relationships/footnotes" Target="footnotes.xml"/><Relationship Id="rId15" Type="http://schemas.openxmlformats.org/officeDocument/2006/relationships/package" Target="embeddings/______Microsoft_Office_PowerPoint1.sldx"/><Relationship Id="rId10" Type="http://schemas.openxmlformats.org/officeDocument/2006/relationships/hyperlink" Target="consultantplus://offline/ref=5CBD7A812E60741382DA6A85D4E5357E7400BF99DFF2221F0AC6B336A2e1j0H" TargetMode="External"/><Relationship Id="rId19" Type="http://schemas.openxmlformats.org/officeDocument/2006/relationships/package" Target="embeddings/______Microsoft_Office_PowerPoint3.sldx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5CBD7A812E60741382DA749EC1E5357E7401B69FDAF5221F0AC6B336A2e1j0H" TargetMode="External"/><Relationship Id="rId14" Type="http://schemas.openxmlformats.org/officeDocument/2006/relationships/image" Target="media/image2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32</Pages>
  <Words>9010</Words>
  <Characters>51357</Characters>
  <Application>Microsoft Office Word</Application>
  <DocSecurity>0</DocSecurity>
  <Lines>427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Юрист</cp:lastModifiedBy>
  <cp:revision>54</cp:revision>
  <cp:lastPrinted>2015-11-23T08:38:00Z</cp:lastPrinted>
  <dcterms:created xsi:type="dcterms:W3CDTF">2015-11-06T11:38:00Z</dcterms:created>
  <dcterms:modified xsi:type="dcterms:W3CDTF">2015-11-23T08:43:00Z</dcterms:modified>
</cp:coreProperties>
</file>