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43" w:rsidRPr="006D459F" w:rsidRDefault="00865E43" w:rsidP="00865E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43" w:rsidRPr="00B3785F" w:rsidRDefault="00865E43" w:rsidP="00865E43">
      <w:pPr>
        <w:jc w:val="center"/>
        <w:rPr>
          <w:rFonts w:ascii="Arial" w:hAnsi="Arial" w:cs="Arial"/>
          <w:b/>
        </w:rPr>
      </w:pP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</w:p>
    <w:p w:rsidR="00865E43" w:rsidRPr="00C2022E" w:rsidRDefault="00865E43" w:rsidP="00C2022E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C2022E">
        <w:rPr>
          <w:rFonts w:ascii="Arial" w:hAnsi="Arial" w:cs="Arial"/>
          <w:sz w:val="32"/>
          <w:szCs w:val="32"/>
        </w:rPr>
        <w:t xml:space="preserve">ПОСТАНОВЛЕНИЕ </w:t>
      </w:r>
      <w:r w:rsidR="00BA61B7">
        <w:rPr>
          <w:rFonts w:ascii="Arial" w:hAnsi="Arial" w:cs="Arial"/>
          <w:sz w:val="32"/>
          <w:szCs w:val="32"/>
        </w:rPr>
        <w:t>(ПРОЕКТ)</w:t>
      </w:r>
    </w:p>
    <w:p w:rsidR="00BA61B7" w:rsidRDefault="00BA61B7" w:rsidP="00865E43">
      <w:pPr>
        <w:jc w:val="center"/>
        <w:rPr>
          <w:rFonts w:ascii="Arial" w:hAnsi="Arial" w:cs="Arial"/>
          <w:b/>
          <w:i/>
        </w:rPr>
      </w:pPr>
    </w:p>
    <w:p w:rsidR="00865E43" w:rsidRPr="00B3785F" w:rsidRDefault="00865E43" w:rsidP="00865E43">
      <w:pPr>
        <w:jc w:val="center"/>
        <w:rPr>
          <w:rFonts w:ascii="Arial" w:hAnsi="Arial" w:cs="Arial"/>
          <w:b/>
          <w:i/>
        </w:rPr>
      </w:pPr>
      <w:r w:rsidRPr="00B3785F">
        <w:rPr>
          <w:rFonts w:ascii="Arial" w:hAnsi="Arial" w:cs="Arial"/>
          <w:b/>
          <w:i/>
        </w:rPr>
        <w:t>п. Печенга</w:t>
      </w:r>
    </w:p>
    <w:p w:rsidR="00865E43" w:rsidRPr="00B3785F" w:rsidRDefault="00865E43" w:rsidP="00865E43">
      <w:pPr>
        <w:jc w:val="center"/>
        <w:rPr>
          <w:rFonts w:ascii="Arial" w:hAnsi="Arial" w:cs="Arial"/>
          <w:b/>
          <w:i/>
        </w:rPr>
      </w:pPr>
    </w:p>
    <w:p w:rsidR="00B36044" w:rsidRPr="00B3785F" w:rsidRDefault="00865E43" w:rsidP="00865E43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О мерах по обеспечению устойчивой работы </w:t>
      </w:r>
    </w:p>
    <w:p w:rsidR="00B36044" w:rsidRPr="00B3785F" w:rsidRDefault="00865E43" w:rsidP="00865E43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предприятий и организаций </w:t>
      </w:r>
      <w:proofErr w:type="gramStart"/>
      <w:r w:rsidRPr="00B3785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3785F">
        <w:rPr>
          <w:rFonts w:ascii="Arial" w:hAnsi="Arial" w:cs="Arial"/>
          <w:sz w:val="24"/>
          <w:szCs w:val="24"/>
        </w:rPr>
        <w:t xml:space="preserve"> </w:t>
      </w:r>
    </w:p>
    <w:p w:rsidR="00B36044" w:rsidRPr="00B3785F" w:rsidRDefault="00865E43" w:rsidP="00865E43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>образования</w:t>
      </w:r>
      <w:r w:rsidR="00B36044" w:rsidRPr="00B3785F">
        <w:rPr>
          <w:rFonts w:ascii="Arial" w:hAnsi="Arial" w:cs="Arial"/>
          <w:sz w:val="24"/>
          <w:szCs w:val="24"/>
        </w:rPr>
        <w:t xml:space="preserve"> городское поселение Печенга</w:t>
      </w:r>
    </w:p>
    <w:p w:rsidR="00C2022E" w:rsidRDefault="00865E43" w:rsidP="00C2022E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>в условиях вес</w:t>
      </w:r>
      <w:r w:rsidR="0003204D" w:rsidRPr="00B3785F">
        <w:rPr>
          <w:rFonts w:ascii="Arial" w:hAnsi="Arial" w:cs="Arial"/>
          <w:sz w:val="24"/>
          <w:szCs w:val="24"/>
        </w:rPr>
        <w:t>еннего паводка и ледохода в 2016</w:t>
      </w:r>
      <w:r w:rsidRPr="00B3785F">
        <w:rPr>
          <w:rFonts w:ascii="Arial" w:hAnsi="Arial" w:cs="Arial"/>
          <w:sz w:val="24"/>
          <w:szCs w:val="24"/>
        </w:rPr>
        <w:t xml:space="preserve"> году</w:t>
      </w:r>
    </w:p>
    <w:p w:rsidR="00E92707" w:rsidRPr="00B3785F" w:rsidRDefault="00865E43" w:rsidP="00C2022E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 </w:t>
      </w:r>
    </w:p>
    <w:p w:rsidR="00E92707" w:rsidRPr="00B3785F" w:rsidRDefault="00767592">
      <w:pPr>
        <w:pStyle w:val="21"/>
        <w:shd w:val="clear" w:color="auto" w:fill="auto"/>
        <w:spacing w:after="283" w:line="283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В целях обеспечения устойчивой работы предприятий и организаций городского поселения Печенга в период весеннего паводка и ледохода,</w:t>
      </w:r>
    </w:p>
    <w:p w:rsidR="00E92707" w:rsidRPr="00B3785F" w:rsidRDefault="00767592" w:rsidP="00865E43">
      <w:pPr>
        <w:pStyle w:val="20"/>
        <w:shd w:val="clear" w:color="auto" w:fill="auto"/>
        <w:spacing w:after="194" w:line="230" w:lineRule="exact"/>
        <w:ind w:left="79" w:firstLine="709"/>
        <w:jc w:val="both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>ПОСТАНОВЛЯЮ:</w:t>
      </w:r>
    </w:p>
    <w:p w:rsidR="0003204D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510"/>
        </w:tabs>
        <w:spacing w:after="0" w:line="278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Решение всех вопросов, связанных с устойчивой работой предприятий и организаций в весенний период возложить на комиссию по чрезвычайным ситуациям и пожарной безопасности.</w:t>
      </w:r>
    </w:p>
    <w:p w:rsidR="0003204D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515"/>
        </w:tabs>
        <w:spacing w:after="0" w:line="278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Создать паводковую комиссию на подведомственной территории</w:t>
      </w:r>
      <w:r w:rsidR="0003204D" w:rsidRPr="00B3785F">
        <w:rPr>
          <w:rFonts w:ascii="Arial" w:hAnsi="Arial" w:cs="Arial"/>
        </w:rPr>
        <w:t>.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515"/>
        </w:tabs>
        <w:spacing w:after="0" w:line="278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Руководителям комиссий</w:t>
      </w:r>
      <w:proofErr w:type="gramStart"/>
      <w:r w:rsidRPr="00B3785F">
        <w:rPr>
          <w:rFonts w:ascii="Arial" w:hAnsi="Arial" w:cs="Arial"/>
        </w:rPr>
        <w:t xml:space="preserve"> :</w:t>
      </w:r>
      <w:proofErr w:type="gramEnd"/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Принять меры по обеспечению безопасности и своевременному информированию населения, подготовке его возможной эвакуации, организации медицинской помощи и устойчивому функционированию систем жизнеобеспечения.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Организовать и провести осмотр эксплуатации линий электроснабжения, связи, дорог, мостов, водопропускных труб.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Осуществлять постоянный контроль за своевременным и качественным выполнением </w:t>
      </w:r>
      <w:proofErr w:type="spellStart"/>
      <w:r w:rsidRPr="00B3785F">
        <w:rPr>
          <w:rFonts w:ascii="Arial" w:hAnsi="Arial" w:cs="Arial"/>
        </w:rPr>
        <w:t>противопаводковых</w:t>
      </w:r>
      <w:proofErr w:type="spellEnd"/>
      <w:r w:rsidRPr="00B3785F">
        <w:rPr>
          <w:rFonts w:ascii="Arial" w:hAnsi="Arial" w:cs="Arial"/>
        </w:rPr>
        <w:t xml:space="preserve"> мероприятий организациями и учреждениями.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Разработать и утвердить планы предупредительных мероприятий по подготовке </w:t>
      </w:r>
      <w:r w:rsidR="0003204D" w:rsidRPr="00B3785F">
        <w:rPr>
          <w:rFonts w:ascii="Arial" w:hAnsi="Arial" w:cs="Arial"/>
        </w:rPr>
        <w:t>к пропуску паводковых вод в 2016</w:t>
      </w:r>
      <w:r w:rsidRPr="00B3785F">
        <w:rPr>
          <w:rFonts w:ascii="Arial" w:hAnsi="Arial" w:cs="Arial"/>
        </w:rPr>
        <w:t xml:space="preserve"> году.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До начала ледохода провести разъяснительную работу среди населения по профилактике чрезвычайных ситуаций в период ледохода и паводка.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В случае угрозы или возникновения чрезвычайной ситуации сообщать в любое время дежурным </w:t>
      </w:r>
      <w:r w:rsidR="0003204D" w:rsidRPr="00B3785F">
        <w:rPr>
          <w:rFonts w:ascii="Arial" w:hAnsi="Arial" w:cs="Arial"/>
        </w:rPr>
        <w:t xml:space="preserve">ОМВД России по </w:t>
      </w:r>
      <w:proofErr w:type="spellStart"/>
      <w:r w:rsidR="0003204D" w:rsidRPr="00B3785F">
        <w:rPr>
          <w:rFonts w:ascii="Arial" w:hAnsi="Arial" w:cs="Arial"/>
        </w:rPr>
        <w:t>Печенгскому</w:t>
      </w:r>
      <w:proofErr w:type="spellEnd"/>
      <w:r w:rsidR="0003204D" w:rsidRPr="00B3785F">
        <w:rPr>
          <w:rFonts w:ascii="Arial" w:hAnsi="Arial" w:cs="Arial"/>
        </w:rPr>
        <w:t xml:space="preserve"> району (тел. 5-02-22) и дежурным ОП</w:t>
      </w:r>
      <w:r w:rsidRPr="00B3785F">
        <w:rPr>
          <w:rFonts w:ascii="Arial" w:hAnsi="Arial" w:cs="Arial"/>
        </w:rPr>
        <w:t xml:space="preserve"> </w:t>
      </w:r>
      <w:r w:rsidR="0003204D" w:rsidRPr="00B3785F">
        <w:rPr>
          <w:rFonts w:ascii="Arial" w:hAnsi="Arial" w:cs="Arial"/>
        </w:rPr>
        <w:t xml:space="preserve">по обслуживанию г. </w:t>
      </w:r>
      <w:proofErr w:type="gramStart"/>
      <w:r w:rsidR="0003204D" w:rsidRPr="00B3785F">
        <w:rPr>
          <w:rFonts w:ascii="Arial" w:hAnsi="Arial" w:cs="Arial"/>
        </w:rPr>
        <w:t>Заполяр</w:t>
      </w:r>
      <w:r w:rsidR="00B3785F">
        <w:rPr>
          <w:rFonts w:ascii="Arial" w:hAnsi="Arial" w:cs="Arial"/>
        </w:rPr>
        <w:t>н</w:t>
      </w:r>
      <w:r w:rsidR="0003204D" w:rsidRPr="00B3785F">
        <w:rPr>
          <w:rFonts w:ascii="Arial" w:hAnsi="Arial" w:cs="Arial"/>
        </w:rPr>
        <w:t>ый</w:t>
      </w:r>
      <w:proofErr w:type="gramEnd"/>
      <w:r w:rsidRPr="00B3785F">
        <w:rPr>
          <w:rFonts w:ascii="Arial" w:hAnsi="Arial" w:cs="Arial"/>
        </w:rPr>
        <w:t xml:space="preserve"> (6-02-02) или диспетчеру </w:t>
      </w:r>
      <w:proofErr w:type="spellStart"/>
      <w:r w:rsidRPr="00B3785F">
        <w:rPr>
          <w:rFonts w:ascii="Arial" w:hAnsi="Arial" w:cs="Arial"/>
        </w:rPr>
        <w:t>Печенгского</w:t>
      </w:r>
      <w:proofErr w:type="spellEnd"/>
      <w:r w:rsidRPr="00B3785F">
        <w:rPr>
          <w:rFonts w:ascii="Arial" w:hAnsi="Arial" w:cs="Arial"/>
        </w:rPr>
        <w:t xml:space="preserve"> территориального подразделения ГПС Мурманской области (тел. 01)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Документы по ущербу представлять в Управление по делам ГО</w:t>
      </w:r>
      <w:proofErr w:type="gramStart"/>
      <w:r w:rsidR="0003204D" w:rsidRPr="00B3785F">
        <w:rPr>
          <w:rFonts w:ascii="Arial" w:hAnsi="Arial" w:cs="Arial"/>
        </w:rPr>
        <w:t>,</w:t>
      </w:r>
      <w:r w:rsidRPr="00B3785F">
        <w:rPr>
          <w:rFonts w:ascii="Arial" w:hAnsi="Arial" w:cs="Arial"/>
        </w:rPr>
        <w:t>Ч</w:t>
      </w:r>
      <w:proofErr w:type="gramEnd"/>
      <w:r w:rsidRPr="00B3785F">
        <w:rPr>
          <w:rFonts w:ascii="Arial" w:hAnsi="Arial" w:cs="Arial"/>
        </w:rPr>
        <w:t>С и ПБ Мурманской области в течение 10 дней с момента чрезвычайной ситуации.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74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Рекомендовать </w:t>
      </w:r>
      <w:r w:rsidR="00865E43" w:rsidRPr="00B3785F">
        <w:rPr>
          <w:rFonts w:ascii="Arial" w:hAnsi="Arial" w:cs="Arial"/>
        </w:rPr>
        <w:t xml:space="preserve">директору МКП «Жилищное хозяйство МО </w:t>
      </w:r>
      <w:proofErr w:type="spellStart"/>
      <w:r w:rsidR="00865E43" w:rsidRPr="00B3785F">
        <w:rPr>
          <w:rFonts w:ascii="Arial" w:hAnsi="Arial" w:cs="Arial"/>
        </w:rPr>
        <w:t>гп</w:t>
      </w:r>
      <w:proofErr w:type="spellEnd"/>
      <w:r w:rsidR="00865E43" w:rsidRPr="00B3785F">
        <w:rPr>
          <w:rFonts w:ascii="Arial" w:hAnsi="Arial" w:cs="Arial"/>
        </w:rPr>
        <w:t xml:space="preserve"> Печенга»</w:t>
      </w:r>
      <w:r w:rsidRPr="00B3785F">
        <w:rPr>
          <w:rFonts w:ascii="Arial" w:hAnsi="Arial" w:cs="Arial"/>
        </w:rPr>
        <w:t xml:space="preserve"> </w:t>
      </w:r>
      <w:r w:rsidRPr="00B3785F">
        <w:rPr>
          <w:rFonts w:ascii="Arial" w:hAnsi="Arial" w:cs="Arial"/>
        </w:rPr>
        <w:lastRenderedPageBreak/>
        <w:t>привести в готовность технику, создать необходимый запас материалов для защиты объектов, дорог и мостов от паводковых вод.</w:t>
      </w:r>
    </w:p>
    <w:p w:rsidR="00B3785F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232"/>
          <w:tab w:val="left" w:pos="1270"/>
        </w:tabs>
        <w:spacing w:after="0" w:line="274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Рекомендовать командованию войсковых частей 08275, 38643 на период весеннего паводка и ледохода сформировать и обеспечить всем необходимым оперативные группы саперов-подрывников для защиты от ледяных заторов рек расположенных на территории муниципального образования. 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232"/>
          <w:tab w:val="left" w:pos="1270"/>
        </w:tabs>
        <w:spacing w:after="0" w:line="274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Руководителям предприятий и организаций муниципального образования: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Разработать мероприятия по обеспечению устойчивой работы объектов экономики и жилищно-коммунального комплекса в условиях весеннего паводка.</w:t>
      </w:r>
    </w:p>
    <w:p w:rsidR="00865E43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Произвести расчистку ливнестоков и приемных устройств ливневой канализации.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Жилищно-коммунальным </w:t>
      </w:r>
      <w:r w:rsidR="0003204D" w:rsidRPr="00B3785F">
        <w:rPr>
          <w:rFonts w:ascii="Arial" w:hAnsi="Arial" w:cs="Arial"/>
        </w:rPr>
        <w:t>органам в срок до 10 апреля 2016</w:t>
      </w:r>
      <w:r w:rsidRPr="00B3785F">
        <w:rPr>
          <w:rFonts w:ascii="Arial" w:hAnsi="Arial" w:cs="Arial"/>
        </w:rPr>
        <w:t xml:space="preserve"> года обеспечить вывоз снега из населенных пунктов </w:t>
      </w:r>
      <w:proofErr w:type="gramStart"/>
      <w:r w:rsidRPr="00B3785F">
        <w:rPr>
          <w:rFonts w:ascii="Arial" w:hAnsi="Arial" w:cs="Arial"/>
        </w:rPr>
        <w:t>г</w:t>
      </w:r>
      <w:proofErr w:type="gramEnd"/>
      <w:r w:rsidRPr="00B3785F">
        <w:rPr>
          <w:rFonts w:ascii="Arial" w:hAnsi="Arial" w:cs="Arial"/>
        </w:rPr>
        <w:t>.п. Печенга.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83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Частным предпринимателям в соответствии с договорами</w:t>
      </w:r>
      <w:r w:rsidR="0003204D" w:rsidRPr="00B3785F">
        <w:rPr>
          <w:rFonts w:ascii="Arial" w:hAnsi="Arial" w:cs="Arial"/>
        </w:rPr>
        <w:t xml:space="preserve"> аренды в срок до 10 апреля 2016</w:t>
      </w:r>
      <w:r w:rsidRPr="00B3785F">
        <w:rPr>
          <w:rFonts w:ascii="Arial" w:hAnsi="Arial" w:cs="Arial"/>
        </w:rPr>
        <w:t xml:space="preserve"> года произвести расчистку территорий возле своих магазинов, мастерских и офисов.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Рекомендоват</w:t>
      </w:r>
      <w:r w:rsidR="00865E43" w:rsidRPr="00B3785F">
        <w:rPr>
          <w:rFonts w:ascii="Arial" w:hAnsi="Arial" w:cs="Arial"/>
        </w:rPr>
        <w:t>ь Директор</w:t>
      </w:r>
      <w:proofErr w:type="gramStart"/>
      <w:r w:rsidR="00865E43" w:rsidRPr="00B3785F">
        <w:rPr>
          <w:rFonts w:ascii="Arial" w:hAnsi="Arial" w:cs="Arial"/>
        </w:rPr>
        <w:t xml:space="preserve">у </w:t>
      </w:r>
      <w:r w:rsidR="00B3785F" w:rsidRPr="00B3785F">
        <w:rPr>
          <w:rFonts w:ascii="Arial" w:hAnsi="Arial" w:cs="Arial"/>
        </w:rPr>
        <w:t>ООО</w:t>
      </w:r>
      <w:proofErr w:type="gramEnd"/>
      <w:r w:rsidR="00B3785F" w:rsidRPr="00B3785F">
        <w:rPr>
          <w:rFonts w:ascii="Arial" w:hAnsi="Arial" w:cs="Arial"/>
        </w:rPr>
        <w:t xml:space="preserve"> «</w:t>
      </w:r>
      <w:proofErr w:type="spellStart"/>
      <w:r w:rsidR="00B3785F" w:rsidRPr="00B3785F">
        <w:rPr>
          <w:rFonts w:ascii="Arial" w:hAnsi="Arial" w:cs="Arial"/>
        </w:rPr>
        <w:t>Технострой</w:t>
      </w:r>
      <w:proofErr w:type="spellEnd"/>
      <w:r w:rsidR="00B3785F" w:rsidRPr="00B3785F">
        <w:rPr>
          <w:rFonts w:ascii="Arial" w:hAnsi="Arial" w:cs="Arial"/>
        </w:rPr>
        <w:t xml:space="preserve"> – ООО Мостовые предприятия» до 10 апреля 2016</w:t>
      </w:r>
      <w:r w:rsidRPr="00B3785F">
        <w:rPr>
          <w:rFonts w:ascii="Arial" w:hAnsi="Arial" w:cs="Arial"/>
        </w:rPr>
        <w:t xml:space="preserve"> года завершить </w:t>
      </w:r>
      <w:proofErr w:type="spellStart"/>
      <w:r w:rsidRPr="00B3785F">
        <w:rPr>
          <w:rFonts w:ascii="Arial" w:hAnsi="Arial" w:cs="Arial"/>
        </w:rPr>
        <w:t>разбортовку</w:t>
      </w:r>
      <w:proofErr w:type="spellEnd"/>
      <w:r w:rsidRPr="00B3785F">
        <w:rPr>
          <w:rFonts w:ascii="Arial" w:hAnsi="Arial" w:cs="Arial"/>
        </w:rPr>
        <w:t xml:space="preserve"> обочин автодороги </w:t>
      </w:r>
      <w:r w:rsidR="00B3785F" w:rsidRPr="00B3785F">
        <w:rPr>
          <w:rFonts w:ascii="Arial" w:hAnsi="Arial" w:cs="Arial"/>
        </w:rPr>
        <w:t xml:space="preserve">общего пользования п. Печенга – п. </w:t>
      </w:r>
      <w:proofErr w:type="spellStart"/>
      <w:r w:rsidR="00B3785F" w:rsidRPr="00B3785F">
        <w:rPr>
          <w:rFonts w:ascii="Arial" w:hAnsi="Arial" w:cs="Arial"/>
        </w:rPr>
        <w:t>Лиинахамари</w:t>
      </w:r>
      <w:proofErr w:type="spellEnd"/>
      <w:r w:rsidRPr="00B3785F">
        <w:rPr>
          <w:rFonts w:ascii="Arial" w:hAnsi="Arial" w:cs="Arial"/>
        </w:rPr>
        <w:t>.</w:t>
      </w:r>
    </w:p>
    <w:p w:rsidR="00B3785F" w:rsidRPr="00B3785F" w:rsidRDefault="00767592" w:rsidP="00F66567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Рекомендовать руководству </w:t>
      </w:r>
      <w:proofErr w:type="spellStart"/>
      <w:r w:rsidRPr="00B3785F">
        <w:rPr>
          <w:rFonts w:ascii="Arial" w:hAnsi="Arial" w:cs="Arial"/>
        </w:rPr>
        <w:t>Печенгского</w:t>
      </w:r>
      <w:proofErr w:type="spellEnd"/>
      <w:r w:rsidRPr="00B3785F">
        <w:rPr>
          <w:rFonts w:ascii="Arial" w:hAnsi="Arial" w:cs="Arial"/>
        </w:rPr>
        <w:t xml:space="preserve"> ГИБДД совместно со старшим государственным инспектором Управления государственного автодорожного</w:t>
      </w:r>
      <w:r w:rsidR="00B3785F" w:rsidRPr="00B3785F">
        <w:rPr>
          <w:rFonts w:ascii="Arial" w:hAnsi="Arial" w:cs="Arial"/>
        </w:rPr>
        <w:t xml:space="preserve"> надзора по Мурманской области, </w:t>
      </w:r>
      <w:proofErr w:type="spellStart"/>
      <w:r w:rsidRPr="00B3785F">
        <w:rPr>
          <w:rFonts w:ascii="Arial" w:hAnsi="Arial" w:cs="Arial"/>
        </w:rPr>
        <w:t>Никельского</w:t>
      </w:r>
      <w:proofErr w:type="spellEnd"/>
      <w:r w:rsidRPr="00B3785F">
        <w:rPr>
          <w:rFonts w:ascii="Arial" w:hAnsi="Arial" w:cs="Arial"/>
        </w:rPr>
        <w:t xml:space="preserve"> АТП организовать обследование дорог, разработать необходимые мероприятия по их поддержанию в рабочем </w:t>
      </w:r>
    </w:p>
    <w:p w:rsidR="00B3785F" w:rsidRDefault="00B3785F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 Настоящее Постановление вступает в силу со дня его опубликования (обнародования).</w:t>
      </w:r>
    </w:p>
    <w:p w:rsidR="00B3785F" w:rsidRDefault="00B3785F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3785F" w:rsidRPr="00B3785F" w:rsidRDefault="00B3785F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proofErr w:type="gramStart"/>
      <w:r w:rsidRPr="00B3785F">
        <w:rPr>
          <w:rFonts w:ascii="Arial" w:hAnsi="Arial" w:cs="Arial"/>
        </w:rPr>
        <w:t>Контроль за</w:t>
      </w:r>
      <w:proofErr w:type="gramEnd"/>
      <w:r w:rsidRPr="00B3785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А.Н. </w:t>
      </w:r>
      <w:proofErr w:type="spellStart"/>
      <w:r w:rsidRPr="00B3785F">
        <w:rPr>
          <w:rFonts w:ascii="Arial" w:hAnsi="Arial" w:cs="Arial"/>
        </w:rPr>
        <w:t>Быстрова</w:t>
      </w:r>
      <w:proofErr w:type="spellEnd"/>
      <w:r w:rsidRPr="00B3785F">
        <w:rPr>
          <w:rFonts w:ascii="Arial" w:hAnsi="Arial" w:cs="Arial"/>
        </w:rPr>
        <w:t>.</w:t>
      </w:r>
    </w:p>
    <w:p w:rsidR="00865E43" w:rsidRDefault="00865E43" w:rsidP="00B3604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3785F" w:rsidRPr="00B3785F" w:rsidRDefault="00B3785F" w:rsidP="00B3604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36044" w:rsidRPr="007102DF" w:rsidRDefault="00865E43" w:rsidP="00865E4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02DF">
        <w:rPr>
          <w:rFonts w:ascii="Arial" w:hAnsi="Arial" w:cs="Arial"/>
          <w:b/>
          <w:sz w:val="24"/>
          <w:szCs w:val="24"/>
        </w:rPr>
        <w:t xml:space="preserve">Глава </w:t>
      </w:r>
      <w:r w:rsidR="00B36044" w:rsidRPr="007102DF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65E43" w:rsidRPr="007102DF" w:rsidRDefault="00865E43" w:rsidP="00865E4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02D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65E43" w:rsidRPr="007102DF" w:rsidRDefault="00865E43" w:rsidP="00865E4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02DF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</w:t>
      </w:r>
      <w:r w:rsidR="007102DF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B36044" w:rsidRPr="007102DF">
        <w:rPr>
          <w:rFonts w:ascii="Arial" w:hAnsi="Arial" w:cs="Arial"/>
          <w:b/>
          <w:sz w:val="24"/>
          <w:szCs w:val="24"/>
        </w:rPr>
        <w:t>Н.Г.Жданова</w:t>
      </w:r>
    </w:p>
    <w:p w:rsidR="00865E43" w:rsidRPr="007102DF" w:rsidRDefault="00865E43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  <w:b/>
          <w:color w:val="auto"/>
        </w:rPr>
      </w:pPr>
    </w:p>
    <w:p w:rsidR="00865E43" w:rsidRPr="007102DF" w:rsidRDefault="00865E43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  <w:b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F66567" w:rsidRDefault="00F66567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7102DF" w:rsidRPr="00DC6008" w:rsidRDefault="007102DF" w:rsidP="007102DF">
      <w:pPr>
        <w:rPr>
          <w:rFonts w:ascii="Arial" w:hAnsi="Arial" w:cs="Arial"/>
        </w:rPr>
      </w:pPr>
      <w:r w:rsidRPr="00DC6008">
        <w:rPr>
          <w:rFonts w:ascii="Arial" w:hAnsi="Arial" w:cs="Arial"/>
        </w:rPr>
        <w:lastRenderedPageBreak/>
        <w:t>Лист согласования:</w:t>
      </w:r>
    </w:p>
    <w:p w:rsidR="007102DF" w:rsidRPr="00DC6008" w:rsidRDefault="007102DF" w:rsidP="007102DF">
      <w:pPr>
        <w:rPr>
          <w:rFonts w:ascii="Arial" w:hAnsi="Arial" w:cs="Arial"/>
        </w:rPr>
      </w:pPr>
    </w:p>
    <w:p w:rsidR="007102DF" w:rsidRPr="00DC6008" w:rsidRDefault="007102DF" w:rsidP="007102DF">
      <w:pPr>
        <w:spacing w:before="2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Начальник</w:t>
      </w:r>
      <w:r w:rsidRPr="00DC6008">
        <w:rPr>
          <w:rFonts w:ascii="Arial" w:hAnsi="Arial" w:cs="Arial"/>
          <w:spacing w:val="2"/>
        </w:rPr>
        <w:t xml:space="preserve"> финансового отдела ______________</w:t>
      </w:r>
      <w:r>
        <w:rPr>
          <w:rFonts w:ascii="Arial" w:hAnsi="Arial" w:cs="Arial"/>
          <w:spacing w:val="2"/>
        </w:rPr>
        <w:t xml:space="preserve">____________     О.И. </w:t>
      </w:r>
      <w:proofErr w:type="spellStart"/>
      <w:r>
        <w:rPr>
          <w:rFonts w:ascii="Arial" w:hAnsi="Arial" w:cs="Arial"/>
          <w:spacing w:val="2"/>
        </w:rPr>
        <w:t>Бамбул</w:t>
      </w:r>
      <w:proofErr w:type="spellEnd"/>
    </w:p>
    <w:p w:rsidR="007102DF" w:rsidRPr="00DC6008" w:rsidRDefault="007102DF" w:rsidP="007102DF">
      <w:pPr>
        <w:spacing w:before="24"/>
        <w:rPr>
          <w:rFonts w:ascii="Arial" w:hAnsi="Arial" w:cs="Arial"/>
          <w:spacing w:val="2"/>
        </w:rPr>
      </w:pPr>
    </w:p>
    <w:p w:rsidR="007102DF" w:rsidRPr="00DC6008" w:rsidRDefault="00F66567" w:rsidP="007102DF">
      <w:pPr>
        <w:spacing w:before="2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Юрисконсульт </w:t>
      </w:r>
      <w:r w:rsidR="007102DF">
        <w:rPr>
          <w:rFonts w:ascii="Arial" w:hAnsi="Arial" w:cs="Arial"/>
          <w:spacing w:val="2"/>
        </w:rPr>
        <w:t xml:space="preserve"> юридического отдела ___________________      </w:t>
      </w:r>
      <w:r>
        <w:rPr>
          <w:rFonts w:ascii="Arial" w:hAnsi="Arial" w:cs="Arial"/>
          <w:spacing w:val="2"/>
        </w:rPr>
        <w:t>М.В. Ощепкова</w:t>
      </w:r>
    </w:p>
    <w:p w:rsidR="007102DF" w:rsidRPr="00DC6008" w:rsidRDefault="007102DF" w:rsidP="007102DF">
      <w:pPr>
        <w:spacing w:before="24"/>
        <w:jc w:val="center"/>
        <w:rPr>
          <w:rFonts w:ascii="Arial" w:hAnsi="Arial" w:cs="Arial"/>
          <w:spacing w:val="2"/>
        </w:rPr>
      </w:pPr>
      <w:r w:rsidRPr="00DC6008">
        <w:rPr>
          <w:rFonts w:ascii="Arial" w:hAnsi="Arial" w:cs="Arial"/>
          <w:spacing w:val="2"/>
        </w:rPr>
        <w:t xml:space="preserve">                                             </w:t>
      </w: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F66567" w:rsidRDefault="00F66567" w:rsidP="007102DF">
      <w:pPr>
        <w:ind w:right="283"/>
        <w:rPr>
          <w:rFonts w:ascii="Arial" w:hAnsi="Arial" w:cs="Arial"/>
          <w:sz w:val="20"/>
          <w:szCs w:val="20"/>
        </w:rPr>
      </w:pPr>
    </w:p>
    <w:p w:rsidR="00F66567" w:rsidRDefault="00F66567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6008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DC6008">
        <w:rPr>
          <w:rFonts w:ascii="Arial" w:hAnsi="Arial" w:cs="Arial"/>
          <w:sz w:val="20"/>
          <w:szCs w:val="20"/>
        </w:rPr>
        <w:t>Храбрунов</w:t>
      </w:r>
      <w:proofErr w:type="spellEnd"/>
      <w:r w:rsidRPr="00DC6008">
        <w:rPr>
          <w:rFonts w:ascii="Arial" w:hAnsi="Arial" w:cs="Arial"/>
          <w:sz w:val="20"/>
          <w:szCs w:val="20"/>
        </w:rPr>
        <w:t xml:space="preserve"> О.И.</w:t>
      </w:r>
    </w:p>
    <w:p w:rsidR="007102DF" w:rsidRPr="00DC6008" w:rsidRDefault="007102DF" w:rsidP="007102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Рассылка 6 экз.: дело –1, прокуратура –1,отдел ОМВД – 1, </w:t>
      </w:r>
      <w:r w:rsidRPr="00DC6008">
        <w:rPr>
          <w:rFonts w:ascii="Arial" w:hAnsi="Arial" w:cs="Arial"/>
          <w:sz w:val="20"/>
          <w:szCs w:val="20"/>
        </w:rPr>
        <w:t xml:space="preserve">Зам. главы – 1, </w:t>
      </w:r>
      <w:r>
        <w:rPr>
          <w:rFonts w:ascii="Arial" w:hAnsi="Arial" w:cs="Arial"/>
          <w:sz w:val="20"/>
          <w:szCs w:val="20"/>
        </w:rPr>
        <w:t xml:space="preserve"> МКП «Жилищное</w:t>
      </w:r>
    </w:p>
    <w:p w:rsidR="00E92707" w:rsidRPr="007102DF" w:rsidRDefault="007102DF" w:rsidP="007102DF">
      <w:pPr>
        <w:ind w:right="283"/>
        <w:rPr>
          <w:rFonts w:ascii="Arial" w:hAnsi="Arial" w:cs="Arial"/>
          <w:sz w:val="20"/>
          <w:szCs w:val="20"/>
        </w:rPr>
        <w:sectPr w:rsidR="00E92707" w:rsidRPr="007102DF" w:rsidSect="007102D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0"/>
          <w:szCs w:val="20"/>
        </w:rPr>
        <w:t>хозяйство» -1, ООО  «</w:t>
      </w:r>
      <w:proofErr w:type="spellStart"/>
      <w:r>
        <w:rPr>
          <w:rFonts w:ascii="Arial" w:hAnsi="Arial" w:cs="Arial"/>
          <w:sz w:val="20"/>
          <w:szCs w:val="20"/>
        </w:rPr>
        <w:t>Технострой</w:t>
      </w:r>
      <w:proofErr w:type="spellEnd"/>
      <w:r w:rsidR="00D07D06">
        <w:rPr>
          <w:rFonts w:ascii="Arial" w:hAnsi="Arial" w:cs="Arial"/>
          <w:sz w:val="20"/>
          <w:szCs w:val="20"/>
        </w:rPr>
        <w:t xml:space="preserve"> – ООО Мостовое предприятие» -1</w:t>
      </w:r>
    </w:p>
    <w:p w:rsidR="00865E43" w:rsidRPr="00B3785F" w:rsidRDefault="00865E43" w:rsidP="00D07D06">
      <w:pPr>
        <w:pStyle w:val="21"/>
        <w:shd w:val="clear" w:color="auto" w:fill="auto"/>
        <w:spacing w:after="0" w:line="240" w:lineRule="exact"/>
        <w:jc w:val="left"/>
        <w:rPr>
          <w:rFonts w:ascii="Arial" w:hAnsi="Arial" w:cs="Arial"/>
        </w:rPr>
      </w:pPr>
    </w:p>
    <w:p w:rsidR="00E92707" w:rsidRPr="00B3785F" w:rsidRDefault="00DA34CF">
      <w:pPr>
        <w:pStyle w:val="21"/>
        <w:shd w:val="clear" w:color="auto" w:fill="auto"/>
        <w:spacing w:after="0" w:line="240" w:lineRule="exact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1.3pt;margin-top:.3pt;width:84.3pt;height:1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hVqwIAAKk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" filled="f" stroked="f">
            <v:textbox style="mso-next-textbox:#Text Box 3;mso-fit-shape-to-text:t" inset="0,0,0,0">
              <w:txbxContent>
                <w:p w:rsidR="00E92707" w:rsidRPr="00865E43" w:rsidRDefault="00865E43">
                  <w:pPr>
                    <w:pStyle w:val="21"/>
                    <w:shd w:val="clear" w:color="auto" w:fill="auto"/>
                    <w:spacing w:after="0" w:line="220" w:lineRule="exact"/>
                    <w:ind w:left="100"/>
                    <w:jc w:val="left"/>
                    <w:rPr>
                      <w:color w:val="FF0000"/>
                    </w:rPr>
                  </w:pPr>
                  <w:r>
                    <w:rPr>
                      <w:rStyle w:val="Exact"/>
                      <w:color w:val="FF0000"/>
                      <w:spacing w:val="0"/>
                    </w:rPr>
                    <w:t xml:space="preserve">    </w:t>
                  </w:r>
                </w:p>
              </w:txbxContent>
            </v:textbox>
            <w10:wrap type="square" anchorx="margin"/>
          </v:shape>
        </w:pict>
      </w:r>
      <w:r w:rsidR="00865E43" w:rsidRPr="00B3785F">
        <w:rPr>
          <w:rFonts w:ascii="Arial" w:hAnsi="Arial" w:cs="Arial"/>
        </w:rPr>
        <w:t xml:space="preserve"> </w:t>
      </w:r>
    </w:p>
    <w:sectPr w:rsidR="00E92707" w:rsidRPr="00B3785F" w:rsidSect="000C1626">
      <w:type w:val="continuous"/>
      <w:pgSz w:w="11909" w:h="16838"/>
      <w:pgMar w:top="6084" w:right="7346" w:bottom="6214" w:left="1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9C" w:rsidRDefault="000A6E9C">
      <w:r>
        <w:separator/>
      </w:r>
    </w:p>
  </w:endnote>
  <w:endnote w:type="continuationSeparator" w:id="1">
    <w:p w:rsidR="000A6E9C" w:rsidRDefault="000A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9C" w:rsidRDefault="000A6E9C"/>
  </w:footnote>
  <w:footnote w:type="continuationSeparator" w:id="1">
    <w:p w:rsidR="000A6E9C" w:rsidRDefault="000A6E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D2"/>
    <w:multiLevelType w:val="multilevel"/>
    <w:tmpl w:val="AB90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514EE4"/>
    <w:multiLevelType w:val="multilevel"/>
    <w:tmpl w:val="565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2707"/>
    <w:rsid w:val="0003204D"/>
    <w:rsid w:val="000A6E9C"/>
    <w:rsid w:val="000C1626"/>
    <w:rsid w:val="002924A3"/>
    <w:rsid w:val="002C0FF6"/>
    <w:rsid w:val="00386748"/>
    <w:rsid w:val="003B7BBF"/>
    <w:rsid w:val="004855A9"/>
    <w:rsid w:val="007102DF"/>
    <w:rsid w:val="00767592"/>
    <w:rsid w:val="00863CB3"/>
    <w:rsid w:val="00865E43"/>
    <w:rsid w:val="009A329D"/>
    <w:rsid w:val="00B36044"/>
    <w:rsid w:val="00B3785F"/>
    <w:rsid w:val="00BA61B7"/>
    <w:rsid w:val="00BE2488"/>
    <w:rsid w:val="00C2022E"/>
    <w:rsid w:val="00C95E49"/>
    <w:rsid w:val="00D07D06"/>
    <w:rsid w:val="00DA34CF"/>
    <w:rsid w:val="00E92707"/>
    <w:rsid w:val="00EA646E"/>
    <w:rsid w:val="00F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626"/>
    <w:rPr>
      <w:color w:val="000000"/>
    </w:rPr>
  </w:style>
  <w:style w:type="paragraph" w:styleId="1">
    <w:name w:val="heading 1"/>
    <w:basedOn w:val="a"/>
    <w:next w:val="a"/>
    <w:link w:val="10"/>
    <w:qFormat/>
    <w:rsid w:val="00865E43"/>
    <w:pPr>
      <w:keepNext/>
      <w:widowControl/>
      <w:ind w:firstLine="7655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1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0C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5pt2pt">
    <w:name w:val="Основной текст + 15;5 pt;Курсив;Интервал 2 pt"/>
    <w:basedOn w:val="a4"/>
    <w:rsid w:val="000C16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  <w:lang w:val="en-US"/>
    </w:rPr>
  </w:style>
  <w:style w:type="character" w:customStyle="1" w:styleId="11">
    <w:name w:val="Основной текст1"/>
    <w:basedOn w:val="a4"/>
    <w:rsid w:val="000C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5pt2pt0">
    <w:name w:val="Основной текст + 15;5 pt;Курсив;Интервал 2 pt"/>
    <w:basedOn w:val="a4"/>
    <w:rsid w:val="000C16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</w:rPr>
  </w:style>
  <w:style w:type="character" w:customStyle="1" w:styleId="Exact">
    <w:name w:val="Основной текст Exact"/>
    <w:basedOn w:val="a0"/>
    <w:rsid w:val="000C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C1626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0C162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65E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65E43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65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43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3785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02DF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710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5pt2pt">
    <w:name w:val="Основной текст + 15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5pt2pt0">
    <w:name w:val="Основной текст + 15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Юрист</cp:lastModifiedBy>
  <cp:revision>9</cp:revision>
  <cp:lastPrinted>2016-03-14T09:04:00Z</cp:lastPrinted>
  <dcterms:created xsi:type="dcterms:W3CDTF">2012-09-05T10:35:00Z</dcterms:created>
  <dcterms:modified xsi:type="dcterms:W3CDTF">2016-03-16T08:41:00Z</dcterms:modified>
</cp:coreProperties>
</file>