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7" w:rsidRPr="00163BDA" w:rsidRDefault="007F13D7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4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D7" w:rsidRPr="00163BDA" w:rsidRDefault="007F13D7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7F13D7" w:rsidRDefault="007F13D7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F13D7" w:rsidRPr="00163BDA" w:rsidRDefault="007F13D7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7F13D7" w:rsidRPr="00163BDA" w:rsidRDefault="007F13D7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F13D7" w:rsidRPr="00163BDA" w:rsidRDefault="007F13D7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F13D7" w:rsidRPr="00163BDA" w:rsidRDefault="007706A6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F62FAB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F13D7" w:rsidRPr="00163BDA" w:rsidRDefault="007F13D7" w:rsidP="007F13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7F13D7" w:rsidRPr="00163BDA" w:rsidRDefault="007F13D7" w:rsidP="007F13D7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от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7706A6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7F13D7" w:rsidRPr="00163BDA" w:rsidRDefault="007F13D7" w:rsidP="007F13D7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7F13D7" w:rsidRPr="00163BDA" w:rsidRDefault="00E230D6" w:rsidP="007F13D7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30D6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305.25pt;height:77.4pt;z-index:251660288" strokecolor="white">
            <v:textbox>
              <w:txbxContent>
                <w:p w:rsidR="007F13D7" w:rsidRPr="00D306B5" w:rsidRDefault="007F13D7" w:rsidP="007F13D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34A15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утверждении Положения «</w:t>
                  </w:r>
                  <w:r w:rsidR="008B53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поддержании  сил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органов 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гражданской 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обороны 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их    готовности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  действиям   на            территории   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образования 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               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поселение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Печенга</w:t>
                  </w:r>
                  <w:r w:rsidR="00205666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13D7" w:rsidRPr="00D306B5" w:rsidRDefault="007F13D7" w:rsidP="007F13D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F13D7" w:rsidRPr="00AC4686" w:rsidRDefault="007F13D7" w:rsidP="007F13D7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13D7" w:rsidRDefault="007F13D7" w:rsidP="007F13D7"/>
              </w:txbxContent>
            </v:textbox>
          </v:rect>
        </w:pict>
      </w:r>
    </w:p>
    <w:p w:rsidR="007F13D7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Default="007F13D7" w:rsidP="007F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Default="007F13D7" w:rsidP="007F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7F13D7" w:rsidRDefault="007F13D7" w:rsidP="007F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7F13D7" w:rsidRDefault="007F13D7" w:rsidP="007F13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3D7">
        <w:rPr>
          <w:rFonts w:ascii="Arial" w:hAnsi="Arial" w:cs="Arial"/>
          <w:sz w:val="24"/>
          <w:szCs w:val="24"/>
        </w:rPr>
        <w:t>В соответствии с п.1 ст.3 и п.2 ст. 8 Федерального закона от 12 февраля 1998 года N 28-ФЗ "О гражданской обороне", в целях повышения уровня готовности сил и средств управления гражданской обороны к действиям на территории муниципального образования городское поселение Печенга, администрация муниципального образования городское поселение Печенга,</w:t>
      </w:r>
    </w:p>
    <w:p w:rsidR="007F13D7" w:rsidRPr="00163BDA" w:rsidRDefault="007F13D7" w:rsidP="007F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7F13D7" w:rsidRPr="00163BDA" w:rsidRDefault="007F13D7" w:rsidP="007F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63BD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Положение </w:t>
      </w:r>
      <w:r w:rsidR="00205666">
        <w:rPr>
          <w:rFonts w:ascii="Arial" w:hAnsi="Arial" w:cs="Arial"/>
          <w:sz w:val="24"/>
          <w:szCs w:val="24"/>
        </w:rPr>
        <w:t>«</w:t>
      </w:r>
      <w:r w:rsidRPr="007F13D7">
        <w:rPr>
          <w:rFonts w:ascii="Arial" w:hAnsi="Arial" w:cs="Arial"/>
          <w:sz w:val="24"/>
          <w:szCs w:val="24"/>
        </w:rPr>
        <w:t>О  поддержании  сил и органов  гражданской  обороны</w:t>
      </w:r>
      <w:r>
        <w:rPr>
          <w:rFonts w:ascii="Arial" w:hAnsi="Arial" w:cs="Arial"/>
          <w:sz w:val="24"/>
          <w:szCs w:val="24"/>
        </w:rPr>
        <w:t xml:space="preserve"> их </w:t>
      </w:r>
      <w:r w:rsidRPr="007F13D7">
        <w:rPr>
          <w:rFonts w:ascii="Arial" w:hAnsi="Arial" w:cs="Arial"/>
          <w:sz w:val="24"/>
          <w:szCs w:val="24"/>
        </w:rPr>
        <w:t>готовности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7F13D7">
        <w:rPr>
          <w:rFonts w:ascii="Arial" w:hAnsi="Arial" w:cs="Arial"/>
          <w:sz w:val="24"/>
          <w:szCs w:val="24"/>
        </w:rPr>
        <w:t xml:space="preserve">к действиям на </w:t>
      </w:r>
      <w:r>
        <w:rPr>
          <w:rFonts w:ascii="Arial" w:hAnsi="Arial" w:cs="Arial"/>
          <w:sz w:val="24"/>
          <w:szCs w:val="24"/>
        </w:rPr>
        <w:t xml:space="preserve">территории </w:t>
      </w:r>
      <w:r w:rsidRPr="007F13D7">
        <w:rPr>
          <w:rFonts w:ascii="Arial" w:hAnsi="Arial" w:cs="Arial"/>
          <w:sz w:val="24"/>
          <w:szCs w:val="24"/>
        </w:rPr>
        <w:t xml:space="preserve">муниципального     образования </w:t>
      </w:r>
      <w:r>
        <w:rPr>
          <w:rFonts w:ascii="Arial" w:hAnsi="Arial" w:cs="Arial"/>
          <w:sz w:val="24"/>
          <w:szCs w:val="24"/>
        </w:rPr>
        <w:t xml:space="preserve">городское </w:t>
      </w:r>
      <w:r w:rsidRPr="007F13D7">
        <w:rPr>
          <w:rFonts w:ascii="Arial" w:hAnsi="Arial" w:cs="Arial"/>
          <w:sz w:val="24"/>
          <w:szCs w:val="24"/>
        </w:rPr>
        <w:t>поселение Печенга</w:t>
      </w:r>
      <w:r w:rsidR="00205666">
        <w:rPr>
          <w:rFonts w:ascii="Arial" w:hAnsi="Arial" w:cs="Arial"/>
          <w:sz w:val="24"/>
          <w:szCs w:val="24"/>
        </w:rPr>
        <w:t>»</w:t>
      </w:r>
      <w:r w:rsidRPr="007F1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МО г.п. Печенга), согласно приложения к настоящему постановлению</w:t>
      </w:r>
      <w:r w:rsidRPr="00163BDA">
        <w:rPr>
          <w:rFonts w:ascii="Arial" w:hAnsi="Arial" w:cs="Arial"/>
          <w:sz w:val="24"/>
          <w:szCs w:val="24"/>
        </w:rPr>
        <w:t>.</w:t>
      </w:r>
    </w:p>
    <w:p w:rsidR="007F13D7" w:rsidRDefault="007F13D7" w:rsidP="007F13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Рекомендовать руководителям организаций</w:t>
      </w:r>
      <w:r w:rsidR="00205666">
        <w:rPr>
          <w:rFonts w:ascii="Arial" w:hAnsi="Arial" w:cs="Arial"/>
          <w:sz w:val="24"/>
          <w:szCs w:val="24"/>
        </w:rPr>
        <w:t xml:space="preserve"> всех форм собственности руководствоваться настоящим положением.</w:t>
      </w:r>
    </w:p>
    <w:p w:rsidR="007F13D7" w:rsidRPr="00163BDA" w:rsidRDefault="007F13D7" w:rsidP="007F13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5666">
        <w:rPr>
          <w:rFonts w:ascii="Arial" w:hAnsi="Arial" w:cs="Arial"/>
          <w:sz w:val="24"/>
          <w:szCs w:val="24"/>
        </w:rPr>
        <w:t>Возложить методическое руководство и контроль за поддержанием сил и средств управления гражданской обороны в готовности к действиям на ведущего специалиста ГОЧС и ПБ администрации МО г.п. Печенга.</w:t>
      </w:r>
    </w:p>
    <w:p w:rsidR="007F13D7" w:rsidRPr="00163BDA" w:rsidRDefault="007F13D7" w:rsidP="007F13D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7F13D7" w:rsidRPr="00163BDA" w:rsidRDefault="007F13D7" w:rsidP="007F13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F13D7" w:rsidRPr="00163BDA" w:rsidRDefault="007F13D7" w:rsidP="007F13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163BDA">
        <w:rPr>
          <w:rFonts w:ascii="Arial" w:hAnsi="Arial" w:cs="Arial"/>
          <w:sz w:val="24"/>
          <w:szCs w:val="24"/>
        </w:rPr>
        <w:t xml:space="preserve">. Контроль за  исполнением настоящего постановления </w:t>
      </w:r>
      <w:r w:rsidR="00205666">
        <w:rPr>
          <w:rFonts w:ascii="Arial" w:hAnsi="Arial" w:cs="Arial"/>
          <w:sz w:val="24"/>
          <w:szCs w:val="24"/>
        </w:rPr>
        <w:t>возложить на заместителя главы администрации МО г.п. Печенга.</w:t>
      </w:r>
      <w:r w:rsidRPr="00163BDA">
        <w:rPr>
          <w:rFonts w:ascii="Arial" w:hAnsi="Arial" w:cs="Arial"/>
          <w:sz w:val="24"/>
          <w:szCs w:val="24"/>
        </w:rPr>
        <w:t>.</w:t>
      </w:r>
    </w:p>
    <w:p w:rsidR="007F13D7" w:rsidRPr="00163BDA" w:rsidRDefault="007F13D7" w:rsidP="007F13D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7F13D7" w:rsidRPr="00163BDA" w:rsidRDefault="007F13D7" w:rsidP="007F13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F13D7" w:rsidRDefault="007F13D7" w:rsidP="007F13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</w:t>
      </w:r>
      <w:r w:rsidR="00570F0A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sz w:val="24"/>
          <w:szCs w:val="24"/>
        </w:rPr>
        <w:t>Н.Г.</w:t>
      </w:r>
      <w:r w:rsidR="00570F0A">
        <w:rPr>
          <w:rFonts w:ascii="Arial" w:hAnsi="Arial" w:cs="Arial"/>
          <w:b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sz w:val="24"/>
          <w:szCs w:val="24"/>
        </w:rPr>
        <w:t>Жданова</w:t>
      </w:r>
    </w:p>
    <w:p w:rsidR="00205666" w:rsidRDefault="00205666" w:rsidP="007F13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3D7" w:rsidRPr="00314EDD" w:rsidRDefault="007F13D7" w:rsidP="007F13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3D7" w:rsidRDefault="007F13D7" w:rsidP="007F13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7F13D7" w:rsidRDefault="007F13D7" w:rsidP="007F13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7F13D7" w:rsidRPr="00D306B5" w:rsidRDefault="007F13D7" w:rsidP="007F1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МО г.п. Печенга ____________А.Н. Быстров</w:t>
      </w:r>
    </w:p>
    <w:p w:rsidR="007F13D7" w:rsidRPr="00163BDA" w:rsidRDefault="007F13D7" w:rsidP="007F13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____________ Ю.Ю. Филатова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7F13D7" w:rsidRPr="00163BDA" w:rsidRDefault="007F13D7" w:rsidP="007F13D7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7F13D7" w:rsidRPr="00163BDA" w:rsidRDefault="007F13D7" w:rsidP="007F13D7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юридического отдела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 И.В. Воронцов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7F13D7" w:rsidRPr="00163BDA" w:rsidRDefault="007F13D7" w:rsidP="007F13D7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Default="007F13D7" w:rsidP="007F1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13D7" w:rsidRPr="00163BDA" w:rsidRDefault="007F13D7" w:rsidP="007F13D7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Исп. Храбрунов О.И.</w:t>
      </w:r>
    </w:p>
    <w:p w:rsidR="007F13D7" w:rsidRPr="00163BDA" w:rsidRDefault="007F13D7" w:rsidP="007F13D7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7F13D7" w:rsidRPr="00163BDA" w:rsidRDefault="007F13D7" w:rsidP="007F13D7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>
        <w:rPr>
          <w:rFonts w:ascii="Arial" w:hAnsi="Arial" w:cs="Arial"/>
          <w:sz w:val="20"/>
          <w:szCs w:val="20"/>
        </w:rPr>
        <w:t>7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</w:t>
      </w:r>
      <w:r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Зам. главы – 1,  ООО УК «Жилищный</w:t>
      </w:r>
    </w:p>
    <w:p w:rsidR="007F13D7" w:rsidRDefault="007F13D7" w:rsidP="007F13D7">
      <w:pPr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сервис» -1, командир в/ч 08275-1, командир в/ч 38643-1,  командир в/ч 2200</w:t>
      </w:r>
      <w:r>
        <w:rPr>
          <w:rFonts w:ascii="Arial" w:hAnsi="Arial" w:cs="Arial"/>
          <w:sz w:val="20"/>
          <w:szCs w:val="20"/>
        </w:rPr>
        <w:t>-1</w:t>
      </w:r>
    </w:p>
    <w:p w:rsidR="007F13D7" w:rsidRPr="00163BDA" w:rsidRDefault="007F13D7" w:rsidP="007F13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Приложение</w:t>
      </w:r>
    </w:p>
    <w:p w:rsidR="007F13D7" w:rsidRPr="00163BDA" w:rsidRDefault="007F13D7" w:rsidP="007F13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7F13D7" w:rsidRDefault="007F13D7" w:rsidP="007F13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7F13D7" w:rsidRPr="00163BDA" w:rsidRDefault="007F13D7" w:rsidP="007F13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3BDA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7F13D7" w:rsidRDefault="007F13D7" w:rsidP="007F13D7">
      <w:pPr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163BDA">
        <w:rPr>
          <w:rFonts w:ascii="Arial" w:hAnsi="Arial" w:cs="Arial"/>
          <w:sz w:val="24"/>
          <w:szCs w:val="24"/>
        </w:rPr>
        <w:t>от «___»</w:t>
      </w:r>
      <w:r w:rsidR="00570F0A">
        <w:rPr>
          <w:rFonts w:ascii="Arial" w:hAnsi="Arial" w:cs="Arial"/>
          <w:sz w:val="24"/>
          <w:szCs w:val="24"/>
        </w:rPr>
        <w:t xml:space="preserve"> </w:t>
      </w:r>
      <w:r w:rsidR="00B003B7">
        <w:rPr>
          <w:rFonts w:ascii="Arial" w:hAnsi="Arial" w:cs="Arial"/>
          <w:sz w:val="24"/>
          <w:szCs w:val="24"/>
        </w:rPr>
        <w:t>июня</w:t>
      </w:r>
      <w:r w:rsidRPr="00163BDA">
        <w:rPr>
          <w:rFonts w:ascii="Arial" w:hAnsi="Arial" w:cs="Arial"/>
          <w:sz w:val="24"/>
          <w:szCs w:val="24"/>
        </w:rPr>
        <w:t xml:space="preserve"> 2017 года</w:t>
      </w:r>
      <w:r w:rsidR="00B003B7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№ ___</w:t>
      </w:r>
    </w:p>
    <w:p w:rsidR="007F13D7" w:rsidRPr="00205666" w:rsidRDefault="007F13D7" w:rsidP="0020566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5666" w:rsidRDefault="00205666" w:rsidP="0020566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5666">
        <w:rPr>
          <w:rFonts w:ascii="Arial" w:hAnsi="Arial" w:cs="Arial"/>
          <w:b/>
          <w:sz w:val="24"/>
          <w:szCs w:val="24"/>
        </w:rPr>
        <w:t>ПОЛОЖЕНИЕ</w:t>
      </w:r>
    </w:p>
    <w:p w:rsidR="00205666" w:rsidRPr="00205666" w:rsidRDefault="00205666" w:rsidP="0020566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5666" w:rsidRDefault="008B5306" w:rsidP="002056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205666">
        <w:rPr>
          <w:rFonts w:ascii="Arial" w:hAnsi="Arial" w:cs="Arial"/>
          <w:b/>
          <w:sz w:val="24"/>
          <w:szCs w:val="24"/>
        </w:rPr>
        <w:t xml:space="preserve"> поддержании сил и органов гражданской обороны их  готовности  к   действиям  на  территории  </w:t>
      </w:r>
      <w:r w:rsidR="00205666" w:rsidRPr="00D306B5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205666">
        <w:rPr>
          <w:rFonts w:ascii="Arial" w:hAnsi="Arial" w:cs="Arial"/>
          <w:b/>
          <w:sz w:val="24"/>
          <w:szCs w:val="24"/>
        </w:rPr>
        <w:t xml:space="preserve"> </w:t>
      </w:r>
      <w:r w:rsidR="00205666" w:rsidRPr="00D306B5">
        <w:rPr>
          <w:rFonts w:ascii="Arial" w:hAnsi="Arial" w:cs="Arial"/>
          <w:b/>
          <w:sz w:val="24"/>
          <w:szCs w:val="24"/>
        </w:rPr>
        <w:t>образования</w:t>
      </w:r>
    </w:p>
    <w:p w:rsidR="00205666" w:rsidRDefault="00205666" w:rsidP="002056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 </w:t>
      </w:r>
      <w:r w:rsidRPr="00D306B5">
        <w:rPr>
          <w:rFonts w:ascii="Arial" w:hAnsi="Arial" w:cs="Arial"/>
          <w:b/>
          <w:sz w:val="24"/>
          <w:szCs w:val="24"/>
        </w:rPr>
        <w:t xml:space="preserve">поселение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06B5">
        <w:rPr>
          <w:rFonts w:ascii="Arial" w:hAnsi="Arial" w:cs="Arial"/>
          <w:b/>
          <w:sz w:val="24"/>
          <w:szCs w:val="24"/>
        </w:rPr>
        <w:t>Печенга</w:t>
      </w:r>
    </w:p>
    <w:p w:rsidR="00205666" w:rsidRPr="00205666" w:rsidRDefault="00205666" w:rsidP="002056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5666" w:rsidRPr="000B1662" w:rsidRDefault="00205666" w:rsidP="000B166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1662">
        <w:rPr>
          <w:rFonts w:ascii="Arial" w:hAnsi="Arial" w:cs="Arial"/>
          <w:b/>
          <w:sz w:val="24"/>
          <w:szCs w:val="24"/>
        </w:rPr>
        <w:t>1. Общие положения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Решение стоящих перед гражданской обороной (далее - ГО) задач достигается объединенными и согласованными по цели, месту, времени и способам действиями, тщательным планированием и подготовкой органов управления, сил и средств.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Оперативное решение вопросов защиты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невозможно без поддержания сил и органов управления на должном уровне в готовности к действиям в мирное время, в переходный период и в военное время.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Органами управления, специально уполномоченными на решение задач ГО, являются:</w:t>
      </w:r>
    </w:p>
    <w:p w:rsid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 xml:space="preserve">-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205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(далее - МО г.п. Печенга):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 xml:space="preserve">- постоянно действующие органы управления, специально уполномоченные на решение задач в области защиты населения и территорий от чрезвычайных ситуаций, при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205666">
        <w:rPr>
          <w:rFonts w:ascii="Arial" w:hAnsi="Arial" w:cs="Arial"/>
          <w:sz w:val="24"/>
          <w:szCs w:val="24"/>
        </w:rPr>
        <w:t>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в организациях и учреждениях - структурные подразделения (работники), специально уполномоченные на решение задач в области защиты населения и территорий от чрезвычайных ситуаций.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 xml:space="preserve">Силами ГО, предназначенными для решения задач в области гражданской обороны, реализуемых на территории </w:t>
      </w:r>
      <w:r w:rsidR="000B1662">
        <w:rPr>
          <w:rFonts w:ascii="Arial" w:hAnsi="Arial" w:cs="Arial"/>
          <w:sz w:val="24"/>
          <w:szCs w:val="24"/>
        </w:rPr>
        <w:t>МО г.п. Печенга</w:t>
      </w:r>
      <w:r w:rsidRPr="00205666">
        <w:rPr>
          <w:rFonts w:ascii="Arial" w:hAnsi="Arial" w:cs="Arial"/>
          <w:sz w:val="24"/>
          <w:szCs w:val="24"/>
        </w:rPr>
        <w:t>, являются подразделения Государственной противопожарной службы</w:t>
      </w:r>
      <w:r w:rsidR="00570F0A">
        <w:rPr>
          <w:rFonts w:ascii="Arial" w:hAnsi="Arial" w:cs="Arial"/>
          <w:sz w:val="24"/>
          <w:szCs w:val="24"/>
        </w:rPr>
        <w:t xml:space="preserve">, расположенные </w:t>
      </w:r>
      <w:r w:rsidRPr="00205666">
        <w:rPr>
          <w:rFonts w:ascii="Arial" w:hAnsi="Arial" w:cs="Arial"/>
          <w:sz w:val="24"/>
          <w:szCs w:val="24"/>
        </w:rPr>
        <w:t xml:space="preserve"> н</w:t>
      </w:r>
      <w:r w:rsidR="000B1662">
        <w:rPr>
          <w:rFonts w:ascii="Arial" w:hAnsi="Arial" w:cs="Arial"/>
          <w:sz w:val="24"/>
          <w:szCs w:val="24"/>
        </w:rPr>
        <w:t>а территории муниципального образования Печенгский район (по согласованию)</w:t>
      </w:r>
      <w:r w:rsidRPr="00205666">
        <w:rPr>
          <w:rFonts w:ascii="Arial" w:hAnsi="Arial" w:cs="Arial"/>
          <w:sz w:val="24"/>
          <w:szCs w:val="24"/>
        </w:rPr>
        <w:t>, аварийно-спасательные формирования, нештатные аварийно-спасательные формирования и нештатные формирования по обеспечению выполнения мероприятий по гражданской обороне (далее - силы ГО).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В мирное время поддержание органов управления ГО, подготовка сил и создание условий для оперативного развертывания системы защитных мероприятий обеспечиваются выполнением комплекса мероприятий: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разработка и принятие нормативных правовых актов в области ГО на всех уровнях;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разработка и ежегодная корректировка планов ГО муниципальных районов;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разработка перспективных и годовых планов развития и совершенствования ГО;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lastRenderedPageBreak/>
        <w:t>- накопление фонда защитных сооружений (строительство убежищ и противорадиационных укрытий), контроль за их содержанием и эксплуатацией;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строительство и поддержание в готовности к занятию защищенных пунктов управлений, систем связи и оповещения;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накопление индивидуальных средств защиты, средств связи, медицинского, химического и других видов имущества;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создание аварийно-спасательных формирований и поддержание их в постоянной готовности к действиям;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подготовка к организованному проведению рассредоточения и эвакуации (приему и размещению) населения;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разработка и осуществление мероприятий, направленных на повышение устойчивости функционирования объектов экономики;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подготовка руководящего состава органов управления, сил ГО и населения в области ГО;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подготовка и осуществление мероприятий по защите сельскохозяйственных животных, растений, продуктов питания, пищевого сырья, фуража и водоисточников</w:t>
      </w:r>
      <w:r w:rsidR="000B1662">
        <w:rPr>
          <w:rFonts w:ascii="Arial" w:hAnsi="Arial" w:cs="Arial"/>
          <w:sz w:val="24"/>
          <w:szCs w:val="24"/>
        </w:rPr>
        <w:t xml:space="preserve"> (в части касающегося)</w:t>
      </w:r>
      <w:r w:rsidRPr="00205666">
        <w:rPr>
          <w:rFonts w:ascii="Arial" w:hAnsi="Arial" w:cs="Arial"/>
          <w:sz w:val="24"/>
          <w:szCs w:val="24"/>
        </w:rPr>
        <w:t>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разработка планов мероприятий ГО в соответствии с мобилизационными планами экономики;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разработка и представление в установленном порядке проектов планов мероприятий ГО, требующих капитальных вложений и материально-технических средств.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При переводе с мирного на военное положение поддержание органов управления и сил ГО в готовности к выполнению мероприятий обеспечивается: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устойчивым управлением ГО в период перевода экономики с мирного на военное положение;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проведением комплекса мероприятий, направленных на повышение готовности органов управления и сил ГО, а также организацией исполнения мобилизационных заданий;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выполнением плана мероприятий по повышению устойчивости функционирования объектов экономики района;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приведением в готовность сил и средств ГО к действиям при ликвидации последствий возможных чрезвычайных ситуаций и нападения противника.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В военное время поддержание органов управления и сил ГО обеспечивается: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устойчивым управлением органов управления с защищенных и запасных пунктов управления силами и средствами в мирное и военное время;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готовностью сил и средств ГО к действиям по ликвидации последствий нападения противника;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организованным и быстрым проведением рассредоточения и эвакуации населения;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всесторонним обеспечением эвакуированного населения в загородной зоне;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максимально возможным снижением потерь среди населения от средств массового поражения и поражающих факторов чрезвычайных ситуаций природного и техногенного характера;</w:t>
      </w:r>
    </w:p>
    <w:p w:rsidR="00205666" w:rsidRPr="00205666" w:rsidRDefault="00205666" w:rsidP="0057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проведением комплекса инженерных, противорадиационных, противохимических и медицинских мероприятий по защите органов управления, сил и населения.</w:t>
      </w:r>
    </w:p>
    <w:p w:rsidR="00205666" w:rsidRPr="000B1662" w:rsidRDefault="00205666" w:rsidP="000B166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1662">
        <w:rPr>
          <w:rFonts w:ascii="Arial" w:hAnsi="Arial" w:cs="Arial"/>
          <w:b/>
          <w:sz w:val="24"/>
          <w:szCs w:val="24"/>
        </w:rPr>
        <w:t>2. Подготовка органов управления и сил гражданской обороны</w:t>
      </w:r>
    </w:p>
    <w:p w:rsidR="00205666" w:rsidRPr="00205666" w:rsidRDefault="00205666" w:rsidP="002056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Подготовка руководящего состава органов управления и сил ГО организуется и проводится заблаговременно в мирное время:</w:t>
      </w:r>
    </w:p>
    <w:p w:rsidR="00205666" w:rsidRPr="00205666" w:rsidRDefault="00205666" w:rsidP="002056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lastRenderedPageBreak/>
        <w:t>- организацией подготовки руководящего состава ГО с применением современных методик и технических средств;</w:t>
      </w:r>
    </w:p>
    <w:p w:rsidR="00205666" w:rsidRPr="00205666" w:rsidRDefault="00205666" w:rsidP="002056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организацией подготовки и переподготовки руководящего состава в учебных заведениях, учебно-методических центрах и на курсах ГО;</w:t>
      </w:r>
    </w:p>
    <w:p w:rsidR="00205666" w:rsidRPr="00205666" w:rsidRDefault="00205666" w:rsidP="002056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>- систематическим участием в ходе проведения командно-штабных учений, тренировок, тактико-специальных учений руководящего состава органов управления и сил ГО.</w:t>
      </w:r>
    </w:p>
    <w:p w:rsidR="00205666" w:rsidRPr="00205666" w:rsidRDefault="00205666" w:rsidP="000B16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 xml:space="preserve">Подготовка личного состава </w:t>
      </w:r>
      <w:r w:rsidR="000B1662">
        <w:rPr>
          <w:rFonts w:ascii="Arial" w:hAnsi="Arial" w:cs="Arial"/>
          <w:sz w:val="24"/>
          <w:szCs w:val="24"/>
        </w:rPr>
        <w:t xml:space="preserve">нештатных </w:t>
      </w:r>
      <w:r w:rsidRPr="00205666">
        <w:rPr>
          <w:rFonts w:ascii="Arial" w:hAnsi="Arial" w:cs="Arial"/>
          <w:sz w:val="24"/>
          <w:szCs w:val="24"/>
        </w:rPr>
        <w:t>аварийно-спасательных формирований и служб спасения проводится непосредственно в организациях, на базе которых они созданы.</w:t>
      </w:r>
    </w:p>
    <w:p w:rsidR="00205666" w:rsidRPr="000B1662" w:rsidRDefault="00205666" w:rsidP="000B166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1662">
        <w:rPr>
          <w:rFonts w:ascii="Arial" w:hAnsi="Arial" w:cs="Arial"/>
          <w:b/>
          <w:sz w:val="24"/>
          <w:szCs w:val="24"/>
        </w:rPr>
        <w:t>3. Проверка готовности сил и органов управления гражданской обороны</w:t>
      </w:r>
    </w:p>
    <w:p w:rsidR="00205666" w:rsidRPr="00205666" w:rsidRDefault="00205666" w:rsidP="002056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 xml:space="preserve">Проводится должностными лицами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Центрального регионального центра по делам гражданской обороны и чрезвычайным ситуациям МЧС России, Губернатором </w:t>
      </w:r>
      <w:r w:rsidR="000B1662">
        <w:rPr>
          <w:rFonts w:ascii="Arial" w:hAnsi="Arial" w:cs="Arial"/>
          <w:sz w:val="24"/>
          <w:szCs w:val="24"/>
        </w:rPr>
        <w:t xml:space="preserve">Мурманской </w:t>
      </w:r>
      <w:r w:rsidRPr="00205666">
        <w:rPr>
          <w:rFonts w:ascii="Arial" w:hAnsi="Arial" w:cs="Arial"/>
          <w:sz w:val="24"/>
          <w:szCs w:val="24"/>
        </w:rPr>
        <w:t xml:space="preserve">области, секретарем Совета безопасности области, начальником Главного управления МЧС России по </w:t>
      </w:r>
      <w:r w:rsidR="000B1662">
        <w:rPr>
          <w:rFonts w:ascii="Arial" w:hAnsi="Arial" w:cs="Arial"/>
          <w:sz w:val="24"/>
          <w:szCs w:val="24"/>
        </w:rPr>
        <w:t>Мурманской</w:t>
      </w:r>
      <w:r w:rsidRPr="00205666">
        <w:rPr>
          <w:rFonts w:ascii="Arial" w:hAnsi="Arial" w:cs="Arial"/>
          <w:sz w:val="24"/>
          <w:szCs w:val="24"/>
        </w:rPr>
        <w:t xml:space="preserve"> области, в ходе плановых проверок, а также командно-штабных учений и штабных тренировок.</w:t>
      </w:r>
    </w:p>
    <w:p w:rsidR="00205666" w:rsidRPr="00205666" w:rsidRDefault="00205666" w:rsidP="00570F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 xml:space="preserve">По решению Правительства </w:t>
      </w:r>
      <w:r w:rsidR="00570F0A">
        <w:rPr>
          <w:rFonts w:ascii="Arial" w:hAnsi="Arial" w:cs="Arial"/>
          <w:sz w:val="24"/>
          <w:szCs w:val="24"/>
        </w:rPr>
        <w:t>Мурманской</w:t>
      </w:r>
      <w:r w:rsidRPr="00205666">
        <w:rPr>
          <w:rFonts w:ascii="Arial" w:hAnsi="Arial" w:cs="Arial"/>
          <w:sz w:val="24"/>
          <w:szCs w:val="24"/>
        </w:rPr>
        <w:t xml:space="preserve"> области могут создаваться территориальные и ведомственные надзорные и контрольные инспекции в области ГО и защиты населения и территорий от чрезвычайных ситуаций.</w:t>
      </w:r>
    </w:p>
    <w:p w:rsidR="00205666" w:rsidRPr="00570F0A" w:rsidRDefault="00205666" w:rsidP="00570F0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0F0A">
        <w:rPr>
          <w:rFonts w:ascii="Arial" w:hAnsi="Arial" w:cs="Arial"/>
          <w:b/>
          <w:sz w:val="24"/>
          <w:szCs w:val="24"/>
        </w:rPr>
        <w:t>4. Ответственность должностных лиц</w:t>
      </w:r>
    </w:p>
    <w:p w:rsidR="00205666" w:rsidRPr="00205666" w:rsidRDefault="00205666" w:rsidP="002056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666">
        <w:rPr>
          <w:rFonts w:ascii="Arial" w:hAnsi="Arial" w:cs="Arial"/>
          <w:sz w:val="24"/>
          <w:szCs w:val="24"/>
        </w:rPr>
        <w:t xml:space="preserve">Виновные в невыполнении законодательства </w:t>
      </w:r>
      <w:r w:rsidR="00570F0A">
        <w:rPr>
          <w:rFonts w:ascii="Arial" w:hAnsi="Arial" w:cs="Arial"/>
          <w:sz w:val="24"/>
          <w:szCs w:val="24"/>
        </w:rPr>
        <w:t>Российской Федерации</w:t>
      </w:r>
      <w:r w:rsidRPr="00205666">
        <w:rPr>
          <w:rFonts w:ascii="Arial" w:hAnsi="Arial" w:cs="Arial"/>
          <w:sz w:val="24"/>
          <w:szCs w:val="24"/>
        </w:rPr>
        <w:t xml:space="preserve"> в области ГО, непринятии мер по защите жизни и сохранению здоровья людей и в других противоправных действиях должностные лица, граждане и организации области несут дисциплинарную, административную, гражданско-правовую и уголовную ответственность в соответствии с законодательством Российской Федерации и законодательством </w:t>
      </w:r>
      <w:r w:rsidR="00570F0A">
        <w:rPr>
          <w:rFonts w:ascii="Arial" w:hAnsi="Arial" w:cs="Arial"/>
          <w:sz w:val="24"/>
          <w:szCs w:val="24"/>
        </w:rPr>
        <w:t>Мурманской</w:t>
      </w:r>
      <w:r w:rsidRPr="00205666">
        <w:rPr>
          <w:rFonts w:ascii="Arial" w:hAnsi="Arial" w:cs="Arial"/>
          <w:sz w:val="24"/>
          <w:szCs w:val="24"/>
        </w:rPr>
        <w:t xml:space="preserve"> области.</w:t>
      </w:r>
    </w:p>
    <w:p w:rsidR="008B1936" w:rsidRPr="00205666" w:rsidRDefault="008B1936" w:rsidP="002056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B1936" w:rsidRPr="00205666" w:rsidSect="0051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13D7"/>
    <w:rsid w:val="000B1662"/>
    <w:rsid w:val="0020235E"/>
    <w:rsid w:val="00205666"/>
    <w:rsid w:val="0051366B"/>
    <w:rsid w:val="00570F0A"/>
    <w:rsid w:val="00634A15"/>
    <w:rsid w:val="007706A6"/>
    <w:rsid w:val="007F13D7"/>
    <w:rsid w:val="008B1936"/>
    <w:rsid w:val="008B5306"/>
    <w:rsid w:val="00B003B7"/>
    <w:rsid w:val="00E230D6"/>
    <w:rsid w:val="00F444AA"/>
    <w:rsid w:val="00F62FAB"/>
    <w:rsid w:val="00F9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B"/>
  </w:style>
  <w:style w:type="paragraph" w:styleId="3">
    <w:name w:val="heading 3"/>
    <w:basedOn w:val="a"/>
    <w:link w:val="30"/>
    <w:uiPriority w:val="9"/>
    <w:qFormat/>
    <w:rsid w:val="00205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D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F13D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3D7"/>
  </w:style>
  <w:style w:type="character" w:customStyle="1" w:styleId="30">
    <w:name w:val="Заголовок 3 Знак"/>
    <w:basedOn w:val="a0"/>
    <w:link w:val="3"/>
    <w:uiPriority w:val="9"/>
    <w:rsid w:val="0020566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9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1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5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6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3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4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2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3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1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3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4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1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2017-06-15T12:30:00Z</cp:lastPrinted>
  <dcterms:created xsi:type="dcterms:W3CDTF">2017-05-29T11:14:00Z</dcterms:created>
  <dcterms:modified xsi:type="dcterms:W3CDTF">2017-06-16T09:47:00Z</dcterms:modified>
</cp:coreProperties>
</file>