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7212D8" w:rsidRDefault="00884FBE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noProof/>
        </w:rPr>
        <w:drawing>
          <wp:inline distT="0" distB="0" distL="0" distR="0">
            <wp:extent cx="657225" cy="821531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7212D8">
        <w:rPr>
          <w:rFonts w:ascii="Arial" w:hAnsi="Arial" w:cs="Arial"/>
        </w:rPr>
        <w:t xml:space="preserve"> </w:t>
      </w:r>
    </w:p>
    <w:p w:rsidR="000F73F2" w:rsidRPr="007212D8" w:rsidRDefault="00373D05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636CB6" w:rsidRPr="00621D28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621D28">
        <w:rPr>
          <w:rFonts w:ascii="Arial" w:hAnsi="Arial" w:cs="Arial"/>
          <w:b/>
          <w:color w:val="auto"/>
          <w:sz w:val="40"/>
          <w:szCs w:val="40"/>
        </w:rPr>
        <w:t>ПОСТАНОВЛЕНИЕ</w:t>
      </w:r>
      <w:r w:rsidR="000744C5">
        <w:rPr>
          <w:rFonts w:ascii="Arial" w:hAnsi="Arial" w:cs="Arial"/>
          <w:b/>
          <w:color w:val="auto"/>
          <w:sz w:val="40"/>
          <w:szCs w:val="40"/>
        </w:rPr>
        <w:t>(ПРОЕКТ)</w:t>
      </w:r>
      <w:r w:rsidR="00B2283F" w:rsidRPr="00621D28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:rsidR="00373D05" w:rsidRPr="007212D8" w:rsidRDefault="00563FDF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</w:t>
      </w:r>
      <w:r w:rsidR="00373D05" w:rsidRPr="007212D8">
        <w:rPr>
          <w:rFonts w:ascii="Arial" w:hAnsi="Arial" w:cs="Arial"/>
          <w:b/>
          <w:i/>
          <w:sz w:val="24"/>
        </w:rPr>
        <w:t>т</w:t>
      </w:r>
      <w:r w:rsidR="00C76348">
        <w:rPr>
          <w:rFonts w:ascii="Arial" w:hAnsi="Arial" w:cs="Arial"/>
          <w:b/>
          <w:i/>
          <w:sz w:val="24"/>
        </w:rPr>
        <w:t xml:space="preserve"> </w:t>
      </w:r>
      <w:r w:rsidR="000744C5">
        <w:rPr>
          <w:rFonts w:ascii="Arial" w:hAnsi="Arial" w:cs="Arial"/>
          <w:b/>
          <w:i/>
          <w:sz w:val="24"/>
        </w:rPr>
        <w:t xml:space="preserve">                                                                                                                                  </w:t>
      </w:r>
      <w:r w:rsidR="00373D05" w:rsidRPr="007212D8">
        <w:rPr>
          <w:rFonts w:ascii="Arial" w:hAnsi="Arial" w:cs="Arial"/>
          <w:b/>
          <w:i/>
          <w:sz w:val="24"/>
        </w:rPr>
        <w:t xml:space="preserve">№ </w:t>
      </w:r>
      <w:r w:rsidR="000744C5">
        <w:rPr>
          <w:rFonts w:ascii="Arial" w:hAnsi="Arial" w:cs="Arial"/>
          <w:b/>
          <w:i/>
          <w:sz w:val="24"/>
        </w:rPr>
        <w:t xml:space="preserve"> </w:t>
      </w:r>
      <w:r w:rsidR="00471129">
        <w:rPr>
          <w:rFonts w:ascii="Arial" w:hAnsi="Arial" w:cs="Arial"/>
          <w:b/>
          <w:i/>
          <w:sz w:val="24"/>
        </w:rPr>
        <w:t xml:space="preserve"> </w:t>
      </w:r>
      <w:r w:rsidR="00373D05" w:rsidRPr="007212D8">
        <w:rPr>
          <w:rFonts w:ascii="Arial" w:hAnsi="Arial" w:cs="Arial"/>
          <w:b/>
          <w:i/>
          <w:sz w:val="24"/>
        </w:rPr>
        <w:t xml:space="preserve">                                                 </w:t>
      </w:r>
    </w:p>
    <w:p w:rsidR="00336302" w:rsidRPr="007212D8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7212D8">
        <w:rPr>
          <w:rFonts w:ascii="Arial" w:hAnsi="Arial" w:cs="Arial"/>
          <w:b/>
          <w:i/>
          <w:sz w:val="24"/>
        </w:rPr>
        <w:t>п. Печенга</w:t>
      </w:r>
    </w:p>
    <w:p w:rsidR="000013C3" w:rsidRPr="007212D8" w:rsidRDefault="00AD4179" w:rsidP="00F00F71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AD417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11.6pt;width:273.1pt;height:65.85pt;z-index:251657728" strokecolor="white">
            <v:textbox style="mso-next-textbox:#_x0000_s1026">
              <w:txbxContent>
                <w:p w:rsidR="00C42CC5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F43C67"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 исключении движимого имущества из </w:t>
                  </w:r>
                  <w:r w:rsidR="00DA03E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реестра 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</w:t>
                  </w:r>
                  <w:r w:rsidR="00DA03E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имущества</w:t>
                  </w:r>
                </w:p>
                <w:p w:rsidR="00F43C67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C42CC5">
                    <w:rPr>
                      <w:rFonts w:ascii="Arial" w:hAnsi="Arial" w:cs="Arial"/>
                      <w:b/>
                      <w:sz w:val="24"/>
                      <w:szCs w:val="24"/>
                    </w:rPr>
                    <w:t>г.п.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Печенга Печенгского</w:t>
                  </w:r>
                </w:p>
                <w:p w:rsidR="000A7AF8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района Мурманской области</w:t>
                  </w:r>
                </w:p>
                <w:p w:rsidR="008932EB" w:rsidRPr="007212D8" w:rsidRDefault="008932EB" w:rsidP="00963216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A0D49" w:rsidRPr="007212D8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7212D8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7212D8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600625" w:rsidRDefault="004F7810" w:rsidP="007441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Руководствуясь </w:t>
      </w:r>
      <w:r w:rsidR="00070A44">
        <w:rPr>
          <w:rFonts w:ascii="Arial" w:hAnsi="Arial" w:cs="Arial"/>
          <w:sz w:val="24"/>
          <w:szCs w:val="24"/>
        </w:rPr>
        <w:t>П</w:t>
      </w:r>
      <w:r w:rsidR="006C0D04">
        <w:rPr>
          <w:rFonts w:ascii="Arial" w:hAnsi="Arial" w:cs="Arial"/>
          <w:sz w:val="24"/>
          <w:szCs w:val="24"/>
        </w:rPr>
        <w:t xml:space="preserve">остановлением </w:t>
      </w:r>
      <w:r w:rsidR="006C0D04" w:rsidRPr="007212D8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 № 38</w:t>
      </w:r>
      <w:r w:rsidR="006C0D04">
        <w:rPr>
          <w:rFonts w:ascii="Arial" w:hAnsi="Arial" w:cs="Arial"/>
          <w:sz w:val="24"/>
          <w:szCs w:val="24"/>
        </w:rPr>
        <w:t xml:space="preserve"> </w:t>
      </w:r>
      <w:r w:rsidR="006C0D04" w:rsidRPr="007212D8">
        <w:rPr>
          <w:rFonts w:ascii="Arial" w:hAnsi="Arial" w:cs="Arial"/>
          <w:sz w:val="24"/>
          <w:szCs w:val="24"/>
        </w:rPr>
        <w:t>от 13.05.2011 г.</w:t>
      </w:r>
      <w:r w:rsidR="009B328C">
        <w:rPr>
          <w:rFonts w:ascii="Arial" w:hAnsi="Arial" w:cs="Arial"/>
          <w:sz w:val="24"/>
          <w:szCs w:val="24"/>
        </w:rPr>
        <w:t xml:space="preserve"> «Об утверждении п</w:t>
      </w:r>
      <w:r w:rsidRPr="007212D8">
        <w:rPr>
          <w:rFonts w:ascii="Arial" w:hAnsi="Arial" w:cs="Arial"/>
          <w:sz w:val="24"/>
          <w:szCs w:val="24"/>
        </w:rPr>
        <w:t>оложени</w:t>
      </w:r>
      <w:r w:rsidR="009B328C">
        <w:rPr>
          <w:rFonts w:ascii="Arial" w:hAnsi="Arial" w:cs="Arial"/>
          <w:sz w:val="24"/>
          <w:szCs w:val="24"/>
        </w:rPr>
        <w:t xml:space="preserve">я </w:t>
      </w:r>
      <w:r w:rsidR="00784C2A">
        <w:rPr>
          <w:rFonts w:ascii="Arial" w:hAnsi="Arial" w:cs="Arial"/>
          <w:sz w:val="24"/>
          <w:szCs w:val="24"/>
        </w:rPr>
        <w:t>о</w:t>
      </w:r>
      <w:r w:rsidRPr="007212D8">
        <w:rPr>
          <w:rFonts w:ascii="Arial" w:hAnsi="Arial" w:cs="Arial"/>
          <w:sz w:val="24"/>
          <w:szCs w:val="24"/>
        </w:rPr>
        <w:t xml:space="preserve"> порядке списания  и исключения  из реестра  муниципального  имущества  муниципального образования</w:t>
      </w:r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>городское поселение Печенга Печенгского  района  Мурманской  области»</w:t>
      </w:r>
      <w:r w:rsidR="00636CB6" w:rsidRPr="007212D8">
        <w:rPr>
          <w:rFonts w:ascii="Arial" w:hAnsi="Arial" w:cs="Arial"/>
          <w:sz w:val="24"/>
          <w:szCs w:val="24"/>
        </w:rPr>
        <w:t xml:space="preserve">, </w:t>
      </w:r>
      <w:r w:rsidR="00070A44">
        <w:rPr>
          <w:rFonts w:ascii="Arial" w:hAnsi="Arial" w:cs="Arial"/>
          <w:sz w:val="24"/>
          <w:szCs w:val="24"/>
        </w:rPr>
        <w:t>х</w:t>
      </w:r>
      <w:r w:rsidR="00E64DE2">
        <w:rPr>
          <w:rFonts w:ascii="Arial" w:hAnsi="Arial" w:cs="Arial"/>
          <w:sz w:val="24"/>
          <w:szCs w:val="24"/>
        </w:rPr>
        <w:t xml:space="preserve">одатайством  </w:t>
      </w:r>
      <w:r w:rsidR="00E64DE2" w:rsidRPr="002F1B12">
        <w:rPr>
          <w:rFonts w:ascii="Arial" w:hAnsi="Arial" w:cs="Arial"/>
          <w:sz w:val="24"/>
          <w:szCs w:val="24"/>
        </w:rPr>
        <w:t>М</w:t>
      </w:r>
      <w:r w:rsidR="00E64DE2">
        <w:rPr>
          <w:rFonts w:ascii="Arial" w:hAnsi="Arial" w:cs="Arial"/>
          <w:sz w:val="24"/>
          <w:szCs w:val="24"/>
        </w:rPr>
        <w:t>униципального казенного учреждения</w:t>
      </w:r>
      <w:r w:rsidR="00E64DE2" w:rsidRPr="002F1B12">
        <w:rPr>
          <w:rFonts w:ascii="Arial" w:hAnsi="Arial" w:cs="Arial"/>
          <w:sz w:val="24"/>
          <w:szCs w:val="24"/>
        </w:rPr>
        <w:t xml:space="preserve"> «М</w:t>
      </w:r>
      <w:r w:rsidR="00E64DE2">
        <w:rPr>
          <w:rFonts w:ascii="Arial" w:hAnsi="Arial" w:cs="Arial"/>
          <w:sz w:val="24"/>
          <w:szCs w:val="24"/>
        </w:rPr>
        <w:t xml:space="preserve">ногофункциональный центр муниципального образования </w:t>
      </w:r>
      <w:r w:rsidR="00070A44">
        <w:rPr>
          <w:rFonts w:ascii="Arial" w:hAnsi="Arial" w:cs="Arial"/>
          <w:sz w:val="24"/>
          <w:szCs w:val="24"/>
        </w:rPr>
        <w:t>городское поселение</w:t>
      </w:r>
      <w:r w:rsidR="00E64DE2" w:rsidRPr="002F1B12">
        <w:rPr>
          <w:rFonts w:ascii="Arial" w:hAnsi="Arial" w:cs="Arial"/>
          <w:sz w:val="24"/>
          <w:szCs w:val="24"/>
        </w:rPr>
        <w:t xml:space="preserve"> Печенга»</w:t>
      </w:r>
      <w:r w:rsidR="00E64DE2">
        <w:rPr>
          <w:rFonts w:ascii="Arial" w:hAnsi="Arial" w:cs="Arial"/>
          <w:sz w:val="24"/>
          <w:szCs w:val="24"/>
        </w:rPr>
        <w:t xml:space="preserve">, </w:t>
      </w:r>
      <w:r w:rsidR="00EC1E1B">
        <w:rPr>
          <w:rFonts w:ascii="Arial" w:hAnsi="Arial" w:cs="Arial"/>
          <w:sz w:val="24"/>
          <w:szCs w:val="24"/>
        </w:rPr>
        <w:t>З</w:t>
      </w:r>
      <w:r w:rsidR="00273080">
        <w:rPr>
          <w:rFonts w:ascii="Arial" w:hAnsi="Arial" w:cs="Arial"/>
          <w:sz w:val="24"/>
          <w:szCs w:val="24"/>
        </w:rPr>
        <w:t>аключением</w:t>
      </w:r>
      <w:r w:rsidR="00EC1E1B">
        <w:rPr>
          <w:rFonts w:ascii="Arial" w:hAnsi="Arial" w:cs="Arial"/>
          <w:sz w:val="24"/>
          <w:szCs w:val="24"/>
        </w:rPr>
        <w:t xml:space="preserve"> комиссии</w:t>
      </w:r>
      <w:r w:rsidR="00273080">
        <w:rPr>
          <w:rFonts w:ascii="Arial" w:hAnsi="Arial" w:cs="Arial"/>
          <w:sz w:val="24"/>
          <w:szCs w:val="24"/>
        </w:rPr>
        <w:t xml:space="preserve"> № </w:t>
      </w:r>
      <w:r w:rsidR="00E64DE2">
        <w:rPr>
          <w:rFonts w:ascii="Arial" w:hAnsi="Arial" w:cs="Arial"/>
          <w:sz w:val="24"/>
          <w:szCs w:val="24"/>
        </w:rPr>
        <w:t>1</w:t>
      </w:r>
      <w:r w:rsidR="00784C2A">
        <w:rPr>
          <w:rFonts w:ascii="Arial" w:hAnsi="Arial" w:cs="Arial"/>
          <w:sz w:val="24"/>
          <w:szCs w:val="24"/>
        </w:rPr>
        <w:t xml:space="preserve"> от </w:t>
      </w:r>
      <w:r w:rsidR="00E64DE2">
        <w:rPr>
          <w:rFonts w:ascii="Arial" w:hAnsi="Arial" w:cs="Arial"/>
          <w:sz w:val="24"/>
          <w:szCs w:val="24"/>
        </w:rPr>
        <w:t>13</w:t>
      </w:r>
      <w:r w:rsidR="00784C2A">
        <w:rPr>
          <w:rFonts w:ascii="Arial" w:hAnsi="Arial" w:cs="Arial"/>
          <w:sz w:val="24"/>
          <w:szCs w:val="24"/>
        </w:rPr>
        <w:t>.09.2016г.</w:t>
      </w:r>
      <w:r w:rsidR="00070A44">
        <w:rPr>
          <w:rFonts w:ascii="Arial" w:hAnsi="Arial" w:cs="Arial"/>
          <w:sz w:val="24"/>
          <w:szCs w:val="24"/>
        </w:rPr>
        <w:t>,</w:t>
      </w:r>
      <w:r w:rsidR="00500B41">
        <w:rPr>
          <w:rFonts w:ascii="Arial" w:hAnsi="Arial" w:cs="Arial"/>
          <w:sz w:val="24"/>
          <w:szCs w:val="24"/>
        </w:rPr>
        <w:t xml:space="preserve"> </w:t>
      </w:r>
      <w:r w:rsidR="00C60884" w:rsidRPr="00C60884">
        <w:rPr>
          <w:rFonts w:ascii="Arial" w:hAnsi="Arial" w:cs="Arial"/>
          <w:sz w:val="24"/>
          <w:szCs w:val="24"/>
        </w:rPr>
        <w:t>в связи с непригодностью для дальнейшего использования по целевому назначению вследствие полной или частичной утраты потребительских свойств</w:t>
      </w:r>
      <w:r w:rsidR="00EA5E8A">
        <w:rPr>
          <w:rFonts w:ascii="Arial" w:hAnsi="Arial" w:cs="Arial"/>
          <w:sz w:val="24"/>
          <w:szCs w:val="24"/>
        </w:rPr>
        <w:t>,</w:t>
      </w:r>
      <w:r w:rsidR="00E64DE2">
        <w:rPr>
          <w:rFonts w:ascii="Arial" w:hAnsi="Arial" w:cs="Arial"/>
          <w:sz w:val="24"/>
          <w:szCs w:val="24"/>
        </w:rPr>
        <w:t xml:space="preserve"> </w:t>
      </w:r>
      <w:r w:rsidR="00554272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3F76D4">
        <w:rPr>
          <w:rFonts w:ascii="Arial" w:hAnsi="Arial" w:cs="Arial"/>
          <w:sz w:val="24"/>
          <w:szCs w:val="24"/>
        </w:rPr>
        <w:t>,</w:t>
      </w:r>
    </w:p>
    <w:p w:rsidR="004F7810" w:rsidRPr="007212D8" w:rsidRDefault="004F7810" w:rsidP="004D2A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6F62" w:rsidRPr="007212D8" w:rsidRDefault="00AA0D49" w:rsidP="004D2A2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ПОСТАНОВЛЯ</w:t>
      </w:r>
      <w:r w:rsidR="003F76D4">
        <w:rPr>
          <w:rFonts w:ascii="Arial" w:hAnsi="Arial" w:cs="Arial"/>
          <w:b/>
          <w:sz w:val="24"/>
          <w:szCs w:val="24"/>
        </w:rPr>
        <w:t>ЕТ</w:t>
      </w:r>
      <w:r w:rsidRPr="007212D8">
        <w:rPr>
          <w:rFonts w:ascii="Arial" w:hAnsi="Arial" w:cs="Arial"/>
          <w:b/>
          <w:sz w:val="24"/>
          <w:szCs w:val="24"/>
        </w:rPr>
        <w:t xml:space="preserve">:  </w:t>
      </w:r>
    </w:p>
    <w:p w:rsidR="00DE29B8" w:rsidRDefault="00DE29B8" w:rsidP="00744166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Исключить из реестра муниципальной собственности муниципального образования городское поселение Печенга </w:t>
      </w:r>
      <w:r w:rsidR="003F76D4">
        <w:rPr>
          <w:rFonts w:ascii="Arial" w:hAnsi="Arial" w:cs="Arial"/>
          <w:sz w:val="24"/>
          <w:szCs w:val="24"/>
        </w:rPr>
        <w:t>четырнадцать</w:t>
      </w:r>
      <w:r>
        <w:rPr>
          <w:rFonts w:ascii="Arial" w:hAnsi="Arial" w:cs="Arial"/>
          <w:sz w:val="24"/>
          <w:szCs w:val="24"/>
        </w:rPr>
        <w:t xml:space="preserve"> объектов </w:t>
      </w:r>
      <w:r w:rsidRPr="007212D8">
        <w:rPr>
          <w:rFonts w:ascii="Arial" w:hAnsi="Arial" w:cs="Arial"/>
          <w:sz w:val="24"/>
          <w:szCs w:val="24"/>
        </w:rPr>
        <w:t>движимо</w:t>
      </w:r>
      <w:r>
        <w:rPr>
          <w:rFonts w:ascii="Arial" w:hAnsi="Arial" w:cs="Arial"/>
          <w:sz w:val="24"/>
          <w:szCs w:val="24"/>
        </w:rPr>
        <w:t>го</w:t>
      </w:r>
      <w:r w:rsidRPr="00721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212D8">
        <w:rPr>
          <w:rFonts w:ascii="Arial" w:hAnsi="Arial" w:cs="Arial"/>
          <w:sz w:val="24"/>
          <w:szCs w:val="24"/>
        </w:rPr>
        <w:t>имуществ</w:t>
      </w:r>
      <w:r>
        <w:rPr>
          <w:rFonts w:ascii="Arial" w:hAnsi="Arial" w:cs="Arial"/>
          <w:sz w:val="24"/>
          <w:szCs w:val="24"/>
        </w:rPr>
        <w:t>а</w:t>
      </w:r>
      <w:r w:rsidR="00CA6DA1">
        <w:rPr>
          <w:rFonts w:ascii="Arial" w:hAnsi="Arial" w:cs="Arial"/>
          <w:sz w:val="24"/>
          <w:szCs w:val="24"/>
        </w:rPr>
        <w:t xml:space="preserve"> общей балансовой стоимостью </w:t>
      </w:r>
      <w:r w:rsidR="003F76D4">
        <w:rPr>
          <w:rFonts w:ascii="Arial" w:hAnsi="Arial" w:cs="Arial"/>
          <w:sz w:val="24"/>
          <w:szCs w:val="24"/>
        </w:rPr>
        <w:t>123 309</w:t>
      </w:r>
      <w:r w:rsidR="00CA6DA1">
        <w:rPr>
          <w:rFonts w:ascii="Arial" w:hAnsi="Arial" w:cs="Arial"/>
          <w:sz w:val="24"/>
          <w:szCs w:val="24"/>
        </w:rPr>
        <w:t xml:space="preserve"> (</w:t>
      </w:r>
      <w:r w:rsidR="003F76D4">
        <w:rPr>
          <w:rFonts w:ascii="Arial" w:hAnsi="Arial" w:cs="Arial"/>
          <w:sz w:val="24"/>
          <w:szCs w:val="24"/>
        </w:rPr>
        <w:t>сто двадцать три тысячи триста девять</w:t>
      </w:r>
      <w:r w:rsidR="00CA6DA1">
        <w:rPr>
          <w:rFonts w:ascii="Arial" w:hAnsi="Arial" w:cs="Arial"/>
          <w:sz w:val="24"/>
          <w:szCs w:val="24"/>
        </w:rPr>
        <w:t xml:space="preserve">) рублей </w:t>
      </w:r>
      <w:r w:rsidR="007F6E9E">
        <w:rPr>
          <w:rFonts w:ascii="Arial" w:hAnsi="Arial" w:cs="Arial"/>
          <w:sz w:val="24"/>
          <w:szCs w:val="24"/>
        </w:rPr>
        <w:t>00</w:t>
      </w:r>
      <w:r w:rsidR="00CA6DA1">
        <w:rPr>
          <w:rFonts w:ascii="Arial" w:hAnsi="Arial" w:cs="Arial"/>
          <w:sz w:val="24"/>
          <w:szCs w:val="24"/>
        </w:rPr>
        <w:t xml:space="preserve"> копеек</w:t>
      </w:r>
      <w:r w:rsidRPr="007212D8">
        <w:rPr>
          <w:rFonts w:ascii="Arial" w:hAnsi="Arial" w:cs="Arial"/>
          <w:sz w:val="24"/>
          <w:szCs w:val="24"/>
        </w:rPr>
        <w:t xml:space="preserve">, согласно приложению к настоящему </w:t>
      </w:r>
      <w:r w:rsidR="007B638D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>остановлению.</w:t>
      </w:r>
    </w:p>
    <w:p w:rsidR="00DE29B8" w:rsidRDefault="00DE29B8" w:rsidP="00744166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B1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униципальному казенному учреждению</w:t>
      </w:r>
      <w:r w:rsidRPr="002F1B12">
        <w:rPr>
          <w:rFonts w:ascii="Arial" w:hAnsi="Arial" w:cs="Arial"/>
          <w:sz w:val="24"/>
          <w:szCs w:val="24"/>
        </w:rPr>
        <w:t xml:space="preserve"> «М</w:t>
      </w:r>
      <w:r>
        <w:rPr>
          <w:rFonts w:ascii="Arial" w:hAnsi="Arial" w:cs="Arial"/>
          <w:sz w:val="24"/>
          <w:szCs w:val="24"/>
        </w:rPr>
        <w:t>ногофункциональный центр муниципального образования</w:t>
      </w:r>
      <w:r w:rsidR="007B638D">
        <w:rPr>
          <w:rFonts w:ascii="Arial" w:hAnsi="Arial" w:cs="Arial"/>
          <w:sz w:val="24"/>
          <w:szCs w:val="24"/>
        </w:rPr>
        <w:t xml:space="preserve"> городское поселение</w:t>
      </w:r>
      <w:r w:rsidRPr="002F1B12">
        <w:rPr>
          <w:rFonts w:ascii="Arial" w:hAnsi="Arial" w:cs="Arial"/>
          <w:sz w:val="24"/>
          <w:szCs w:val="24"/>
        </w:rPr>
        <w:t xml:space="preserve"> Печенга» </w:t>
      </w:r>
      <w:r>
        <w:rPr>
          <w:rFonts w:ascii="Arial" w:hAnsi="Arial" w:cs="Arial"/>
          <w:sz w:val="24"/>
          <w:szCs w:val="24"/>
        </w:rPr>
        <w:t>списать с</w:t>
      </w:r>
      <w:r w:rsidRPr="002F1B12">
        <w:rPr>
          <w:rFonts w:ascii="Arial" w:hAnsi="Arial" w:cs="Arial"/>
          <w:sz w:val="24"/>
          <w:szCs w:val="24"/>
        </w:rPr>
        <w:t xml:space="preserve"> бухгалтерско</w:t>
      </w:r>
      <w:r>
        <w:rPr>
          <w:rFonts w:ascii="Arial" w:hAnsi="Arial" w:cs="Arial"/>
          <w:sz w:val="24"/>
          <w:szCs w:val="24"/>
        </w:rPr>
        <w:t>го учета</w:t>
      </w:r>
      <w:r w:rsidRPr="002F1B12">
        <w:rPr>
          <w:rFonts w:ascii="Arial" w:hAnsi="Arial" w:cs="Arial"/>
          <w:sz w:val="24"/>
          <w:szCs w:val="24"/>
        </w:rPr>
        <w:t xml:space="preserve"> основные средства,</w:t>
      </w:r>
      <w:r w:rsidR="00EC1E1B" w:rsidRPr="00EC1E1B">
        <w:rPr>
          <w:rFonts w:ascii="Arial" w:hAnsi="Arial" w:cs="Arial"/>
          <w:sz w:val="24"/>
          <w:szCs w:val="24"/>
        </w:rPr>
        <w:t xml:space="preserve"> </w:t>
      </w:r>
      <w:r w:rsidR="00EC1E1B">
        <w:rPr>
          <w:rFonts w:ascii="Arial" w:hAnsi="Arial" w:cs="Arial"/>
          <w:sz w:val="24"/>
          <w:szCs w:val="24"/>
        </w:rPr>
        <w:t>общей балансовой стоимостью 123 309 (сто двадцать три тысячи триста девять) рублей 00 копеек,</w:t>
      </w:r>
      <w:r w:rsidRPr="002F1B12">
        <w:rPr>
          <w:rFonts w:ascii="Arial" w:hAnsi="Arial" w:cs="Arial"/>
          <w:sz w:val="24"/>
          <w:szCs w:val="24"/>
        </w:rPr>
        <w:t xml:space="preserve"> указанные в приложении к настоящему </w:t>
      </w:r>
      <w:r w:rsidR="007B638D">
        <w:rPr>
          <w:rFonts w:ascii="Arial" w:hAnsi="Arial" w:cs="Arial"/>
          <w:sz w:val="24"/>
          <w:szCs w:val="24"/>
        </w:rPr>
        <w:t>п</w:t>
      </w:r>
      <w:r w:rsidRPr="002F1B12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BF1166" w:rsidRDefault="00BF1166" w:rsidP="00744166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0DB8">
        <w:rPr>
          <w:rFonts w:ascii="Arial" w:hAnsi="Arial" w:cs="Arial"/>
          <w:sz w:val="24"/>
          <w:szCs w:val="24"/>
        </w:rPr>
        <w:t xml:space="preserve">Настоящее </w:t>
      </w:r>
      <w:r w:rsidR="007B638D">
        <w:rPr>
          <w:rFonts w:ascii="Arial" w:hAnsi="Arial" w:cs="Arial"/>
          <w:sz w:val="24"/>
          <w:szCs w:val="24"/>
        </w:rPr>
        <w:t>п</w:t>
      </w:r>
      <w:r w:rsidRPr="00C90DB8">
        <w:rPr>
          <w:rFonts w:ascii="Arial" w:hAnsi="Arial" w:cs="Arial"/>
          <w:sz w:val="24"/>
          <w:szCs w:val="24"/>
        </w:rPr>
        <w:t xml:space="preserve">остановление вступает в силу со дня его </w:t>
      </w:r>
      <w:r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91741A" w:rsidRPr="007212D8" w:rsidRDefault="0091741A" w:rsidP="00744166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eastAsia="Calibri" w:hAnsi="Arial" w:cs="Arial"/>
          <w:sz w:val="24"/>
          <w:szCs w:val="24"/>
        </w:rPr>
        <w:t xml:space="preserve">Настоящее </w:t>
      </w:r>
      <w:r w:rsidR="007C0B25" w:rsidRPr="007212D8">
        <w:rPr>
          <w:rFonts w:ascii="Arial" w:eastAsia="Calibri" w:hAnsi="Arial" w:cs="Arial"/>
          <w:sz w:val="24"/>
          <w:szCs w:val="24"/>
        </w:rPr>
        <w:t>п</w:t>
      </w:r>
      <w:r w:rsidRPr="007212D8">
        <w:rPr>
          <w:rFonts w:ascii="Arial" w:eastAsia="Calibri" w:hAnsi="Arial" w:cs="Arial"/>
          <w:sz w:val="24"/>
          <w:szCs w:val="24"/>
        </w:rPr>
        <w:t xml:space="preserve">остановление опубликовать  в соответствии с Порядком опубликования (обнародования) муниципальных правовых актов органов местного </w:t>
      </w:r>
      <w:r w:rsidRPr="007E3453">
        <w:rPr>
          <w:rFonts w:ascii="Arial" w:hAnsi="Arial" w:cs="Arial"/>
          <w:sz w:val="24"/>
          <w:szCs w:val="24"/>
        </w:rPr>
        <w:t>самоуправления городского поселения Печенга</w:t>
      </w:r>
      <w:r w:rsidRPr="007212D8">
        <w:rPr>
          <w:rFonts w:ascii="Arial" w:hAnsi="Arial" w:cs="Arial"/>
          <w:sz w:val="24"/>
          <w:szCs w:val="24"/>
        </w:rPr>
        <w:t>.</w:t>
      </w:r>
    </w:p>
    <w:p w:rsidR="008F386B" w:rsidRDefault="0091741A" w:rsidP="00744166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453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7E3453">
        <w:rPr>
          <w:rFonts w:ascii="Arial" w:hAnsi="Arial" w:cs="Arial"/>
          <w:sz w:val="24"/>
          <w:szCs w:val="24"/>
        </w:rPr>
        <w:t>п</w:t>
      </w:r>
      <w:r w:rsidRPr="007E3453">
        <w:rPr>
          <w:rFonts w:ascii="Arial" w:hAnsi="Arial" w:cs="Arial"/>
          <w:sz w:val="24"/>
          <w:szCs w:val="24"/>
        </w:rPr>
        <w:t xml:space="preserve">остановления </w:t>
      </w:r>
      <w:r w:rsidR="00F00F71" w:rsidRPr="007E3453">
        <w:rPr>
          <w:rFonts w:ascii="Arial" w:hAnsi="Arial" w:cs="Arial"/>
          <w:sz w:val="24"/>
          <w:szCs w:val="24"/>
        </w:rPr>
        <w:t xml:space="preserve">возложить на начальника </w:t>
      </w:r>
      <w:r w:rsidR="007E3453" w:rsidRPr="007E3453">
        <w:rPr>
          <w:rFonts w:ascii="Arial" w:hAnsi="Arial" w:cs="Arial"/>
          <w:sz w:val="24"/>
          <w:szCs w:val="24"/>
        </w:rPr>
        <w:t>отдела муниципального имущества</w:t>
      </w:r>
      <w:r w:rsidR="00F00F71" w:rsidRPr="007E345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C745E3" w:rsidRPr="007E3453">
        <w:rPr>
          <w:rFonts w:ascii="Arial" w:hAnsi="Arial" w:cs="Arial"/>
          <w:sz w:val="24"/>
          <w:szCs w:val="24"/>
        </w:rPr>
        <w:t>городское поселение</w:t>
      </w:r>
      <w:r w:rsidR="00F00F71" w:rsidRPr="007E3453">
        <w:rPr>
          <w:rFonts w:ascii="Arial" w:hAnsi="Arial" w:cs="Arial"/>
          <w:sz w:val="24"/>
          <w:szCs w:val="24"/>
        </w:rPr>
        <w:t xml:space="preserve"> Печенга</w:t>
      </w:r>
      <w:r w:rsidR="007E3453">
        <w:rPr>
          <w:rFonts w:ascii="Arial" w:hAnsi="Arial" w:cs="Arial"/>
          <w:sz w:val="24"/>
          <w:szCs w:val="24"/>
        </w:rPr>
        <w:t>.</w:t>
      </w:r>
    </w:p>
    <w:p w:rsidR="007E3453" w:rsidRPr="007E3453" w:rsidRDefault="007E3453" w:rsidP="007E34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8F386B" w:rsidRPr="007212D8" w:rsidRDefault="007C0B25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Г</w:t>
      </w:r>
      <w:r w:rsidR="00FD3A2C" w:rsidRPr="007212D8">
        <w:rPr>
          <w:rFonts w:ascii="Arial" w:hAnsi="Arial" w:cs="Arial"/>
          <w:b/>
          <w:sz w:val="24"/>
          <w:szCs w:val="24"/>
        </w:rPr>
        <w:t>лав</w:t>
      </w:r>
      <w:r w:rsidRPr="007212D8">
        <w:rPr>
          <w:rFonts w:ascii="Arial" w:hAnsi="Arial" w:cs="Arial"/>
          <w:b/>
          <w:sz w:val="24"/>
          <w:szCs w:val="24"/>
        </w:rPr>
        <w:t>а</w:t>
      </w:r>
      <w:r w:rsidR="008F386B" w:rsidRPr="007212D8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FD3A2C" w:rsidRPr="007212D8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му</w:t>
      </w:r>
      <w:r w:rsidR="00FD3A2C" w:rsidRPr="007212D8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7212D8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</w:t>
      </w:r>
      <w:r w:rsidRPr="007212D8">
        <w:rPr>
          <w:rFonts w:ascii="Arial" w:hAnsi="Arial" w:cs="Arial"/>
          <w:b/>
          <w:sz w:val="24"/>
          <w:szCs w:val="24"/>
        </w:rPr>
        <w:t xml:space="preserve">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   </w:t>
      </w:r>
      <w:r w:rsidR="00AC5230">
        <w:rPr>
          <w:rFonts w:ascii="Arial" w:hAnsi="Arial" w:cs="Arial"/>
          <w:b/>
          <w:sz w:val="24"/>
          <w:szCs w:val="24"/>
        </w:rPr>
        <w:t xml:space="preserve">   </w:t>
      </w:r>
      <w:r w:rsidRPr="007212D8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8F386B" w:rsidRPr="007212D8">
        <w:rPr>
          <w:rFonts w:ascii="Arial" w:hAnsi="Arial" w:cs="Arial"/>
          <w:b/>
          <w:sz w:val="24"/>
          <w:szCs w:val="24"/>
        </w:rPr>
        <w:t>Н</w:t>
      </w:r>
      <w:r w:rsidRPr="007212D8">
        <w:rPr>
          <w:rFonts w:ascii="Arial" w:hAnsi="Arial" w:cs="Arial"/>
          <w:b/>
          <w:sz w:val="24"/>
          <w:szCs w:val="24"/>
        </w:rPr>
        <w:t>.</w:t>
      </w:r>
      <w:r w:rsidR="008F386B" w:rsidRPr="007212D8">
        <w:rPr>
          <w:rFonts w:ascii="Arial" w:hAnsi="Arial" w:cs="Arial"/>
          <w:b/>
          <w:sz w:val="24"/>
          <w:szCs w:val="24"/>
        </w:rPr>
        <w:t>Г</w:t>
      </w:r>
      <w:r w:rsidRPr="007212D8">
        <w:rPr>
          <w:rFonts w:ascii="Arial" w:hAnsi="Arial" w:cs="Arial"/>
          <w:b/>
          <w:sz w:val="24"/>
          <w:szCs w:val="24"/>
        </w:rPr>
        <w:t>.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</w:t>
      </w:r>
      <w:r w:rsidR="008F386B" w:rsidRPr="007212D8">
        <w:rPr>
          <w:rFonts w:ascii="Arial" w:hAnsi="Arial" w:cs="Arial"/>
          <w:b/>
          <w:sz w:val="24"/>
          <w:szCs w:val="24"/>
        </w:rPr>
        <w:t>Жданова</w:t>
      </w:r>
    </w:p>
    <w:p w:rsidR="00C745E3" w:rsidRDefault="00C745E3" w:rsidP="004660C6">
      <w:pPr>
        <w:spacing w:after="0" w:line="240" w:lineRule="auto"/>
        <w:contextualSpacing/>
        <w:jc w:val="right"/>
      </w:pPr>
    </w:p>
    <w:p w:rsidR="00C745E3" w:rsidRDefault="00C745E3" w:rsidP="004660C6">
      <w:pPr>
        <w:spacing w:after="0" w:line="240" w:lineRule="auto"/>
        <w:contextualSpacing/>
        <w:jc w:val="right"/>
      </w:pPr>
    </w:p>
    <w:p w:rsidR="00744166" w:rsidRDefault="00744166" w:rsidP="004660C6">
      <w:pPr>
        <w:spacing w:after="0" w:line="240" w:lineRule="auto"/>
        <w:contextualSpacing/>
        <w:jc w:val="right"/>
      </w:pPr>
    </w:p>
    <w:p w:rsidR="00744166" w:rsidRDefault="00744166" w:rsidP="004660C6">
      <w:pPr>
        <w:spacing w:after="0" w:line="240" w:lineRule="auto"/>
        <w:contextualSpacing/>
        <w:jc w:val="right"/>
      </w:pPr>
    </w:p>
    <w:p w:rsidR="00D624D9" w:rsidRPr="00BF1166" w:rsidRDefault="00D624D9" w:rsidP="004660C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660C6" w:rsidRPr="00BF1166" w:rsidRDefault="004660C6" w:rsidP="004660C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F1166">
        <w:rPr>
          <w:rFonts w:ascii="Arial" w:hAnsi="Arial" w:cs="Arial"/>
          <w:sz w:val="24"/>
          <w:szCs w:val="24"/>
        </w:rPr>
        <w:t>Приложение к Постановлению</w:t>
      </w:r>
    </w:p>
    <w:p w:rsidR="00CD6AD1" w:rsidRPr="00BF1166" w:rsidRDefault="004660C6" w:rsidP="004660C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F1166">
        <w:rPr>
          <w:rFonts w:ascii="Arial" w:hAnsi="Arial" w:cs="Arial"/>
          <w:sz w:val="24"/>
          <w:szCs w:val="24"/>
        </w:rPr>
        <w:t xml:space="preserve"> №</w:t>
      </w:r>
      <w:r w:rsidR="000744C5">
        <w:rPr>
          <w:rFonts w:ascii="Arial" w:hAnsi="Arial" w:cs="Arial"/>
          <w:sz w:val="24"/>
          <w:szCs w:val="24"/>
        </w:rPr>
        <w:t>__</w:t>
      </w:r>
      <w:r w:rsidRPr="00BF1166">
        <w:rPr>
          <w:rFonts w:ascii="Arial" w:hAnsi="Arial" w:cs="Arial"/>
          <w:sz w:val="24"/>
          <w:szCs w:val="24"/>
        </w:rPr>
        <w:t>от</w:t>
      </w:r>
      <w:r w:rsidR="000744C5">
        <w:rPr>
          <w:rFonts w:ascii="Arial" w:hAnsi="Arial" w:cs="Arial"/>
          <w:sz w:val="24"/>
          <w:szCs w:val="24"/>
        </w:rPr>
        <w:t>______________</w:t>
      </w:r>
      <w:r w:rsidRPr="00BF1166">
        <w:rPr>
          <w:rFonts w:ascii="Arial" w:hAnsi="Arial" w:cs="Arial"/>
          <w:sz w:val="24"/>
          <w:szCs w:val="24"/>
        </w:rPr>
        <w:t xml:space="preserve"> </w:t>
      </w:r>
      <w:r w:rsidR="000744C5">
        <w:rPr>
          <w:rFonts w:ascii="Arial" w:hAnsi="Arial" w:cs="Arial"/>
          <w:sz w:val="24"/>
          <w:szCs w:val="24"/>
        </w:rPr>
        <w:t xml:space="preserve">                      </w:t>
      </w:r>
    </w:p>
    <w:p w:rsidR="00CD6AD1" w:rsidRPr="00BF1166" w:rsidRDefault="00CD6AD1" w:rsidP="000013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6AD1" w:rsidRDefault="00CD6AD1" w:rsidP="000013C3">
      <w:pPr>
        <w:spacing w:after="0" w:line="240" w:lineRule="auto"/>
        <w:contextualSpacing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3410"/>
        <w:gridCol w:w="1942"/>
        <w:gridCol w:w="2032"/>
        <w:gridCol w:w="1614"/>
      </w:tblGrid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b/>
                <w:sz w:val="24"/>
                <w:szCs w:val="24"/>
              </w:rPr>
              <w:t>№  п/п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b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b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Блок управления отопителем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010138017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8 020,00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Клише, латунь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010136080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Детектор отбоя ВTD4 (4 линии)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010134072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3 650,00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Шуруповерт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010134069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2 880,00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 xml:space="preserve">Зеркальная фотокамера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Nikon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5200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VR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Kit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(+ обьектив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AF</w:t>
            </w:r>
            <w:r w:rsidRPr="002B63BB">
              <w:rPr>
                <w:rFonts w:ascii="Arial" w:hAnsi="Arial" w:cs="Arial"/>
                <w:sz w:val="24"/>
                <w:szCs w:val="24"/>
              </w:rPr>
              <w:t>-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DX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18-55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2B63BB">
              <w:rPr>
                <w:rFonts w:ascii="Arial" w:hAnsi="Arial" w:cs="Arial"/>
                <w:sz w:val="24"/>
                <w:szCs w:val="24"/>
              </w:rPr>
              <w:t>/3.5-5.6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63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110104601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23 999,00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Комплект штор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010136106,</w:t>
            </w:r>
          </w:p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110106720,</w:t>
            </w:r>
          </w:p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 xml:space="preserve">110106720/1                   </w:t>
            </w:r>
            <w:r w:rsidRPr="002B63B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34 760,00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Плита из природного камня 1000*450*50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010138002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Борода Деда Мороза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010138155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rPr>
          <w:trHeight w:val="1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Кокошник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010138159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Костюм Деда Мороза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010138154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12 750,00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Костюм Снегурочки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010138157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2B63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B63BB">
              <w:rPr>
                <w:rFonts w:ascii="Arial" w:hAnsi="Arial" w:cs="Arial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Парик Снегурочки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  <w:lang w:val="en-US"/>
              </w:rPr>
              <w:t>010138158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2B63BB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63BB" w:rsidRPr="002B63BB" w:rsidTr="001F35D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39106E" w:rsidRDefault="0039106E" w:rsidP="0039106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9106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39106E" w:rsidRDefault="0039106E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9106E">
              <w:rPr>
                <w:rFonts w:ascii="Arial" w:hAnsi="Arial" w:cs="Arial"/>
                <w:b/>
                <w:sz w:val="24"/>
                <w:szCs w:val="24"/>
              </w:rPr>
              <w:t>123 309,00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BB" w:rsidRPr="0039106E" w:rsidRDefault="002B63BB" w:rsidP="0039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910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3442" w:rsidRPr="003910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D624D9" w:rsidRDefault="00D624D9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sectPr w:rsidR="00CD6AD1" w:rsidSect="004D2A20">
      <w:pgSz w:w="11905" w:h="16837"/>
      <w:pgMar w:top="426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07" w:rsidRDefault="00A82907">
      <w:pPr>
        <w:spacing w:after="0" w:line="240" w:lineRule="auto"/>
      </w:pPr>
      <w:r>
        <w:separator/>
      </w:r>
    </w:p>
  </w:endnote>
  <w:endnote w:type="continuationSeparator" w:id="1">
    <w:p w:rsidR="00A82907" w:rsidRDefault="00A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07" w:rsidRDefault="00A82907">
      <w:pPr>
        <w:spacing w:after="0" w:line="240" w:lineRule="auto"/>
      </w:pPr>
      <w:r>
        <w:separator/>
      </w:r>
    </w:p>
  </w:footnote>
  <w:footnote w:type="continuationSeparator" w:id="1">
    <w:p w:rsidR="00A82907" w:rsidRDefault="00A8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11"/>
  </w:num>
  <w:num w:numId="11">
    <w:abstractNumId w:val="26"/>
  </w:num>
  <w:num w:numId="12">
    <w:abstractNumId w:val="33"/>
  </w:num>
  <w:num w:numId="13">
    <w:abstractNumId w:val="32"/>
  </w:num>
  <w:num w:numId="14">
    <w:abstractNumId w:val="25"/>
  </w:num>
  <w:num w:numId="15">
    <w:abstractNumId w:val="12"/>
  </w:num>
  <w:num w:numId="16">
    <w:abstractNumId w:val="35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0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0"/>
  </w:num>
  <w:num w:numId="30">
    <w:abstractNumId w:val="22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17"/>
  </w:num>
  <w:num w:numId="36">
    <w:abstractNumId w:val="19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A6"/>
    <w:rsid w:val="00022B44"/>
    <w:rsid w:val="00062363"/>
    <w:rsid w:val="00070A44"/>
    <w:rsid w:val="000744C5"/>
    <w:rsid w:val="00075386"/>
    <w:rsid w:val="00077D7A"/>
    <w:rsid w:val="00082DE8"/>
    <w:rsid w:val="00090E47"/>
    <w:rsid w:val="000A1659"/>
    <w:rsid w:val="000A6602"/>
    <w:rsid w:val="000A7AF8"/>
    <w:rsid w:val="000B50E8"/>
    <w:rsid w:val="000C2B3C"/>
    <w:rsid w:val="000C7C29"/>
    <w:rsid w:val="000D586D"/>
    <w:rsid w:val="000D6009"/>
    <w:rsid w:val="000E70EE"/>
    <w:rsid w:val="000F73F2"/>
    <w:rsid w:val="00100C95"/>
    <w:rsid w:val="001033A4"/>
    <w:rsid w:val="001123EE"/>
    <w:rsid w:val="001126C9"/>
    <w:rsid w:val="001165C0"/>
    <w:rsid w:val="00117278"/>
    <w:rsid w:val="001256B1"/>
    <w:rsid w:val="00130B4F"/>
    <w:rsid w:val="001332E5"/>
    <w:rsid w:val="00135F88"/>
    <w:rsid w:val="00140280"/>
    <w:rsid w:val="00141609"/>
    <w:rsid w:val="00146AAC"/>
    <w:rsid w:val="00146B2C"/>
    <w:rsid w:val="00184F3A"/>
    <w:rsid w:val="00196131"/>
    <w:rsid w:val="001C2504"/>
    <w:rsid w:val="001E394E"/>
    <w:rsid w:val="001F6B7E"/>
    <w:rsid w:val="0021052C"/>
    <w:rsid w:val="00236A1F"/>
    <w:rsid w:val="00237680"/>
    <w:rsid w:val="00241729"/>
    <w:rsid w:val="00272E59"/>
    <w:rsid w:val="00273080"/>
    <w:rsid w:val="002915C2"/>
    <w:rsid w:val="002B63BB"/>
    <w:rsid w:val="002B70AF"/>
    <w:rsid w:val="002C1F60"/>
    <w:rsid w:val="002D5276"/>
    <w:rsid w:val="0030472C"/>
    <w:rsid w:val="00312014"/>
    <w:rsid w:val="00316E3D"/>
    <w:rsid w:val="00336302"/>
    <w:rsid w:val="00343DBB"/>
    <w:rsid w:val="00344B3E"/>
    <w:rsid w:val="00352066"/>
    <w:rsid w:val="00352ED1"/>
    <w:rsid w:val="0037033E"/>
    <w:rsid w:val="00371B7D"/>
    <w:rsid w:val="00373D05"/>
    <w:rsid w:val="00380E23"/>
    <w:rsid w:val="003875BC"/>
    <w:rsid w:val="0039106E"/>
    <w:rsid w:val="003957B3"/>
    <w:rsid w:val="003A72DF"/>
    <w:rsid w:val="003B3442"/>
    <w:rsid w:val="003C03CA"/>
    <w:rsid w:val="003C6B97"/>
    <w:rsid w:val="003D523F"/>
    <w:rsid w:val="003E1D87"/>
    <w:rsid w:val="003E525D"/>
    <w:rsid w:val="003E7DF4"/>
    <w:rsid w:val="003F05B7"/>
    <w:rsid w:val="003F76D4"/>
    <w:rsid w:val="00416F0E"/>
    <w:rsid w:val="00436140"/>
    <w:rsid w:val="00456908"/>
    <w:rsid w:val="0046345F"/>
    <w:rsid w:val="004643B5"/>
    <w:rsid w:val="004660C6"/>
    <w:rsid w:val="00471129"/>
    <w:rsid w:val="00486E39"/>
    <w:rsid w:val="004A2EE8"/>
    <w:rsid w:val="004C771F"/>
    <w:rsid w:val="004D2A20"/>
    <w:rsid w:val="004E3E8B"/>
    <w:rsid w:val="004E5A03"/>
    <w:rsid w:val="004F7810"/>
    <w:rsid w:val="00500B41"/>
    <w:rsid w:val="005365FF"/>
    <w:rsid w:val="00540A8D"/>
    <w:rsid w:val="00554272"/>
    <w:rsid w:val="00562074"/>
    <w:rsid w:val="00563FDF"/>
    <w:rsid w:val="00564698"/>
    <w:rsid w:val="00571923"/>
    <w:rsid w:val="00593721"/>
    <w:rsid w:val="005971D4"/>
    <w:rsid w:val="005A136C"/>
    <w:rsid w:val="005A2081"/>
    <w:rsid w:val="005A79DB"/>
    <w:rsid w:val="005E7868"/>
    <w:rsid w:val="005F160E"/>
    <w:rsid w:val="00600625"/>
    <w:rsid w:val="00607769"/>
    <w:rsid w:val="00617F06"/>
    <w:rsid w:val="00621D28"/>
    <w:rsid w:val="00636CB6"/>
    <w:rsid w:val="0064649F"/>
    <w:rsid w:val="00655423"/>
    <w:rsid w:val="00657AC6"/>
    <w:rsid w:val="006610CA"/>
    <w:rsid w:val="00690FB5"/>
    <w:rsid w:val="006A348F"/>
    <w:rsid w:val="006B02F5"/>
    <w:rsid w:val="006B0FFD"/>
    <w:rsid w:val="006B20D2"/>
    <w:rsid w:val="006C0D04"/>
    <w:rsid w:val="006C55B2"/>
    <w:rsid w:val="006D327F"/>
    <w:rsid w:val="006D3341"/>
    <w:rsid w:val="006E1071"/>
    <w:rsid w:val="006F2B36"/>
    <w:rsid w:val="006F6BB7"/>
    <w:rsid w:val="007039C1"/>
    <w:rsid w:val="007068C9"/>
    <w:rsid w:val="00713FCC"/>
    <w:rsid w:val="00715FC6"/>
    <w:rsid w:val="007212D8"/>
    <w:rsid w:val="00726945"/>
    <w:rsid w:val="00744166"/>
    <w:rsid w:val="00756B30"/>
    <w:rsid w:val="00767FD1"/>
    <w:rsid w:val="00784C2A"/>
    <w:rsid w:val="007A4877"/>
    <w:rsid w:val="007B0A76"/>
    <w:rsid w:val="007B2B65"/>
    <w:rsid w:val="007B638D"/>
    <w:rsid w:val="007C0B25"/>
    <w:rsid w:val="007C1D56"/>
    <w:rsid w:val="007C66DE"/>
    <w:rsid w:val="007E1878"/>
    <w:rsid w:val="007E3453"/>
    <w:rsid w:val="007E4545"/>
    <w:rsid w:val="007F6E9E"/>
    <w:rsid w:val="0080377E"/>
    <w:rsid w:val="00804396"/>
    <w:rsid w:val="00804EB6"/>
    <w:rsid w:val="0084204F"/>
    <w:rsid w:val="0084631D"/>
    <w:rsid w:val="00852B3C"/>
    <w:rsid w:val="008641E8"/>
    <w:rsid w:val="00873B20"/>
    <w:rsid w:val="00884FBE"/>
    <w:rsid w:val="00886858"/>
    <w:rsid w:val="008932EB"/>
    <w:rsid w:val="0089351E"/>
    <w:rsid w:val="008B0575"/>
    <w:rsid w:val="008B6521"/>
    <w:rsid w:val="008E38BE"/>
    <w:rsid w:val="008F386B"/>
    <w:rsid w:val="00907BB8"/>
    <w:rsid w:val="0091741A"/>
    <w:rsid w:val="009267D6"/>
    <w:rsid w:val="00935742"/>
    <w:rsid w:val="00963216"/>
    <w:rsid w:val="009766AC"/>
    <w:rsid w:val="009769D0"/>
    <w:rsid w:val="00981AB9"/>
    <w:rsid w:val="009955F6"/>
    <w:rsid w:val="009A25EC"/>
    <w:rsid w:val="009B328C"/>
    <w:rsid w:val="009C2A23"/>
    <w:rsid w:val="009C56A0"/>
    <w:rsid w:val="009D6F4D"/>
    <w:rsid w:val="009E62D2"/>
    <w:rsid w:val="00A15FF3"/>
    <w:rsid w:val="00A166D0"/>
    <w:rsid w:val="00A36024"/>
    <w:rsid w:val="00A46C3A"/>
    <w:rsid w:val="00A502D4"/>
    <w:rsid w:val="00A61B87"/>
    <w:rsid w:val="00A67B48"/>
    <w:rsid w:val="00A82907"/>
    <w:rsid w:val="00A85CD1"/>
    <w:rsid w:val="00AA0D49"/>
    <w:rsid w:val="00AA2A85"/>
    <w:rsid w:val="00AC3FFE"/>
    <w:rsid w:val="00AC5230"/>
    <w:rsid w:val="00AC55FC"/>
    <w:rsid w:val="00AD0199"/>
    <w:rsid w:val="00AD4179"/>
    <w:rsid w:val="00AF069B"/>
    <w:rsid w:val="00B02799"/>
    <w:rsid w:val="00B02DAE"/>
    <w:rsid w:val="00B0324A"/>
    <w:rsid w:val="00B04AF6"/>
    <w:rsid w:val="00B07F77"/>
    <w:rsid w:val="00B2283F"/>
    <w:rsid w:val="00B56FC4"/>
    <w:rsid w:val="00B65CE3"/>
    <w:rsid w:val="00B841B6"/>
    <w:rsid w:val="00BA6248"/>
    <w:rsid w:val="00BA6F62"/>
    <w:rsid w:val="00BB10CD"/>
    <w:rsid w:val="00BB2BCB"/>
    <w:rsid w:val="00BB3628"/>
    <w:rsid w:val="00BB7923"/>
    <w:rsid w:val="00BC2CE3"/>
    <w:rsid w:val="00BF1166"/>
    <w:rsid w:val="00C100D7"/>
    <w:rsid w:val="00C12DDE"/>
    <w:rsid w:val="00C20B5A"/>
    <w:rsid w:val="00C24A6E"/>
    <w:rsid w:val="00C336A9"/>
    <w:rsid w:val="00C42CC5"/>
    <w:rsid w:val="00C60884"/>
    <w:rsid w:val="00C745E3"/>
    <w:rsid w:val="00C75B8A"/>
    <w:rsid w:val="00C76348"/>
    <w:rsid w:val="00C87197"/>
    <w:rsid w:val="00C904F8"/>
    <w:rsid w:val="00CA6DA1"/>
    <w:rsid w:val="00CD6AD1"/>
    <w:rsid w:val="00CE1DC7"/>
    <w:rsid w:val="00D220A3"/>
    <w:rsid w:val="00D34842"/>
    <w:rsid w:val="00D356BF"/>
    <w:rsid w:val="00D35940"/>
    <w:rsid w:val="00D40B71"/>
    <w:rsid w:val="00D41B0F"/>
    <w:rsid w:val="00D571C9"/>
    <w:rsid w:val="00D624D9"/>
    <w:rsid w:val="00D70F51"/>
    <w:rsid w:val="00D7668D"/>
    <w:rsid w:val="00D81C10"/>
    <w:rsid w:val="00D82060"/>
    <w:rsid w:val="00D8478B"/>
    <w:rsid w:val="00DA03EF"/>
    <w:rsid w:val="00DA6DCD"/>
    <w:rsid w:val="00DC179B"/>
    <w:rsid w:val="00DD0D93"/>
    <w:rsid w:val="00DD6D84"/>
    <w:rsid w:val="00DE29B8"/>
    <w:rsid w:val="00DE751A"/>
    <w:rsid w:val="00E019AC"/>
    <w:rsid w:val="00E15E4D"/>
    <w:rsid w:val="00E37C52"/>
    <w:rsid w:val="00E54D8E"/>
    <w:rsid w:val="00E6456B"/>
    <w:rsid w:val="00E64DE2"/>
    <w:rsid w:val="00E726C3"/>
    <w:rsid w:val="00E85442"/>
    <w:rsid w:val="00E87FD8"/>
    <w:rsid w:val="00E969D7"/>
    <w:rsid w:val="00EA3CA7"/>
    <w:rsid w:val="00EA5E8A"/>
    <w:rsid w:val="00EA63A7"/>
    <w:rsid w:val="00EB534A"/>
    <w:rsid w:val="00EC1E1B"/>
    <w:rsid w:val="00ED486C"/>
    <w:rsid w:val="00ED6F58"/>
    <w:rsid w:val="00F00F71"/>
    <w:rsid w:val="00F31391"/>
    <w:rsid w:val="00F43C67"/>
    <w:rsid w:val="00F62FCC"/>
    <w:rsid w:val="00F77F82"/>
    <w:rsid w:val="00F817C7"/>
    <w:rsid w:val="00F86FC2"/>
    <w:rsid w:val="00F95741"/>
    <w:rsid w:val="00FB0692"/>
    <w:rsid w:val="00FD3A2C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625"/>
  </w:style>
  <w:style w:type="table" w:styleId="af4">
    <w:name w:val="Table Grid"/>
    <w:basedOn w:val="a1"/>
    <w:uiPriority w:val="59"/>
    <w:rsid w:val="00DE29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B780-0A5F-4F6C-9EC6-8E24982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16</cp:revision>
  <cp:lastPrinted>2017-01-30T12:57:00Z</cp:lastPrinted>
  <dcterms:created xsi:type="dcterms:W3CDTF">2016-09-26T08:09:00Z</dcterms:created>
  <dcterms:modified xsi:type="dcterms:W3CDTF">2017-02-01T12:07:00Z</dcterms:modified>
</cp:coreProperties>
</file>