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3" w:rsidRDefault="00516513" w:rsidP="0051651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13" w:rsidRDefault="00516513" w:rsidP="0051651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516513" w:rsidRDefault="00516513" w:rsidP="0051651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516513" w:rsidRDefault="00516513" w:rsidP="0051651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516513" w:rsidRDefault="00516513" w:rsidP="0051651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516513" w:rsidRDefault="00516513" w:rsidP="00516513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516513" w:rsidRDefault="00516513" w:rsidP="0051651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proofErr w:type="gramStart"/>
      <w:r>
        <w:rPr>
          <w:rFonts w:ascii="Arial" w:hAnsi="Arial" w:cs="Arial"/>
          <w:b/>
          <w:sz w:val="32"/>
          <w:szCs w:val="32"/>
        </w:rPr>
        <w:t>Е(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ПРОЕКТ) </w:t>
      </w:r>
    </w:p>
    <w:p w:rsidR="00516513" w:rsidRDefault="00516513" w:rsidP="0051651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516513" w:rsidRDefault="00782488" w:rsidP="00516513">
      <w:pPr>
        <w:pStyle w:val="a5"/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___.04</w:t>
      </w:r>
      <w:r w:rsidR="00516513">
        <w:rPr>
          <w:rFonts w:ascii="Arial" w:hAnsi="Arial" w:cs="Arial"/>
          <w:b/>
          <w:i/>
          <w:sz w:val="24"/>
          <w:szCs w:val="24"/>
        </w:rPr>
        <w:t>.2018 г.</w:t>
      </w:r>
      <w:r w:rsidR="00516513">
        <w:rPr>
          <w:rFonts w:ascii="Arial" w:hAnsi="Arial" w:cs="Arial"/>
          <w:b/>
          <w:i/>
          <w:sz w:val="24"/>
          <w:szCs w:val="24"/>
        </w:rPr>
        <w:tab/>
      </w:r>
      <w:r w:rsidR="00516513">
        <w:rPr>
          <w:rFonts w:ascii="Arial" w:hAnsi="Arial" w:cs="Arial"/>
          <w:b/>
          <w:i/>
          <w:sz w:val="24"/>
          <w:szCs w:val="24"/>
        </w:rPr>
        <w:tab/>
      </w:r>
      <w:r w:rsidR="00516513">
        <w:rPr>
          <w:rFonts w:ascii="Arial" w:hAnsi="Arial" w:cs="Arial"/>
          <w:b/>
          <w:i/>
          <w:sz w:val="24"/>
          <w:szCs w:val="24"/>
        </w:rPr>
        <w:tab/>
      </w:r>
      <w:r w:rsidR="00516513">
        <w:rPr>
          <w:rFonts w:ascii="Arial" w:hAnsi="Arial" w:cs="Arial"/>
          <w:b/>
          <w:i/>
          <w:sz w:val="24"/>
          <w:szCs w:val="24"/>
        </w:rPr>
        <w:tab/>
      </w:r>
      <w:r w:rsidR="00516513">
        <w:rPr>
          <w:rFonts w:ascii="Arial" w:hAnsi="Arial" w:cs="Arial"/>
          <w:b/>
          <w:i/>
          <w:sz w:val="24"/>
          <w:szCs w:val="24"/>
        </w:rPr>
        <w:tab/>
        <w:t xml:space="preserve">                                                  № ____</w:t>
      </w:r>
    </w:p>
    <w:p w:rsidR="00516513" w:rsidRDefault="00516513" w:rsidP="00516513">
      <w:pPr>
        <w:pStyle w:val="a5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516513" w:rsidRDefault="00516513" w:rsidP="00516513">
      <w:pPr>
        <w:spacing w:after="0"/>
        <w:rPr>
          <w:rFonts w:ascii="Arial" w:hAnsi="Arial" w:cs="Arial"/>
          <w:b/>
          <w:sz w:val="24"/>
          <w:szCs w:val="24"/>
        </w:rPr>
      </w:pPr>
    </w:p>
    <w:p w:rsidR="00516513" w:rsidRDefault="00516513" w:rsidP="00516513">
      <w:pPr>
        <w:tabs>
          <w:tab w:val="center" w:pos="4409"/>
        </w:tabs>
        <w:spacing w:after="0" w:line="240" w:lineRule="auto"/>
        <w:ind w:right="29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введении     в     действие    плана    по    уменьшению </w:t>
      </w:r>
    </w:p>
    <w:p w:rsidR="00516513" w:rsidRDefault="00516513" w:rsidP="00516513">
      <w:pPr>
        <w:tabs>
          <w:tab w:val="center" w:pos="4409"/>
        </w:tabs>
        <w:spacing w:after="0" w:line="240" w:lineRule="auto"/>
        <w:ind w:right="29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риска      возникновения    ЧС     в    период     весеннего </w:t>
      </w:r>
    </w:p>
    <w:p w:rsidR="00516513" w:rsidRDefault="00516513" w:rsidP="00516513">
      <w:pPr>
        <w:tabs>
          <w:tab w:val="center" w:pos="4409"/>
        </w:tabs>
        <w:spacing w:after="0" w:line="240" w:lineRule="auto"/>
        <w:ind w:right="29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половодья         и        по      безаварийному      пропуску </w:t>
      </w:r>
    </w:p>
    <w:p w:rsidR="00516513" w:rsidRDefault="00516513" w:rsidP="00516513">
      <w:pPr>
        <w:tabs>
          <w:tab w:val="center" w:pos="4409"/>
        </w:tabs>
        <w:spacing w:after="0" w:line="240" w:lineRule="auto"/>
        <w:ind w:right="29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поводковых    вод      на    водоемах     </w:t>
      </w:r>
      <w:proofErr w:type="gramStart"/>
      <w:r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516513" w:rsidRDefault="00516513" w:rsidP="00516513">
      <w:pPr>
        <w:tabs>
          <w:tab w:val="center" w:pos="4409"/>
        </w:tabs>
        <w:spacing w:after="0" w:line="240" w:lineRule="auto"/>
        <w:ind w:right="29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образования городское поселение Печенга на 2018 год</w:t>
      </w:r>
    </w:p>
    <w:p w:rsidR="00516513" w:rsidRDefault="00516513" w:rsidP="00516513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16513" w:rsidRDefault="00516513" w:rsidP="00516513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требований Федерального Закона РФ от 06.10.2003 года  № 131-ФЗ «Об общих принципах организации местного самоуправления в Российской Федерации», в соответствии с Постановлением Правительства Мурманской области от 04.06.2007 года  № 271-ПП «Об утверждении Правил охраны жизни людей на водных объектах в Мурманской области», </w:t>
      </w:r>
      <w:r>
        <w:rPr>
          <w:rFonts w:ascii="Arial" w:hAnsi="Arial" w:cs="Arial"/>
          <w:color w:val="000000"/>
        </w:rPr>
        <w:t xml:space="preserve">в целях защиты населения и территории от чрезвычайных ситуаций, обеспечения первичных мер безопасности людей на водных объектах в период весеннего половодья 2018 года, </w:t>
      </w:r>
      <w:r>
        <w:rPr>
          <w:rFonts w:ascii="Arial" w:hAnsi="Arial" w:cs="Arial"/>
        </w:rPr>
        <w:t xml:space="preserve">администрация муниципального образования городское поселение Печенга,  </w:t>
      </w:r>
    </w:p>
    <w:p w:rsidR="00516513" w:rsidRPr="00516513" w:rsidRDefault="00516513" w:rsidP="00516513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516513" w:rsidRDefault="00516513" w:rsidP="00516513">
      <w:pPr>
        <w:tabs>
          <w:tab w:val="center" w:pos="4409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Утвердить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План «По уменьшению риска  возникновения ЧС в период     весеннего половодья и по безаварийному пропуску поводковых вод на   водоемах муниципального образования городское поселение Печенга на 2018 год», согласно приложению к настоящему </w:t>
      </w:r>
      <w:r w:rsidR="008F1911">
        <w:rPr>
          <w:rFonts w:ascii="Arial" w:hAnsi="Arial" w:cs="Arial"/>
          <w:sz w:val="24"/>
          <w:szCs w:val="24"/>
        </w:rPr>
        <w:t>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516513" w:rsidRDefault="00516513" w:rsidP="00516513">
      <w:pPr>
        <w:tabs>
          <w:tab w:val="center" w:pos="4409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Ввести в действие в установленном порядке План «По уменьшению риска возникновения ЧС в период     весеннего половодья</w:t>
      </w:r>
      <w:r w:rsidR="00A0169F">
        <w:rPr>
          <w:rFonts w:ascii="Arial" w:hAnsi="Arial" w:cs="Arial"/>
          <w:sz w:val="24"/>
          <w:szCs w:val="24"/>
        </w:rPr>
        <w:t xml:space="preserve"> и по безаварийному  пропуску па</w:t>
      </w:r>
      <w:r>
        <w:rPr>
          <w:rFonts w:ascii="Arial" w:hAnsi="Arial" w:cs="Arial"/>
          <w:sz w:val="24"/>
          <w:szCs w:val="24"/>
        </w:rPr>
        <w:t>водковых вод на водоемах муниципального образования городское поселение Печенга на 2018 год».</w:t>
      </w:r>
    </w:p>
    <w:p w:rsidR="00A0169F" w:rsidRDefault="00A0169F" w:rsidP="00A0169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69F">
        <w:rPr>
          <w:rFonts w:ascii="Arial" w:hAnsi="Arial" w:cs="Arial"/>
          <w:sz w:val="24"/>
          <w:szCs w:val="24"/>
        </w:rPr>
        <w:t xml:space="preserve">Настоящее постановление вступает </w:t>
      </w:r>
      <w:r>
        <w:rPr>
          <w:rFonts w:ascii="Arial" w:hAnsi="Arial" w:cs="Arial"/>
          <w:sz w:val="24"/>
          <w:szCs w:val="24"/>
        </w:rPr>
        <w:t>в силу со дня его опубликования</w:t>
      </w:r>
    </w:p>
    <w:p w:rsidR="00A0169F" w:rsidRPr="00A0169F" w:rsidRDefault="00A0169F" w:rsidP="00A01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69F">
        <w:rPr>
          <w:rFonts w:ascii="Arial" w:hAnsi="Arial" w:cs="Arial"/>
          <w:sz w:val="24"/>
          <w:szCs w:val="24"/>
        </w:rPr>
        <w:t>(обнародования).</w:t>
      </w:r>
    </w:p>
    <w:p w:rsidR="00A0169F" w:rsidRDefault="00A0169F" w:rsidP="00A0169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69F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 </w:t>
      </w:r>
      <w:r w:rsidRPr="00A0169F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 xml:space="preserve"> </w:t>
      </w:r>
      <w:r w:rsidRPr="00A0169F">
        <w:rPr>
          <w:rFonts w:ascii="Arial" w:hAnsi="Arial" w:cs="Arial"/>
          <w:sz w:val="24"/>
          <w:szCs w:val="24"/>
        </w:rPr>
        <w:t>опублико</w:t>
      </w:r>
      <w:r>
        <w:rPr>
          <w:rFonts w:ascii="Arial" w:hAnsi="Arial" w:cs="Arial"/>
          <w:sz w:val="24"/>
          <w:szCs w:val="24"/>
        </w:rPr>
        <w:t>вать   в  соответствии  с  Порядком</w:t>
      </w:r>
    </w:p>
    <w:p w:rsidR="00A0169F" w:rsidRPr="00A0169F" w:rsidRDefault="00A0169F" w:rsidP="00A01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69F">
        <w:rPr>
          <w:rFonts w:ascii="Arial" w:hAnsi="Arial" w:cs="Arial"/>
          <w:sz w:val="24"/>
          <w:szCs w:val="24"/>
        </w:rPr>
        <w:t>опубликования (обнародования) муниципальных правовых актов органов местного самоуправления городского поселения Печенга.</w:t>
      </w:r>
    </w:p>
    <w:p w:rsidR="00A0169F" w:rsidRDefault="00A0169F" w:rsidP="00A01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МО г.п. Печенга.</w:t>
      </w:r>
    </w:p>
    <w:p w:rsidR="00516513" w:rsidRPr="00A0169F" w:rsidRDefault="00516513" w:rsidP="00A01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513" w:rsidRDefault="00516513" w:rsidP="0051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Глава администрации </w:t>
      </w:r>
    </w:p>
    <w:p w:rsidR="00516513" w:rsidRDefault="00516513" w:rsidP="0051651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516513" w:rsidRDefault="00516513" w:rsidP="0051651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городское поселение Печенга                                                             Н. Г. Жданова</w:t>
      </w:r>
    </w:p>
    <w:p w:rsidR="00A0169F" w:rsidRDefault="00A0169F" w:rsidP="0051651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516513" w:rsidRDefault="00516513" w:rsidP="00516513">
      <w:pPr>
        <w:widowControl w:val="0"/>
        <w:rPr>
          <w:rFonts w:ascii="Arial" w:hAnsi="Arial" w:cs="Arial"/>
          <w:sz w:val="24"/>
          <w:szCs w:val="24"/>
        </w:rPr>
      </w:pPr>
      <w:r w:rsidRPr="00C6314E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516513" w:rsidRPr="00C6314E" w:rsidRDefault="00516513" w:rsidP="00516513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главы администрации МО г.п. Печенга ______________ А.Н. </w:t>
      </w:r>
      <w:proofErr w:type="spellStart"/>
      <w:r>
        <w:rPr>
          <w:rFonts w:ascii="Arial" w:hAnsi="Arial" w:cs="Arial"/>
          <w:sz w:val="24"/>
          <w:szCs w:val="24"/>
        </w:rPr>
        <w:t>Быстров</w:t>
      </w:r>
      <w:proofErr w:type="spellEnd"/>
    </w:p>
    <w:p w:rsidR="00516513" w:rsidRPr="00C6314E" w:rsidRDefault="00516513" w:rsidP="00516513">
      <w:pPr>
        <w:spacing w:before="24" w:after="0"/>
        <w:rPr>
          <w:rFonts w:ascii="Arial" w:hAnsi="Arial" w:cs="Arial"/>
          <w:spacing w:val="2"/>
          <w:sz w:val="24"/>
          <w:szCs w:val="24"/>
        </w:rPr>
      </w:pPr>
      <w:r w:rsidRPr="00C6314E">
        <w:rPr>
          <w:rFonts w:ascii="Arial" w:hAnsi="Arial" w:cs="Arial"/>
          <w:spacing w:val="2"/>
          <w:sz w:val="24"/>
          <w:szCs w:val="24"/>
        </w:rPr>
        <w:t xml:space="preserve">Начальник финансового отдела          </w:t>
      </w:r>
      <w:r>
        <w:rPr>
          <w:rFonts w:ascii="Arial" w:hAnsi="Arial" w:cs="Arial"/>
          <w:spacing w:val="2"/>
          <w:sz w:val="24"/>
          <w:szCs w:val="24"/>
        </w:rPr>
        <w:t xml:space="preserve">        </w:t>
      </w:r>
      <w:r w:rsidRPr="00C6314E">
        <w:rPr>
          <w:rFonts w:ascii="Arial" w:hAnsi="Arial" w:cs="Arial"/>
          <w:spacing w:val="2"/>
          <w:sz w:val="24"/>
          <w:szCs w:val="24"/>
        </w:rPr>
        <w:t>______________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C6314E">
        <w:rPr>
          <w:rFonts w:ascii="Arial" w:hAnsi="Arial" w:cs="Arial"/>
          <w:spacing w:val="2"/>
          <w:sz w:val="24"/>
          <w:szCs w:val="24"/>
        </w:rPr>
        <w:t>Ю.Ю. Филатова</w:t>
      </w:r>
    </w:p>
    <w:p w:rsidR="00516513" w:rsidRPr="00C6314E" w:rsidRDefault="00516513" w:rsidP="00516513">
      <w:pPr>
        <w:spacing w:before="24" w:after="24"/>
        <w:rPr>
          <w:rFonts w:ascii="Arial" w:hAnsi="Arial" w:cs="Arial"/>
          <w:spacing w:val="2"/>
          <w:sz w:val="24"/>
          <w:szCs w:val="24"/>
        </w:rPr>
      </w:pPr>
      <w:r w:rsidRPr="00C6314E">
        <w:rPr>
          <w:rFonts w:ascii="Arial" w:hAnsi="Arial" w:cs="Arial"/>
          <w:spacing w:val="2"/>
          <w:sz w:val="24"/>
          <w:szCs w:val="24"/>
        </w:rPr>
        <w:t>Начальник юридического отдела</w:t>
      </w:r>
      <w:r>
        <w:rPr>
          <w:rFonts w:ascii="Arial" w:hAnsi="Arial" w:cs="Arial"/>
          <w:spacing w:val="2"/>
          <w:sz w:val="24"/>
          <w:szCs w:val="24"/>
        </w:rPr>
        <w:t xml:space="preserve">                    _____________</w:t>
      </w:r>
      <w:r w:rsidRPr="00C6314E">
        <w:rPr>
          <w:rFonts w:ascii="Arial" w:hAnsi="Arial" w:cs="Arial"/>
          <w:spacing w:val="2"/>
          <w:sz w:val="24"/>
          <w:szCs w:val="24"/>
        </w:rPr>
        <w:t>И.В. Воронцов</w:t>
      </w:r>
    </w:p>
    <w:p w:rsidR="00516513" w:rsidRPr="006B497C" w:rsidRDefault="00516513" w:rsidP="00516513">
      <w:pPr>
        <w:spacing w:before="24" w:after="24"/>
        <w:jc w:val="center"/>
        <w:rPr>
          <w:rFonts w:ascii="Arial Narrow" w:hAnsi="Arial Narrow"/>
          <w:color w:val="332E2D"/>
          <w:spacing w:val="2"/>
          <w:sz w:val="24"/>
          <w:szCs w:val="24"/>
        </w:rPr>
      </w:pPr>
      <w:r w:rsidRPr="006B497C">
        <w:rPr>
          <w:rFonts w:ascii="Arial Narrow" w:hAnsi="Arial Narrow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Default="00516513" w:rsidP="00516513">
      <w:pPr>
        <w:spacing w:after="0"/>
        <w:rPr>
          <w:rFonts w:ascii="Arial" w:hAnsi="Arial" w:cs="Arial"/>
          <w:sz w:val="18"/>
          <w:szCs w:val="18"/>
        </w:rPr>
      </w:pPr>
    </w:p>
    <w:p w:rsidR="00516513" w:rsidRDefault="00516513" w:rsidP="00516513">
      <w:pPr>
        <w:spacing w:after="0"/>
        <w:rPr>
          <w:rFonts w:ascii="Arial" w:hAnsi="Arial" w:cs="Arial"/>
          <w:sz w:val="18"/>
          <w:szCs w:val="18"/>
        </w:rPr>
      </w:pPr>
    </w:p>
    <w:p w:rsidR="00516513" w:rsidRDefault="00516513" w:rsidP="00516513">
      <w:pPr>
        <w:spacing w:after="0"/>
        <w:rPr>
          <w:rFonts w:ascii="Arial" w:hAnsi="Arial" w:cs="Arial"/>
          <w:sz w:val="18"/>
          <w:szCs w:val="18"/>
        </w:rPr>
      </w:pPr>
    </w:p>
    <w:p w:rsidR="00516513" w:rsidRDefault="00516513" w:rsidP="00516513">
      <w:pPr>
        <w:spacing w:after="0"/>
        <w:rPr>
          <w:rFonts w:ascii="Arial" w:hAnsi="Arial" w:cs="Arial"/>
          <w:sz w:val="18"/>
          <w:szCs w:val="18"/>
        </w:rPr>
      </w:pPr>
    </w:p>
    <w:p w:rsidR="00516513" w:rsidRDefault="00516513" w:rsidP="00516513">
      <w:pPr>
        <w:spacing w:after="0"/>
        <w:rPr>
          <w:rFonts w:ascii="Arial" w:hAnsi="Arial" w:cs="Arial"/>
          <w:sz w:val="18"/>
          <w:szCs w:val="18"/>
        </w:rPr>
      </w:pPr>
    </w:p>
    <w:p w:rsidR="00516513" w:rsidRDefault="00516513" w:rsidP="00516513">
      <w:pPr>
        <w:spacing w:after="0"/>
        <w:rPr>
          <w:rFonts w:ascii="Arial" w:hAnsi="Arial" w:cs="Arial"/>
          <w:sz w:val="18"/>
          <w:szCs w:val="18"/>
        </w:rPr>
      </w:pPr>
    </w:p>
    <w:p w:rsidR="00516513" w:rsidRDefault="00516513" w:rsidP="00516513">
      <w:pPr>
        <w:spacing w:after="0"/>
        <w:rPr>
          <w:rFonts w:ascii="Arial" w:hAnsi="Arial" w:cs="Arial"/>
          <w:sz w:val="18"/>
          <w:szCs w:val="18"/>
        </w:rPr>
      </w:pPr>
    </w:p>
    <w:p w:rsidR="00516513" w:rsidRDefault="00516513" w:rsidP="00516513">
      <w:pPr>
        <w:spacing w:after="0"/>
        <w:rPr>
          <w:rFonts w:ascii="Arial" w:hAnsi="Arial" w:cs="Arial"/>
          <w:sz w:val="18"/>
          <w:szCs w:val="18"/>
        </w:rPr>
      </w:pPr>
    </w:p>
    <w:p w:rsidR="00516513" w:rsidRDefault="00516513" w:rsidP="00516513">
      <w:pPr>
        <w:spacing w:after="0"/>
        <w:rPr>
          <w:rFonts w:ascii="Arial" w:hAnsi="Arial" w:cs="Arial"/>
          <w:sz w:val="18"/>
          <w:szCs w:val="18"/>
        </w:rPr>
      </w:pPr>
    </w:p>
    <w:p w:rsidR="00516513" w:rsidRDefault="00516513" w:rsidP="00516513">
      <w:pPr>
        <w:spacing w:after="0"/>
        <w:rPr>
          <w:rFonts w:ascii="Arial" w:hAnsi="Arial" w:cs="Arial"/>
          <w:sz w:val="18"/>
          <w:szCs w:val="18"/>
        </w:rPr>
      </w:pPr>
    </w:p>
    <w:p w:rsidR="00516513" w:rsidRPr="00947FDD" w:rsidRDefault="00516513" w:rsidP="00516513">
      <w:pPr>
        <w:spacing w:after="0"/>
        <w:rPr>
          <w:rFonts w:ascii="Arial" w:hAnsi="Arial" w:cs="Arial"/>
          <w:sz w:val="18"/>
          <w:szCs w:val="18"/>
        </w:rPr>
      </w:pPr>
      <w:r w:rsidRPr="00947FDD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947FDD">
        <w:rPr>
          <w:rFonts w:ascii="Arial" w:hAnsi="Arial" w:cs="Arial"/>
          <w:sz w:val="18"/>
          <w:szCs w:val="18"/>
        </w:rPr>
        <w:t>Храбрунов</w:t>
      </w:r>
      <w:proofErr w:type="spellEnd"/>
      <w:r w:rsidRPr="00947FDD">
        <w:rPr>
          <w:rFonts w:ascii="Arial" w:hAnsi="Arial" w:cs="Arial"/>
          <w:sz w:val="18"/>
          <w:szCs w:val="18"/>
        </w:rPr>
        <w:t xml:space="preserve"> О.И.</w:t>
      </w:r>
    </w:p>
    <w:p w:rsidR="00516513" w:rsidRPr="00516513" w:rsidRDefault="00516513" w:rsidP="00516513">
      <w:pPr>
        <w:spacing w:after="0"/>
        <w:rPr>
          <w:rFonts w:ascii="Arial" w:hAnsi="Arial" w:cs="Arial"/>
          <w:sz w:val="18"/>
          <w:szCs w:val="18"/>
        </w:rPr>
      </w:pPr>
      <w:r w:rsidRPr="00947FDD">
        <w:rPr>
          <w:rFonts w:ascii="Arial" w:hAnsi="Arial" w:cs="Arial"/>
          <w:sz w:val="18"/>
          <w:szCs w:val="18"/>
        </w:rPr>
        <w:t>Рассылка 4 экз.: дело –1, Прокур</w:t>
      </w:r>
      <w:r>
        <w:rPr>
          <w:rFonts w:ascii="Arial" w:hAnsi="Arial" w:cs="Arial"/>
          <w:sz w:val="18"/>
          <w:szCs w:val="18"/>
        </w:rPr>
        <w:t xml:space="preserve">атура. –1, Зам. главы – 1, ОМВД </w:t>
      </w:r>
      <w:proofErr w:type="spellStart"/>
      <w:r>
        <w:rPr>
          <w:rFonts w:ascii="Arial" w:hAnsi="Arial" w:cs="Arial"/>
          <w:sz w:val="18"/>
          <w:szCs w:val="18"/>
        </w:rPr>
        <w:t>Печ</w:t>
      </w:r>
      <w:proofErr w:type="gramStart"/>
      <w:r>
        <w:rPr>
          <w:rFonts w:ascii="Arial" w:hAnsi="Arial" w:cs="Arial"/>
          <w:sz w:val="18"/>
          <w:szCs w:val="18"/>
        </w:rPr>
        <w:t>.р</w:t>
      </w:r>
      <w:proofErr w:type="gramEnd"/>
      <w:r>
        <w:rPr>
          <w:rFonts w:ascii="Arial" w:hAnsi="Arial" w:cs="Arial"/>
          <w:sz w:val="18"/>
          <w:szCs w:val="18"/>
        </w:rPr>
        <w:t>-на</w:t>
      </w:r>
      <w:proofErr w:type="spellEnd"/>
      <w:r>
        <w:rPr>
          <w:rFonts w:ascii="Arial" w:hAnsi="Arial" w:cs="Arial"/>
          <w:sz w:val="18"/>
          <w:szCs w:val="18"/>
        </w:rPr>
        <w:t xml:space="preserve"> -1</w:t>
      </w:r>
    </w:p>
    <w:p w:rsidR="00516513" w:rsidRDefault="00516513" w:rsidP="00516513">
      <w:pPr>
        <w:spacing w:after="0"/>
        <w:rPr>
          <w:rFonts w:ascii="Arial" w:hAnsi="Arial" w:cs="Arial"/>
          <w:sz w:val="24"/>
          <w:szCs w:val="24"/>
        </w:rPr>
      </w:pPr>
    </w:p>
    <w:p w:rsidR="00516513" w:rsidRDefault="00516513" w:rsidP="00516513">
      <w:pPr>
        <w:tabs>
          <w:tab w:val="left" w:pos="35"/>
        </w:tabs>
        <w:autoSpaceDE w:val="0"/>
        <w:autoSpaceDN w:val="0"/>
        <w:adjustRightInd w:val="0"/>
        <w:spacing w:after="0"/>
        <w:jc w:val="right"/>
        <w:outlineLvl w:val="4"/>
        <w:rPr>
          <w:rFonts w:ascii="Arial" w:hAnsi="Arial" w:cs="Arial"/>
          <w:snapToGrid w:val="0"/>
        </w:rPr>
      </w:pPr>
      <w:r>
        <w:t xml:space="preserve">                                                          </w:t>
      </w:r>
      <w:r>
        <w:rPr>
          <w:rFonts w:ascii="Arial" w:hAnsi="Arial" w:cs="Arial"/>
          <w:snapToGrid w:val="0"/>
        </w:rPr>
        <w:t xml:space="preserve">Приложение </w:t>
      </w:r>
    </w:p>
    <w:p w:rsidR="00516513" w:rsidRDefault="00516513" w:rsidP="00516513">
      <w:pPr>
        <w:tabs>
          <w:tab w:val="left" w:pos="35"/>
        </w:tabs>
        <w:autoSpaceDE w:val="0"/>
        <w:autoSpaceDN w:val="0"/>
        <w:adjustRightInd w:val="0"/>
        <w:spacing w:after="0"/>
        <w:jc w:val="right"/>
        <w:outlineLvl w:val="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к постановлению администрации </w:t>
      </w:r>
    </w:p>
    <w:p w:rsidR="00516513" w:rsidRDefault="00516513" w:rsidP="00516513">
      <w:pPr>
        <w:tabs>
          <w:tab w:val="left" w:pos="35"/>
        </w:tabs>
        <w:autoSpaceDE w:val="0"/>
        <w:autoSpaceDN w:val="0"/>
        <w:adjustRightInd w:val="0"/>
        <w:spacing w:after="0"/>
        <w:jc w:val="right"/>
        <w:outlineLvl w:val="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муниципального образования   городского </w:t>
      </w:r>
    </w:p>
    <w:p w:rsidR="00516513" w:rsidRDefault="00516513" w:rsidP="00516513">
      <w:pPr>
        <w:tabs>
          <w:tab w:val="left" w:pos="35"/>
        </w:tabs>
        <w:autoSpaceDE w:val="0"/>
        <w:autoSpaceDN w:val="0"/>
        <w:adjustRightInd w:val="0"/>
        <w:spacing w:after="0"/>
        <w:jc w:val="right"/>
        <w:outlineLvl w:val="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поселения Печенга </w:t>
      </w:r>
      <w:proofErr w:type="spellStart"/>
      <w:r>
        <w:rPr>
          <w:rFonts w:ascii="Arial" w:hAnsi="Arial" w:cs="Arial"/>
          <w:snapToGrid w:val="0"/>
        </w:rPr>
        <w:t>Печенгского</w:t>
      </w:r>
      <w:proofErr w:type="spellEnd"/>
      <w:r>
        <w:rPr>
          <w:rFonts w:ascii="Arial" w:hAnsi="Arial" w:cs="Arial"/>
          <w:snapToGrid w:val="0"/>
        </w:rPr>
        <w:t xml:space="preserve"> района</w:t>
      </w:r>
    </w:p>
    <w:p w:rsidR="00516513" w:rsidRDefault="00782488" w:rsidP="005165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</w:rPr>
        <w:t xml:space="preserve"> от ___.04</w:t>
      </w:r>
      <w:r w:rsidR="00516513">
        <w:rPr>
          <w:rFonts w:ascii="Arial" w:hAnsi="Arial" w:cs="Arial"/>
          <w:snapToGrid w:val="0"/>
        </w:rPr>
        <w:t>.2018 г. № ____</w:t>
      </w:r>
    </w:p>
    <w:p w:rsidR="00516513" w:rsidRDefault="00516513" w:rsidP="00516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6513" w:rsidRDefault="00516513" w:rsidP="00516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516513" w:rsidRDefault="00516513" w:rsidP="005165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уменьшению риска возникновения ЧС в период весеннего половодья и по безаварийному пропуску паводковых вод на водоемах муниципального образования городское поселение Печенга на 2018 год</w:t>
      </w:r>
    </w:p>
    <w:tbl>
      <w:tblPr>
        <w:tblpPr w:leftFromText="180" w:rightFromText="180" w:bottomFromText="200" w:vertAnchor="text" w:horzAnchor="page" w:tblpX="1512" w:tblpY="299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1"/>
        <w:gridCol w:w="1559"/>
        <w:gridCol w:w="2268"/>
      </w:tblGrid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16513" w:rsidRDefault="005165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Принятие мер по обеспечению безопасности  и своевременному информированию населения МО г.п. Печенга и  устойчивому функционированию систем жизнеобеспечения.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15.03.</w:t>
            </w:r>
          </w:p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КЧС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противопаводковую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комиссию на территории муниципального образования городское поселение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78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  <w:r w:rsidR="00516513">
              <w:rPr>
                <w:rFonts w:ascii="Arial" w:hAnsi="Arial" w:cs="Arial"/>
                <w:sz w:val="24"/>
                <w:szCs w:val="24"/>
              </w:rPr>
              <w:t>. 04.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и провести осмотр линий электроснабжения и связи, дорог, мостов, водопропускных труб, водных объектов</w:t>
            </w:r>
          </w:p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Противопавод-ковая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комиссия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корректировкой транспортной схемы, подготовкой временных объездных путей и организации регулирования на новых маршрутах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Противопавод-ковая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комиссия, начальник отдела ОМИ администрации МО г.п. Печенга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Осуществлять постоянный контроль за своевременным и качественным выполнением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мероприятий организациями и учреждениями, расположенными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территории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Противопавод-ковая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комиссия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Создание, совершенствование и обеспечение функционирования системы непрерывного наблюдения за гидрологической обстановкой на реках и водоемах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002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165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Осуществить меры по укреплению и защите систем тепло,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водо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электроснабжения и других </w:t>
            </w:r>
          </w:p>
          <w:p w:rsidR="00516513" w:rsidRDefault="005165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7824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«УК «Жилищный сервис», Мурманский филиал ФГБУ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002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165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 предварительного ослабления ледяного покрова для предотвращения образования заторов и зажоров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КЧС и ПБ, команда для подрыва льда</w:t>
            </w:r>
          </w:p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08275 на реке Печенга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002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165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Контроль проведения обследования состояния насосных станций, дренажных сооружений, отстойников, контрольно-измерительной аппаратуры, мест хранения отходов, территории загрязненные ГСМ или химическими веществами</w:t>
            </w:r>
          </w:p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Противопавод-ковая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комиссия, </w:t>
            </w:r>
            <w:r w:rsidR="00782488">
              <w:rPr>
                <w:rFonts w:ascii="Arial" w:hAnsi="Arial" w:cs="Arial"/>
                <w:sz w:val="24"/>
                <w:szCs w:val="24"/>
              </w:rPr>
              <w:t xml:space="preserve"> ООО «УК «Жилищный сервис», Мурманский филиал ФГБУ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002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165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решительных мер по предотвращению смыва паводковыми водами загрязняющих и токсичных веществ в водные объекты, обратить особое внимание на состояние земельных участков примыкающих к водным объектам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Противопавод-ковая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комиссия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002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165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Осуществление постоянного контроля на объекты, представляющие экологическую опасность и находящиеся в зонах возможного затопления (склады ГСМ, станции очистки сточных вод, очистные сооружения, места хранения техники и вооружения, расположенные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зонах и в зонах санитарной охраны источников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питьевого водоснабжения)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Апрель,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Противопавод-ковая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комиссия, </w:t>
            </w:r>
            <w:r w:rsidR="00782488">
              <w:rPr>
                <w:rFonts w:ascii="Arial" w:hAnsi="Arial" w:cs="Arial"/>
                <w:sz w:val="24"/>
                <w:szCs w:val="24"/>
              </w:rPr>
              <w:t xml:space="preserve"> ООО «УК «Жилищный сервис», Мурманский филиал ФГБУ</w:t>
            </w:r>
            <w:r w:rsidR="00002B8C">
              <w:rPr>
                <w:rFonts w:ascii="Arial" w:hAnsi="Arial" w:cs="Arial"/>
                <w:sz w:val="24"/>
                <w:szCs w:val="24"/>
              </w:rPr>
              <w:t xml:space="preserve"> ЦУЖКХ,</w:t>
            </w:r>
          </w:p>
          <w:p w:rsidR="00002B8C" w:rsidRDefault="00002B8C" w:rsidP="00002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МКП «Жилищное хозяйство МО г.п.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Печенга»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002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="005165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мероприятий по обеспечению аварийного запаса материалов, инвентаря, механизмов, средств водоотлива, спасательных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7824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«УК «Жилищный сервис», Мурманский филиал ФГБУ</w:t>
            </w:r>
            <w:r w:rsidR="00002B8C">
              <w:rPr>
                <w:rFonts w:ascii="Arial" w:hAnsi="Arial" w:cs="Arial"/>
                <w:sz w:val="24"/>
                <w:szCs w:val="24"/>
              </w:rPr>
              <w:t xml:space="preserve"> ЦУЖКХ,</w:t>
            </w:r>
          </w:p>
          <w:p w:rsidR="00002B8C" w:rsidRDefault="00002B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МКП «Жилищное хозяйство МО г.п. Печенга»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002B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165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аварийных бригад для выполнения неотложных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002B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165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круглосуточного дежурства ответственных сотрудников администрации за контролем состояния сооружений и наблюдением за уровнями воды в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  <w:r w:rsidR="00002B8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02B8C" w:rsidRDefault="00002B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МКП «Жилищное хозяйство МО г.п. Печенга»</w:t>
            </w:r>
          </w:p>
        </w:tc>
      </w:tr>
      <w:tr w:rsidR="00516513" w:rsidTr="00002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002B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165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материально - технического обеспечения и финансовых затрат на выполнение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516513" w:rsidRDefault="005165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МО г.п. Печенга</w:t>
            </w:r>
          </w:p>
        </w:tc>
      </w:tr>
    </w:tbl>
    <w:p w:rsidR="00516513" w:rsidRDefault="00516513" w:rsidP="00516513">
      <w:pPr>
        <w:rPr>
          <w:rFonts w:ascii="Arial" w:hAnsi="Arial" w:cs="Arial"/>
          <w:sz w:val="24"/>
          <w:szCs w:val="24"/>
        </w:rPr>
      </w:pPr>
    </w:p>
    <w:p w:rsidR="00516513" w:rsidRDefault="00516513" w:rsidP="005165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Примечание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16513" w:rsidRDefault="00516513" w:rsidP="005165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возникновении аварийных ситуаций, связанных с возможностью загрязнения водных объектов принимать соответствующие меры по недопущению причинения вреда окружающей среде, о чем информировать:</w:t>
      </w:r>
    </w:p>
    <w:p w:rsidR="00516513" w:rsidRDefault="00516513" w:rsidP="005165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Управление </w:t>
      </w:r>
      <w:proofErr w:type="spellStart"/>
      <w:r>
        <w:rPr>
          <w:rFonts w:ascii="Arial" w:hAnsi="Arial" w:cs="Arial"/>
          <w:sz w:val="24"/>
          <w:szCs w:val="24"/>
        </w:rPr>
        <w:t>Росприроднадзора</w:t>
      </w:r>
      <w:proofErr w:type="spellEnd"/>
      <w:r>
        <w:rPr>
          <w:rFonts w:ascii="Arial" w:hAnsi="Arial" w:cs="Arial"/>
          <w:sz w:val="24"/>
          <w:szCs w:val="24"/>
        </w:rPr>
        <w:t xml:space="preserve"> по Мурманской области тел./факс (8152)231026, 250915 (в рабочее время);</w:t>
      </w:r>
    </w:p>
    <w:p w:rsidR="00516513" w:rsidRDefault="00516513" w:rsidP="005165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Дежурного  по Управлению - 9212815064 (круглосуточно).</w:t>
      </w:r>
    </w:p>
    <w:p w:rsidR="00516513" w:rsidRDefault="00516513" w:rsidP="00516513">
      <w:pPr>
        <w:spacing w:line="240" w:lineRule="auto"/>
        <w:rPr>
          <w:rFonts w:ascii="Arial" w:hAnsi="Arial" w:cs="Arial"/>
          <w:sz w:val="24"/>
          <w:szCs w:val="24"/>
        </w:rPr>
      </w:pPr>
    </w:p>
    <w:p w:rsidR="00516513" w:rsidRDefault="00516513" w:rsidP="005165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D6632" w:rsidRDefault="007D6632"/>
    <w:sectPr w:rsidR="007D6632" w:rsidSect="00DB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97D"/>
    <w:multiLevelType w:val="hybridMultilevel"/>
    <w:tmpl w:val="4A342712"/>
    <w:lvl w:ilvl="0" w:tplc="79F2B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93D3C"/>
    <w:multiLevelType w:val="hybridMultilevel"/>
    <w:tmpl w:val="ACE6984A"/>
    <w:lvl w:ilvl="0" w:tplc="419C83F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513"/>
    <w:rsid w:val="00002B8C"/>
    <w:rsid w:val="00242639"/>
    <w:rsid w:val="002C12DA"/>
    <w:rsid w:val="00516513"/>
    <w:rsid w:val="00766C00"/>
    <w:rsid w:val="00782488"/>
    <w:rsid w:val="007D6632"/>
    <w:rsid w:val="008F1911"/>
    <w:rsid w:val="00A0169F"/>
    <w:rsid w:val="00CC1774"/>
    <w:rsid w:val="00DB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651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unhideWhenUsed/>
    <w:rsid w:val="00516513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51651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A01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KhrabrunovOI</cp:lastModifiedBy>
  <cp:revision>9</cp:revision>
  <cp:lastPrinted>2018-04-13T05:15:00Z</cp:lastPrinted>
  <dcterms:created xsi:type="dcterms:W3CDTF">2018-03-14T03:32:00Z</dcterms:created>
  <dcterms:modified xsi:type="dcterms:W3CDTF">2018-04-13T05:17:00Z</dcterms:modified>
</cp:coreProperties>
</file>