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EF" w:rsidRPr="00B03497" w:rsidRDefault="008204BB" w:rsidP="00567468">
      <w:pPr>
        <w:pStyle w:val="a3"/>
        <w:jc w:val="center"/>
        <w:rPr>
          <w:rFonts w:ascii="Times New Roman" w:hAnsi="Times New Roman"/>
          <w:b/>
          <w:sz w:val="27"/>
          <w:szCs w:val="27"/>
        </w:rPr>
      </w:pPr>
      <w:r w:rsidRPr="00B03497">
        <w:rPr>
          <w:rFonts w:ascii="Times New Roman" w:hAnsi="Times New Roman"/>
          <w:b/>
          <w:noProof/>
          <w:sz w:val="27"/>
          <w:szCs w:val="27"/>
        </w:rPr>
        <w:drawing>
          <wp:inline distT="0" distB="0" distL="0" distR="0">
            <wp:extent cx="712088" cy="900000"/>
            <wp:effectExtent l="19050" t="0" r="0"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a:srcRect/>
                    <a:stretch>
                      <a:fillRect/>
                    </a:stretch>
                  </pic:blipFill>
                  <pic:spPr bwMode="auto">
                    <a:xfrm>
                      <a:off x="0" y="0"/>
                      <a:ext cx="712088" cy="900000"/>
                    </a:xfrm>
                    <a:prstGeom prst="rect">
                      <a:avLst/>
                    </a:prstGeom>
                    <a:noFill/>
                    <a:ln w="9525">
                      <a:noFill/>
                      <a:miter lim="800000"/>
                      <a:headEnd/>
                      <a:tailEnd/>
                    </a:ln>
                  </pic:spPr>
                </pic:pic>
              </a:graphicData>
            </a:graphic>
          </wp:inline>
        </w:drawing>
      </w:r>
    </w:p>
    <w:p w:rsidR="00A93080" w:rsidRPr="00B03497" w:rsidRDefault="00A93080" w:rsidP="00567468">
      <w:pPr>
        <w:pStyle w:val="a3"/>
        <w:jc w:val="center"/>
        <w:rPr>
          <w:rFonts w:ascii="Times New Roman" w:hAnsi="Times New Roman"/>
          <w:b/>
          <w:sz w:val="27"/>
          <w:szCs w:val="27"/>
        </w:rPr>
      </w:pPr>
    </w:p>
    <w:p w:rsidR="008204BB" w:rsidRPr="00B03497" w:rsidRDefault="008204BB" w:rsidP="008204BB">
      <w:pPr>
        <w:pStyle w:val="a3"/>
        <w:jc w:val="center"/>
        <w:rPr>
          <w:rFonts w:ascii="Arial" w:hAnsi="Arial" w:cs="Arial"/>
          <w:b/>
          <w:sz w:val="32"/>
          <w:szCs w:val="32"/>
        </w:rPr>
      </w:pPr>
      <w:r w:rsidRPr="00B03497">
        <w:rPr>
          <w:rFonts w:ascii="Arial" w:hAnsi="Arial" w:cs="Arial"/>
          <w:b/>
          <w:sz w:val="32"/>
          <w:szCs w:val="32"/>
        </w:rPr>
        <w:t>АДМИНИСТРАЦИЯ МУНИЦИПАЛЬНОГО ОБРАЗОВАНИЯ</w:t>
      </w:r>
    </w:p>
    <w:p w:rsidR="008204BB" w:rsidRPr="00B03497" w:rsidRDefault="008204BB" w:rsidP="008204BB">
      <w:pPr>
        <w:pStyle w:val="a3"/>
        <w:jc w:val="center"/>
        <w:rPr>
          <w:rFonts w:ascii="Arial" w:hAnsi="Arial" w:cs="Arial"/>
          <w:b/>
          <w:sz w:val="32"/>
          <w:szCs w:val="32"/>
        </w:rPr>
      </w:pPr>
      <w:r w:rsidRPr="00B03497">
        <w:rPr>
          <w:rFonts w:ascii="Arial" w:hAnsi="Arial" w:cs="Arial"/>
          <w:b/>
          <w:sz w:val="32"/>
          <w:szCs w:val="32"/>
        </w:rPr>
        <w:t xml:space="preserve">ГОРОДСКОЕ  ПОСЕЛЕНИЕ ПЕЧЕНГА </w:t>
      </w:r>
    </w:p>
    <w:p w:rsidR="008204BB" w:rsidRPr="00B03497" w:rsidRDefault="008204BB" w:rsidP="008204BB">
      <w:pPr>
        <w:pStyle w:val="a3"/>
        <w:jc w:val="center"/>
        <w:rPr>
          <w:rFonts w:ascii="Arial" w:hAnsi="Arial" w:cs="Arial"/>
          <w:b/>
          <w:sz w:val="32"/>
          <w:szCs w:val="32"/>
        </w:rPr>
      </w:pPr>
      <w:r w:rsidRPr="00B03497">
        <w:rPr>
          <w:rFonts w:ascii="Arial" w:hAnsi="Arial" w:cs="Arial"/>
          <w:b/>
          <w:sz w:val="32"/>
          <w:szCs w:val="32"/>
        </w:rPr>
        <w:t>ПЕЧЕНГСКОГО РАЙОНА</w:t>
      </w:r>
    </w:p>
    <w:p w:rsidR="008204BB" w:rsidRPr="00B03497" w:rsidRDefault="008204BB" w:rsidP="008204BB">
      <w:pPr>
        <w:pStyle w:val="a3"/>
        <w:jc w:val="center"/>
        <w:rPr>
          <w:rFonts w:ascii="Arial" w:hAnsi="Arial" w:cs="Arial"/>
          <w:b/>
          <w:sz w:val="32"/>
          <w:szCs w:val="32"/>
        </w:rPr>
      </w:pPr>
      <w:r w:rsidRPr="00B03497">
        <w:rPr>
          <w:rFonts w:ascii="Arial" w:hAnsi="Arial" w:cs="Arial"/>
          <w:b/>
          <w:sz w:val="32"/>
          <w:szCs w:val="32"/>
        </w:rPr>
        <w:t>МУРМАНСКОЙ ОБЛАСТИ</w:t>
      </w:r>
    </w:p>
    <w:p w:rsidR="008204BB" w:rsidRPr="00B03497" w:rsidRDefault="008204BB" w:rsidP="008204BB">
      <w:pPr>
        <w:pStyle w:val="a3"/>
        <w:jc w:val="center"/>
        <w:rPr>
          <w:rFonts w:ascii="Arial" w:hAnsi="Arial" w:cs="Arial"/>
          <w:b/>
          <w:sz w:val="32"/>
          <w:szCs w:val="32"/>
        </w:rPr>
      </w:pPr>
    </w:p>
    <w:p w:rsidR="008204BB" w:rsidRPr="00B03497" w:rsidRDefault="008204BB" w:rsidP="00567468">
      <w:pPr>
        <w:pStyle w:val="a3"/>
        <w:jc w:val="center"/>
        <w:rPr>
          <w:rFonts w:ascii="Arial" w:hAnsi="Arial" w:cs="Arial"/>
          <w:b/>
          <w:sz w:val="32"/>
          <w:szCs w:val="32"/>
        </w:rPr>
      </w:pPr>
      <w:r w:rsidRPr="00B03497">
        <w:rPr>
          <w:rFonts w:ascii="Arial" w:hAnsi="Arial" w:cs="Arial"/>
          <w:b/>
          <w:sz w:val="32"/>
          <w:szCs w:val="32"/>
        </w:rPr>
        <w:t>ПОСТАНОВЛЕНИЕ</w:t>
      </w:r>
      <w:r w:rsidR="005027D8" w:rsidRPr="00B03497">
        <w:rPr>
          <w:rFonts w:ascii="Arial" w:hAnsi="Arial" w:cs="Arial"/>
          <w:b/>
          <w:sz w:val="32"/>
          <w:szCs w:val="32"/>
        </w:rPr>
        <w:t xml:space="preserve"> (ПРОЕКТ)</w:t>
      </w:r>
    </w:p>
    <w:p w:rsidR="00567468" w:rsidRPr="00B03497" w:rsidRDefault="00567468" w:rsidP="00567468">
      <w:pPr>
        <w:pStyle w:val="a3"/>
        <w:jc w:val="center"/>
        <w:rPr>
          <w:rFonts w:ascii="Arial" w:hAnsi="Arial" w:cs="Arial"/>
          <w:b/>
          <w:sz w:val="32"/>
          <w:szCs w:val="32"/>
        </w:rPr>
      </w:pPr>
    </w:p>
    <w:p w:rsidR="008204BB" w:rsidRPr="00B03497" w:rsidRDefault="00CE7CF3" w:rsidP="008204BB">
      <w:pPr>
        <w:pStyle w:val="a3"/>
        <w:rPr>
          <w:rFonts w:ascii="Arial" w:hAnsi="Arial" w:cs="Arial"/>
          <w:b/>
          <w:i/>
          <w:sz w:val="24"/>
          <w:szCs w:val="24"/>
        </w:rPr>
      </w:pPr>
      <w:r w:rsidRPr="00B03497">
        <w:rPr>
          <w:rFonts w:ascii="Arial" w:hAnsi="Arial" w:cs="Arial"/>
          <w:b/>
          <w:i/>
          <w:sz w:val="24"/>
          <w:szCs w:val="24"/>
        </w:rPr>
        <w:t>о</w:t>
      </w:r>
      <w:r w:rsidR="005027D8" w:rsidRPr="00B03497">
        <w:rPr>
          <w:rFonts w:ascii="Arial" w:hAnsi="Arial" w:cs="Arial"/>
          <w:b/>
          <w:i/>
          <w:sz w:val="24"/>
          <w:szCs w:val="24"/>
        </w:rPr>
        <w:t>т «___»________</w:t>
      </w:r>
      <w:r w:rsidR="00B44B24" w:rsidRPr="00B03497">
        <w:rPr>
          <w:rFonts w:ascii="Arial" w:hAnsi="Arial" w:cs="Arial"/>
          <w:b/>
          <w:i/>
          <w:sz w:val="24"/>
          <w:szCs w:val="24"/>
        </w:rPr>
        <w:t>2019</w:t>
      </w:r>
      <w:r w:rsidR="00D87A3A" w:rsidRPr="00B03497">
        <w:rPr>
          <w:rFonts w:ascii="Arial" w:hAnsi="Arial" w:cs="Arial"/>
          <w:b/>
          <w:i/>
          <w:sz w:val="24"/>
          <w:szCs w:val="24"/>
        </w:rPr>
        <w:t xml:space="preserve"> </w:t>
      </w:r>
      <w:r w:rsidR="008204BB" w:rsidRPr="00B03497">
        <w:rPr>
          <w:rFonts w:ascii="Arial" w:hAnsi="Arial" w:cs="Arial"/>
          <w:b/>
          <w:i/>
          <w:sz w:val="24"/>
          <w:szCs w:val="24"/>
        </w:rPr>
        <w:t xml:space="preserve"> года                                                      </w:t>
      </w:r>
      <w:r w:rsidR="005027D8" w:rsidRPr="00B03497">
        <w:rPr>
          <w:rFonts w:ascii="Arial" w:hAnsi="Arial" w:cs="Arial"/>
          <w:b/>
          <w:i/>
          <w:sz w:val="24"/>
          <w:szCs w:val="24"/>
        </w:rPr>
        <w:t xml:space="preserve">                       №____</w:t>
      </w:r>
    </w:p>
    <w:p w:rsidR="008204BB" w:rsidRPr="00B03497" w:rsidRDefault="008204BB" w:rsidP="008204BB">
      <w:pPr>
        <w:pStyle w:val="a3"/>
        <w:jc w:val="center"/>
        <w:rPr>
          <w:rFonts w:ascii="Arial" w:hAnsi="Arial" w:cs="Arial"/>
          <w:b/>
          <w:i/>
          <w:sz w:val="24"/>
          <w:szCs w:val="24"/>
        </w:rPr>
      </w:pPr>
    </w:p>
    <w:p w:rsidR="008204BB" w:rsidRPr="00B03497" w:rsidRDefault="008204BB" w:rsidP="00567468">
      <w:pPr>
        <w:pStyle w:val="a3"/>
        <w:jc w:val="center"/>
        <w:rPr>
          <w:rFonts w:ascii="Arial" w:hAnsi="Arial" w:cs="Arial"/>
          <w:b/>
          <w:i/>
          <w:sz w:val="24"/>
          <w:szCs w:val="24"/>
        </w:rPr>
      </w:pPr>
      <w:r w:rsidRPr="00B03497">
        <w:rPr>
          <w:rFonts w:ascii="Arial" w:hAnsi="Arial" w:cs="Arial"/>
          <w:b/>
          <w:i/>
          <w:sz w:val="24"/>
          <w:szCs w:val="24"/>
        </w:rPr>
        <w:t>п. Печенга</w:t>
      </w:r>
    </w:p>
    <w:p w:rsidR="00E82BFF" w:rsidRPr="00B03497" w:rsidRDefault="00E82BFF" w:rsidP="00567468">
      <w:pPr>
        <w:pStyle w:val="a3"/>
        <w:jc w:val="center"/>
        <w:rPr>
          <w:rFonts w:ascii="Arial" w:hAnsi="Arial" w:cs="Arial"/>
          <w:b/>
          <w:i/>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5"/>
      </w:tblGrid>
      <w:tr w:rsidR="00D87A3A" w:rsidRPr="00B03497" w:rsidTr="000E2FD9">
        <w:tc>
          <w:tcPr>
            <w:tcW w:w="5495" w:type="dxa"/>
          </w:tcPr>
          <w:p w:rsidR="00D87A3A" w:rsidRPr="00B03497" w:rsidRDefault="00A93080" w:rsidP="00F6713E">
            <w:pPr>
              <w:pStyle w:val="a3"/>
              <w:widowControl w:val="0"/>
              <w:jc w:val="both"/>
              <w:rPr>
                <w:rFonts w:ascii="Arial" w:hAnsi="Arial" w:cs="Arial"/>
                <w:i/>
              </w:rPr>
            </w:pPr>
            <w:r w:rsidRPr="00B03497">
              <w:rPr>
                <w:rFonts w:ascii="Arial" w:hAnsi="Arial" w:cs="Arial"/>
                <w:b/>
                <w:i/>
                <w:sz w:val="24"/>
                <w:szCs w:val="24"/>
              </w:rPr>
              <w:t xml:space="preserve">Об утверждении </w:t>
            </w:r>
            <w:r w:rsidR="00F6713E" w:rsidRPr="00B03497">
              <w:rPr>
                <w:rFonts w:ascii="Arial" w:hAnsi="Arial" w:cs="Arial"/>
                <w:b/>
                <w:i/>
                <w:sz w:val="24"/>
                <w:szCs w:val="24"/>
              </w:rPr>
              <w:t xml:space="preserve">Положения о порядке заключения </w:t>
            </w:r>
            <w:r w:rsidR="00916245" w:rsidRPr="00B03497">
              <w:rPr>
                <w:rFonts w:ascii="Arial" w:hAnsi="Arial" w:cs="Arial"/>
                <w:b/>
                <w:i/>
                <w:sz w:val="24"/>
                <w:szCs w:val="24"/>
              </w:rPr>
              <w:t xml:space="preserve">соглашений в сфере </w:t>
            </w:r>
            <w:proofErr w:type="spellStart"/>
            <w:r w:rsidR="00916245" w:rsidRPr="00B03497">
              <w:rPr>
                <w:rFonts w:ascii="Arial" w:hAnsi="Arial" w:cs="Arial"/>
                <w:b/>
                <w:i/>
                <w:sz w:val="24"/>
                <w:szCs w:val="24"/>
              </w:rPr>
              <w:t>муниципально-</w:t>
            </w:r>
            <w:r w:rsidR="00F6713E" w:rsidRPr="00B03497">
              <w:rPr>
                <w:rFonts w:ascii="Arial" w:hAnsi="Arial" w:cs="Arial"/>
                <w:b/>
                <w:i/>
                <w:sz w:val="24"/>
                <w:szCs w:val="24"/>
              </w:rPr>
              <w:t>частного</w:t>
            </w:r>
            <w:proofErr w:type="spellEnd"/>
            <w:r w:rsidR="00F6713E" w:rsidRPr="00B03497">
              <w:rPr>
                <w:rFonts w:ascii="Arial" w:hAnsi="Arial" w:cs="Arial"/>
                <w:b/>
                <w:i/>
                <w:sz w:val="24"/>
                <w:szCs w:val="24"/>
              </w:rPr>
              <w:t xml:space="preserve"> партнерства в муниципальном образовании городское поселение Печенга Печенгского района</w:t>
            </w:r>
          </w:p>
        </w:tc>
        <w:tc>
          <w:tcPr>
            <w:tcW w:w="4075" w:type="dxa"/>
          </w:tcPr>
          <w:p w:rsidR="00D87A3A" w:rsidRPr="00B03497" w:rsidRDefault="00D87A3A" w:rsidP="008204BB">
            <w:pPr>
              <w:ind w:right="1442"/>
              <w:rPr>
                <w:rFonts w:ascii="Arial" w:eastAsia="Times New Roman" w:hAnsi="Arial" w:cs="Arial"/>
                <w:b/>
                <w:i/>
                <w:sz w:val="24"/>
                <w:szCs w:val="24"/>
              </w:rPr>
            </w:pPr>
          </w:p>
        </w:tc>
      </w:tr>
    </w:tbl>
    <w:p w:rsidR="008204BB" w:rsidRPr="00B03497" w:rsidRDefault="008204BB" w:rsidP="008204BB">
      <w:pPr>
        <w:shd w:val="clear" w:color="auto" w:fill="FFFFFF"/>
        <w:spacing w:after="0" w:line="240" w:lineRule="auto"/>
        <w:ind w:right="1442"/>
        <w:rPr>
          <w:rFonts w:ascii="Times New Roman" w:eastAsia="Times New Roman" w:hAnsi="Times New Roman" w:cs="Times New Roman"/>
          <w:sz w:val="28"/>
          <w:szCs w:val="28"/>
        </w:rPr>
      </w:pPr>
    </w:p>
    <w:p w:rsidR="00D87A3A" w:rsidRPr="00B03497" w:rsidRDefault="00916245" w:rsidP="004733FC">
      <w:pPr>
        <w:widowControl w:val="0"/>
        <w:spacing w:after="0" w:line="240" w:lineRule="auto"/>
        <w:ind w:firstLine="680"/>
        <w:jc w:val="both"/>
        <w:rPr>
          <w:rFonts w:ascii="Arial" w:hAnsi="Arial" w:cs="Arial"/>
          <w:b/>
          <w:i/>
          <w:sz w:val="24"/>
          <w:szCs w:val="24"/>
        </w:rPr>
      </w:pPr>
      <w:r w:rsidRPr="00B03497">
        <w:rPr>
          <w:rFonts w:ascii="Arial" w:eastAsia="Times New Roman" w:hAnsi="Arial" w:cs="Arial"/>
          <w:sz w:val="24"/>
          <w:szCs w:val="24"/>
        </w:rPr>
        <w:t>В соответствии с</w:t>
      </w:r>
      <w:r w:rsidR="00A93080" w:rsidRPr="00B03497">
        <w:rPr>
          <w:rFonts w:ascii="Arial" w:eastAsia="Times New Roman" w:hAnsi="Arial" w:cs="Arial"/>
          <w:sz w:val="24"/>
          <w:szCs w:val="24"/>
        </w:rPr>
        <w:t xml:space="preserve"> </w:t>
      </w:r>
      <w:r w:rsidRPr="00B03497">
        <w:rPr>
          <w:rFonts w:ascii="Arial" w:eastAsia="Times New Roman" w:hAnsi="Arial" w:cs="Arial"/>
          <w:sz w:val="24"/>
          <w:szCs w:val="24"/>
        </w:rPr>
        <w:t xml:space="preserve">Федеральным законом от 13.07.2015 № 224-ФЗ «О государственно-частном партнерстве, </w:t>
      </w:r>
      <w:proofErr w:type="spellStart"/>
      <w:r w:rsidRPr="00B03497">
        <w:rPr>
          <w:rFonts w:ascii="Arial" w:eastAsia="Times New Roman" w:hAnsi="Arial" w:cs="Arial"/>
          <w:sz w:val="24"/>
          <w:szCs w:val="24"/>
        </w:rPr>
        <w:t>муниципально-частном</w:t>
      </w:r>
      <w:proofErr w:type="spellEnd"/>
      <w:r w:rsidRPr="00B03497">
        <w:rPr>
          <w:rFonts w:ascii="Arial" w:eastAsia="Times New Roman" w:hAnsi="Arial" w:cs="Arial"/>
          <w:sz w:val="24"/>
          <w:szCs w:val="24"/>
        </w:rPr>
        <w:t xml:space="preserve"> партнерстве в Российской Федерации и внесении изменений в отдельные законодательные акты Российской Федерации»</w:t>
      </w:r>
      <w:r w:rsidR="00A93080" w:rsidRPr="00B03497">
        <w:rPr>
          <w:rFonts w:ascii="Arial" w:eastAsia="Times New Roman" w:hAnsi="Arial" w:cs="Arial"/>
          <w:sz w:val="24"/>
          <w:szCs w:val="24"/>
        </w:rPr>
        <w:t xml:space="preserve">, </w:t>
      </w:r>
      <w:r w:rsidRPr="00B03497">
        <w:rPr>
          <w:rFonts w:ascii="Arial" w:eastAsia="Times New Roman" w:hAnsi="Arial" w:cs="Arial"/>
          <w:sz w:val="24"/>
          <w:szCs w:val="24"/>
        </w:rPr>
        <w:t>Уставом городского поселения Печенга Печенгского района Мурманской области</w:t>
      </w:r>
      <w:r w:rsidR="000E2FD9" w:rsidRPr="00B03497">
        <w:rPr>
          <w:rFonts w:ascii="Arial" w:eastAsia="Times New Roman" w:hAnsi="Arial" w:cs="Arial"/>
          <w:sz w:val="24"/>
          <w:szCs w:val="24"/>
        </w:rPr>
        <w:t xml:space="preserve">, </w:t>
      </w:r>
      <w:r w:rsidR="00D87A3A" w:rsidRPr="00B03497">
        <w:rPr>
          <w:rFonts w:ascii="Arial" w:eastAsia="Times New Roman" w:hAnsi="Arial" w:cs="Arial"/>
          <w:sz w:val="24"/>
          <w:szCs w:val="24"/>
        </w:rPr>
        <w:t>администрация муниципального образования городское поселение Печенга</w:t>
      </w:r>
      <w:r w:rsidR="00253AEF" w:rsidRPr="00B03497">
        <w:rPr>
          <w:rFonts w:ascii="Arial" w:eastAsia="Times New Roman" w:hAnsi="Arial" w:cs="Arial"/>
          <w:sz w:val="24"/>
          <w:szCs w:val="24"/>
        </w:rPr>
        <w:t xml:space="preserve"> Печенгского района Мурманской области</w:t>
      </w:r>
    </w:p>
    <w:p w:rsidR="008204BB" w:rsidRPr="00B03497" w:rsidRDefault="008204BB" w:rsidP="008204BB">
      <w:pPr>
        <w:shd w:val="clear" w:color="auto" w:fill="FFFFFF"/>
        <w:spacing w:after="0" w:line="240" w:lineRule="auto"/>
        <w:ind w:firstLine="708"/>
        <w:jc w:val="both"/>
        <w:rPr>
          <w:rFonts w:ascii="Arial" w:eastAsia="Times New Roman" w:hAnsi="Arial" w:cs="Arial"/>
          <w:sz w:val="24"/>
          <w:szCs w:val="24"/>
        </w:rPr>
      </w:pPr>
    </w:p>
    <w:p w:rsidR="008204BB" w:rsidRPr="00B03497" w:rsidRDefault="009D2D4F" w:rsidP="00253AEF">
      <w:pPr>
        <w:widowControl w:val="0"/>
        <w:spacing w:after="0" w:line="240" w:lineRule="auto"/>
        <w:jc w:val="both"/>
        <w:rPr>
          <w:rFonts w:ascii="Arial" w:hAnsi="Arial" w:cs="Arial"/>
          <w:b/>
          <w:sz w:val="24"/>
          <w:szCs w:val="24"/>
        </w:rPr>
      </w:pPr>
      <w:r w:rsidRPr="00B03497">
        <w:rPr>
          <w:rFonts w:ascii="Arial" w:hAnsi="Arial" w:cs="Arial"/>
          <w:b/>
          <w:sz w:val="24"/>
          <w:szCs w:val="24"/>
        </w:rPr>
        <w:t>ПОСТАНОВЛЯЕТ</w:t>
      </w:r>
      <w:r w:rsidR="008204BB" w:rsidRPr="00B03497">
        <w:rPr>
          <w:rFonts w:ascii="Arial" w:hAnsi="Arial" w:cs="Arial"/>
          <w:b/>
          <w:sz w:val="24"/>
          <w:szCs w:val="24"/>
        </w:rPr>
        <w:t>:</w:t>
      </w:r>
    </w:p>
    <w:p w:rsidR="00253AEF" w:rsidRPr="00B03497" w:rsidRDefault="00253AEF" w:rsidP="00253AEF">
      <w:pPr>
        <w:widowControl w:val="0"/>
        <w:spacing w:after="0" w:line="240" w:lineRule="auto"/>
        <w:jc w:val="both"/>
        <w:rPr>
          <w:rFonts w:ascii="Arial" w:hAnsi="Arial" w:cs="Arial"/>
          <w:b/>
          <w:sz w:val="24"/>
          <w:szCs w:val="24"/>
        </w:rPr>
      </w:pPr>
    </w:p>
    <w:p w:rsidR="001B2B8C" w:rsidRPr="00B03497" w:rsidRDefault="000E2FD9" w:rsidP="008C2C65">
      <w:pPr>
        <w:pStyle w:val="a4"/>
        <w:widowControl w:val="0"/>
        <w:numPr>
          <w:ilvl w:val="0"/>
          <w:numId w:val="2"/>
        </w:numPr>
        <w:shd w:val="clear" w:color="auto" w:fill="FFFFFF"/>
        <w:tabs>
          <w:tab w:val="left" w:pos="1134"/>
        </w:tabs>
        <w:ind w:left="0" w:firstLine="680"/>
        <w:jc w:val="both"/>
        <w:rPr>
          <w:rFonts w:ascii="Arial" w:hAnsi="Arial" w:cs="Arial"/>
          <w:sz w:val="24"/>
          <w:szCs w:val="24"/>
        </w:rPr>
      </w:pPr>
      <w:r w:rsidRPr="00B03497">
        <w:rPr>
          <w:rFonts w:ascii="Arial" w:hAnsi="Arial" w:cs="Arial"/>
          <w:sz w:val="24"/>
          <w:szCs w:val="24"/>
        </w:rPr>
        <w:t xml:space="preserve">Утвердить </w:t>
      </w:r>
      <w:r w:rsidR="00115104" w:rsidRPr="00B03497">
        <w:rPr>
          <w:rFonts w:ascii="Arial" w:hAnsi="Arial" w:cs="Arial"/>
          <w:sz w:val="24"/>
          <w:szCs w:val="24"/>
        </w:rPr>
        <w:t xml:space="preserve">Положение о порядке заключения соглашений в сфере </w:t>
      </w:r>
      <w:proofErr w:type="spellStart"/>
      <w:r w:rsidR="00115104" w:rsidRPr="00B03497">
        <w:rPr>
          <w:rFonts w:ascii="Arial" w:hAnsi="Arial" w:cs="Arial"/>
          <w:sz w:val="24"/>
          <w:szCs w:val="24"/>
        </w:rPr>
        <w:t>муниципально-частного</w:t>
      </w:r>
      <w:proofErr w:type="spellEnd"/>
      <w:r w:rsidR="00115104" w:rsidRPr="00B03497">
        <w:rPr>
          <w:rFonts w:ascii="Arial" w:hAnsi="Arial" w:cs="Arial"/>
          <w:sz w:val="24"/>
          <w:szCs w:val="24"/>
        </w:rPr>
        <w:t xml:space="preserve"> партнерства в муниципальном образовании городское поселение Печенга Печенгского района</w:t>
      </w:r>
      <w:r w:rsidRPr="00B03497">
        <w:rPr>
          <w:rFonts w:ascii="Arial" w:hAnsi="Arial" w:cs="Arial"/>
          <w:sz w:val="24"/>
          <w:szCs w:val="24"/>
        </w:rPr>
        <w:t>, согласно приложению к настоящему Постановлению.</w:t>
      </w:r>
    </w:p>
    <w:p w:rsidR="00567468" w:rsidRPr="00B03497" w:rsidRDefault="00567468" w:rsidP="000E2FD9">
      <w:pPr>
        <w:pStyle w:val="a4"/>
        <w:widowControl w:val="0"/>
        <w:numPr>
          <w:ilvl w:val="0"/>
          <w:numId w:val="2"/>
        </w:numPr>
        <w:tabs>
          <w:tab w:val="left" w:pos="1134"/>
        </w:tabs>
        <w:ind w:left="0" w:firstLine="680"/>
        <w:jc w:val="both"/>
        <w:rPr>
          <w:rFonts w:ascii="Arial" w:hAnsi="Arial" w:cs="Arial"/>
          <w:sz w:val="24"/>
          <w:szCs w:val="24"/>
        </w:rPr>
      </w:pPr>
      <w:r w:rsidRPr="00B03497">
        <w:rPr>
          <w:rFonts w:ascii="Arial" w:hAnsi="Arial" w:cs="Arial"/>
          <w:sz w:val="24"/>
          <w:szCs w:val="24"/>
        </w:rPr>
        <w:t>Настоящее постановление опубликовать (обнародовать) в соответствии с Положением о порядке опубликования (обнародования)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w:t>
      </w:r>
    </w:p>
    <w:p w:rsidR="000E2FD9" w:rsidRPr="00B03497" w:rsidRDefault="000E2FD9" w:rsidP="000E2FD9">
      <w:pPr>
        <w:pStyle w:val="a4"/>
        <w:widowControl w:val="0"/>
        <w:numPr>
          <w:ilvl w:val="0"/>
          <w:numId w:val="2"/>
        </w:numPr>
        <w:tabs>
          <w:tab w:val="left" w:pos="1134"/>
        </w:tabs>
        <w:autoSpaceDE w:val="0"/>
        <w:autoSpaceDN w:val="0"/>
        <w:adjustRightInd w:val="0"/>
        <w:ind w:left="0" w:firstLine="680"/>
        <w:jc w:val="both"/>
        <w:rPr>
          <w:rFonts w:ascii="Arial" w:hAnsi="Arial" w:cs="Arial"/>
          <w:sz w:val="24"/>
          <w:szCs w:val="24"/>
        </w:rPr>
      </w:pPr>
      <w:r w:rsidRPr="00B03497">
        <w:rPr>
          <w:rFonts w:ascii="Arial" w:hAnsi="Arial" w:cs="Arial"/>
          <w:sz w:val="24"/>
          <w:szCs w:val="24"/>
          <w:shd w:val="clear" w:color="auto" w:fill="FFFFFF"/>
        </w:rPr>
        <w:t>Настоящее постановление вступает в силу с момента опубликования (обнародования).</w:t>
      </w:r>
    </w:p>
    <w:p w:rsidR="008204BB" w:rsidRPr="00B03497" w:rsidRDefault="009D2D4F" w:rsidP="000E2FD9">
      <w:pPr>
        <w:pStyle w:val="a4"/>
        <w:widowControl w:val="0"/>
        <w:numPr>
          <w:ilvl w:val="0"/>
          <w:numId w:val="2"/>
        </w:numPr>
        <w:tabs>
          <w:tab w:val="left" w:pos="1134"/>
        </w:tabs>
        <w:ind w:left="0" w:firstLine="680"/>
        <w:jc w:val="both"/>
        <w:rPr>
          <w:sz w:val="24"/>
          <w:szCs w:val="24"/>
        </w:rPr>
      </w:pPr>
      <w:proofErr w:type="gramStart"/>
      <w:r w:rsidRPr="00B03497">
        <w:rPr>
          <w:rFonts w:ascii="Arial" w:hAnsi="Arial" w:cs="Arial"/>
          <w:sz w:val="24"/>
          <w:szCs w:val="24"/>
        </w:rPr>
        <w:t>Контроль за</w:t>
      </w:r>
      <w:proofErr w:type="gramEnd"/>
      <w:r w:rsidRPr="00B03497">
        <w:rPr>
          <w:rFonts w:ascii="Arial" w:hAnsi="Arial" w:cs="Arial"/>
          <w:sz w:val="24"/>
          <w:szCs w:val="24"/>
        </w:rPr>
        <w:t xml:space="preserve"> исполнением настоящего Постановления </w:t>
      </w:r>
      <w:r w:rsidR="000E2FD9" w:rsidRPr="00B03497">
        <w:rPr>
          <w:rFonts w:ascii="Arial" w:hAnsi="Arial" w:cs="Arial"/>
          <w:sz w:val="24"/>
          <w:szCs w:val="24"/>
        </w:rPr>
        <w:t>оставляю за собой.</w:t>
      </w:r>
    </w:p>
    <w:p w:rsidR="009D5338" w:rsidRPr="00B03497" w:rsidRDefault="009D5338" w:rsidP="009D2D4F">
      <w:pPr>
        <w:spacing w:after="0" w:line="240" w:lineRule="auto"/>
        <w:rPr>
          <w:rFonts w:ascii="Arial" w:hAnsi="Arial" w:cs="Arial"/>
          <w:b/>
          <w:sz w:val="24"/>
          <w:szCs w:val="24"/>
        </w:rPr>
      </w:pPr>
    </w:p>
    <w:p w:rsidR="008204BB" w:rsidRPr="00B03497" w:rsidRDefault="000E2FD9" w:rsidP="009D2D4F">
      <w:pPr>
        <w:spacing w:after="0" w:line="240" w:lineRule="auto"/>
        <w:rPr>
          <w:rFonts w:ascii="Arial" w:hAnsi="Arial" w:cs="Arial"/>
          <w:b/>
          <w:sz w:val="24"/>
          <w:szCs w:val="24"/>
        </w:rPr>
      </w:pPr>
      <w:r w:rsidRPr="00B03497">
        <w:rPr>
          <w:rFonts w:ascii="Arial" w:hAnsi="Arial" w:cs="Arial"/>
          <w:b/>
          <w:sz w:val="24"/>
          <w:szCs w:val="24"/>
        </w:rPr>
        <w:t xml:space="preserve">Глава </w:t>
      </w:r>
      <w:r w:rsidR="008204BB" w:rsidRPr="00B03497">
        <w:rPr>
          <w:rFonts w:ascii="Arial" w:hAnsi="Arial" w:cs="Arial"/>
          <w:b/>
          <w:sz w:val="24"/>
          <w:szCs w:val="24"/>
        </w:rPr>
        <w:t xml:space="preserve">администрации </w:t>
      </w:r>
    </w:p>
    <w:p w:rsidR="008204BB" w:rsidRPr="00B03497" w:rsidRDefault="008204BB" w:rsidP="009D2D4F">
      <w:pPr>
        <w:spacing w:after="0" w:line="240" w:lineRule="auto"/>
        <w:rPr>
          <w:rFonts w:ascii="Arial" w:hAnsi="Arial" w:cs="Arial"/>
          <w:sz w:val="24"/>
          <w:szCs w:val="24"/>
        </w:rPr>
      </w:pPr>
      <w:r w:rsidRPr="00B03497">
        <w:rPr>
          <w:rFonts w:ascii="Arial" w:hAnsi="Arial" w:cs="Arial"/>
          <w:b/>
          <w:sz w:val="24"/>
          <w:szCs w:val="24"/>
        </w:rPr>
        <w:t xml:space="preserve">муниципального образования </w:t>
      </w:r>
    </w:p>
    <w:p w:rsidR="00424372" w:rsidRPr="00B03497" w:rsidRDefault="008204BB" w:rsidP="008F00AE">
      <w:pPr>
        <w:spacing w:after="0" w:line="240" w:lineRule="auto"/>
        <w:ind w:right="141"/>
        <w:rPr>
          <w:rFonts w:ascii="Arial" w:hAnsi="Arial" w:cs="Arial"/>
          <w:b/>
          <w:sz w:val="24"/>
          <w:szCs w:val="24"/>
        </w:rPr>
      </w:pPr>
      <w:r w:rsidRPr="00B03497">
        <w:rPr>
          <w:rFonts w:ascii="Arial" w:hAnsi="Arial" w:cs="Arial"/>
          <w:b/>
          <w:sz w:val="24"/>
          <w:szCs w:val="24"/>
        </w:rPr>
        <w:t xml:space="preserve">городское поселение Печенга                                       </w:t>
      </w:r>
      <w:r w:rsidR="00316DD1" w:rsidRPr="00B03497">
        <w:rPr>
          <w:rFonts w:ascii="Arial" w:hAnsi="Arial" w:cs="Arial"/>
          <w:b/>
          <w:sz w:val="24"/>
          <w:szCs w:val="24"/>
        </w:rPr>
        <w:t xml:space="preserve">                  </w:t>
      </w:r>
      <w:r w:rsidR="00CE7CF3" w:rsidRPr="00B03497">
        <w:rPr>
          <w:rFonts w:ascii="Arial" w:hAnsi="Arial" w:cs="Arial"/>
          <w:b/>
          <w:sz w:val="24"/>
          <w:szCs w:val="24"/>
        </w:rPr>
        <w:t xml:space="preserve"> </w:t>
      </w:r>
      <w:r w:rsidR="00567468" w:rsidRPr="00B03497">
        <w:rPr>
          <w:rFonts w:ascii="Arial" w:hAnsi="Arial" w:cs="Arial"/>
          <w:b/>
          <w:sz w:val="24"/>
          <w:szCs w:val="24"/>
        </w:rPr>
        <w:t xml:space="preserve"> </w:t>
      </w:r>
      <w:r w:rsidR="00316DD1" w:rsidRPr="00B03497">
        <w:rPr>
          <w:rFonts w:ascii="Arial" w:hAnsi="Arial" w:cs="Arial"/>
          <w:b/>
          <w:sz w:val="24"/>
          <w:szCs w:val="24"/>
        </w:rPr>
        <w:t xml:space="preserve"> </w:t>
      </w:r>
      <w:r w:rsidR="000E2FD9" w:rsidRPr="00B03497">
        <w:rPr>
          <w:rFonts w:ascii="Arial" w:hAnsi="Arial" w:cs="Arial"/>
          <w:b/>
          <w:sz w:val="24"/>
          <w:szCs w:val="24"/>
        </w:rPr>
        <w:t>Н.Г. Жданова</w:t>
      </w:r>
      <w:r w:rsidRPr="00B03497">
        <w:rPr>
          <w:rFonts w:ascii="Arial" w:hAnsi="Arial" w:cs="Arial"/>
          <w:b/>
          <w:sz w:val="24"/>
          <w:szCs w:val="24"/>
        </w:rPr>
        <w:t xml:space="preserve"> </w:t>
      </w:r>
    </w:p>
    <w:p w:rsidR="00424372" w:rsidRPr="00B03497" w:rsidRDefault="00424372" w:rsidP="008F00AE">
      <w:pPr>
        <w:spacing w:after="0" w:line="240" w:lineRule="auto"/>
        <w:ind w:right="141"/>
        <w:rPr>
          <w:rFonts w:ascii="Arial" w:hAnsi="Arial" w:cs="Arial"/>
          <w:b/>
          <w:sz w:val="24"/>
          <w:szCs w:val="24"/>
        </w:rPr>
      </w:pPr>
    </w:p>
    <w:p w:rsidR="00424372" w:rsidRPr="00B03497" w:rsidRDefault="00424372" w:rsidP="008F00AE">
      <w:pPr>
        <w:spacing w:after="0" w:line="240" w:lineRule="auto"/>
        <w:ind w:right="141"/>
        <w:rPr>
          <w:rFonts w:ascii="Arial" w:hAnsi="Arial" w:cs="Arial"/>
          <w:b/>
          <w:sz w:val="24"/>
          <w:szCs w:val="24"/>
        </w:rPr>
      </w:pPr>
    </w:p>
    <w:p w:rsidR="00424372" w:rsidRPr="00B03497" w:rsidRDefault="00424372" w:rsidP="00424372">
      <w:pPr>
        <w:widowControl w:val="0"/>
        <w:spacing w:after="0" w:line="240" w:lineRule="auto"/>
        <w:jc w:val="right"/>
        <w:rPr>
          <w:rFonts w:ascii="Arial" w:hAnsi="Arial" w:cs="Arial"/>
          <w:bCs/>
        </w:rPr>
      </w:pPr>
      <w:bookmarkStart w:id="0" w:name="приложение4"/>
      <w:r w:rsidRPr="00B03497">
        <w:rPr>
          <w:rFonts w:ascii="Arial" w:hAnsi="Arial" w:cs="Arial"/>
          <w:bCs/>
        </w:rPr>
        <w:lastRenderedPageBreak/>
        <w:t xml:space="preserve">Приложение №  4 </w:t>
      </w:r>
    </w:p>
    <w:tbl>
      <w:tblPr>
        <w:tblW w:w="0" w:type="auto"/>
        <w:tblInd w:w="5070" w:type="dxa"/>
        <w:tblLook w:val="04A0"/>
      </w:tblPr>
      <w:tblGrid>
        <w:gridCol w:w="4501"/>
      </w:tblGrid>
      <w:tr w:rsidR="00424372" w:rsidRPr="00B03497" w:rsidTr="00424372">
        <w:trPr>
          <w:trHeight w:val="1101"/>
        </w:trPr>
        <w:tc>
          <w:tcPr>
            <w:tcW w:w="4501" w:type="dxa"/>
          </w:tcPr>
          <w:bookmarkEnd w:id="0"/>
          <w:p w:rsidR="00424372" w:rsidRPr="00B03497" w:rsidRDefault="00424372" w:rsidP="00424372">
            <w:pPr>
              <w:widowControl w:val="0"/>
              <w:spacing w:after="0" w:line="240" w:lineRule="auto"/>
              <w:jc w:val="both"/>
              <w:rPr>
                <w:rFonts w:ascii="Arial" w:hAnsi="Arial" w:cs="Arial"/>
                <w:b/>
              </w:rPr>
            </w:pPr>
            <w:r w:rsidRPr="00B03497">
              <w:rPr>
                <w:rFonts w:ascii="Arial" w:hAnsi="Arial" w:cs="Arial"/>
              </w:rPr>
              <w:t>к Регламенту  работы администрации</w:t>
            </w:r>
          </w:p>
          <w:p w:rsidR="00424372" w:rsidRPr="00B03497" w:rsidRDefault="00424372" w:rsidP="00424372">
            <w:pPr>
              <w:widowControl w:val="0"/>
              <w:spacing w:after="0" w:line="240" w:lineRule="auto"/>
              <w:jc w:val="both"/>
              <w:rPr>
                <w:rFonts w:ascii="Arial" w:hAnsi="Arial" w:cs="Arial"/>
              </w:rPr>
            </w:pPr>
            <w:r w:rsidRPr="00B03497">
              <w:rPr>
                <w:rFonts w:ascii="Arial" w:hAnsi="Arial" w:cs="Arial"/>
              </w:rPr>
              <w:t>муниципального образования     городское      поселение       Печенга</w:t>
            </w:r>
          </w:p>
        </w:tc>
      </w:tr>
    </w:tbl>
    <w:p w:rsidR="00424372" w:rsidRPr="00B03497" w:rsidRDefault="00424372" w:rsidP="00424372">
      <w:pPr>
        <w:widowControl w:val="0"/>
        <w:spacing w:after="0" w:line="240" w:lineRule="auto"/>
        <w:jc w:val="both"/>
        <w:rPr>
          <w:rFonts w:ascii="Arial" w:hAnsi="Arial" w:cs="Arial"/>
          <w:b/>
          <w:i/>
          <w:sz w:val="28"/>
          <w:szCs w:val="28"/>
        </w:rPr>
      </w:pPr>
    </w:p>
    <w:p w:rsidR="00424372" w:rsidRPr="00B03497" w:rsidRDefault="00424372" w:rsidP="00424372">
      <w:pPr>
        <w:widowControl w:val="0"/>
        <w:spacing w:after="0" w:line="240" w:lineRule="auto"/>
        <w:jc w:val="both"/>
        <w:rPr>
          <w:rFonts w:ascii="Arial" w:hAnsi="Arial" w:cs="Arial"/>
          <w:b/>
          <w:i/>
        </w:rPr>
      </w:pPr>
    </w:p>
    <w:p w:rsidR="00424372" w:rsidRPr="00B03497" w:rsidRDefault="00424372" w:rsidP="00424372">
      <w:pPr>
        <w:widowControl w:val="0"/>
        <w:spacing w:after="0" w:line="240" w:lineRule="auto"/>
        <w:jc w:val="center"/>
        <w:rPr>
          <w:rFonts w:ascii="Arial" w:hAnsi="Arial" w:cs="Arial"/>
          <w:b/>
        </w:rPr>
      </w:pPr>
      <w:r w:rsidRPr="00B03497">
        <w:rPr>
          <w:rFonts w:ascii="Arial" w:hAnsi="Arial" w:cs="Arial"/>
          <w:b/>
        </w:rPr>
        <w:t>ЛИСТ</w:t>
      </w:r>
      <w:r w:rsidRPr="00B03497">
        <w:rPr>
          <w:rFonts w:ascii="Arial" w:hAnsi="Arial" w:cs="Arial"/>
        </w:rPr>
        <w:t xml:space="preserve"> </w:t>
      </w:r>
      <w:r w:rsidRPr="00B03497">
        <w:rPr>
          <w:rFonts w:ascii="Arial" w:hAnsi="Arial" w:cs="Arial"/>
          <w:b/>
        </w:rPr>
        <w:t>СОГЛАСОВАНИЯ</w:t>
      </w:r>
    </w:p>
    <w:p w:rsidR="00424372" w:rsidRPr="00B03497" w:rsidRDefault="00424372" w:rsidP="00424372">
      <w:pPr>
        <w:widowControl w:val="0"/>
        <w:spacing w:after="0" w:line="240" w:lineRule="auto"/>
        <w:jc w:val="center"/>
        <w:rPr>
          <w:rFonts w:ascii="Arial" w:hAnsi="Arial" w:cs="Arial"/>
        </w:rPr>
      </w:pPr>
      <w:r w:rsidRPr="00B03497">
        <w:rPr>
          <w:rFonts w:ascii="Arial" w:hAnsi="Arial" w:cs="Arial"/>
        </w:rPr>
        <w:t>проекта постановления (распоряжения)</w:t>
      </w:r>
    </w:p>
    <w:p w:rsidR="00D01FF7" w:rsidRPr="00B03497" w:rsidRDefault="00D01FF7" w:rsidP="00424372">
      <w:pPr>
        <w:widowControl w:val="0"/>
        <w:spacing w:after="0" w:line="240" w:lineRule="auto"/>
        <w:jc w:val="center"/>
        <w:rPr>
          <w:rFonts w:ascii="Arial" w:hAnsi="Arial" w:cs="Arial"/>
        </w:rPr>
      </w:pPr>
    </w:p>
    <w:p w:rsidR="00424372" w:rsidRPr="00B03497" w:rsidRDefault="00D01FF7" w:rsidP="00D01FF7">
      <w:pPr>
        <w:widowControl w:val="0"/>
        <w:spacing w:after="0" w:line="240" w:lineRule="auto"/>
        <w:jc w:val="center"/>
        <w:rPr>
          <w:rFonts w:ascii="Arial" w:hAnsi="Arial" w:cs="Arial"/>
        </w:rPr>
      </w:pPr>
      <w:r w:rsidRPr="00B03497">
        <w:rPr>
          <w:rFonts w:ascii="Arial" w:hAnsi="Arial" w:cs="Arial"/>
          <w:b/>
          <w:i/>
          <w:sz w:val="24"/>
          <w:szCs w:val="24"/>
        </w:rPr>
        <w:t xml:space="preserve">Об утверждении Положения о порядке заключения соглашений в сфере </w:t>
      </w:r>
      <w:proofErr w:type="spellStart"/>
      <w:r w:rsidRPr="00B03497">
        <w:rPr>
          <w:rFonts w:ascii="Arial" w:hAnsi="Arial" w:cs="Arial"/>
          <w:b/>
          <w:i/>
          <w:sz w:val="24"/>
          <w:szCs w:val="24"/>
        </w:rPr>
        <w:t>муниципально-частного</w:t>
      </w:r>
      <w:proofErr w:type="spellEnd"/>
      <w:r w:rsidRPr="00B03497">
        <w:rPr>
          <w:rFonts w:ascii="Arial" w:hAnsi="Arial" w:cs="Arial"/>
          <w:b/>
          <w:i/>
          <w:sz w:val="24"/>
          <w:szCs w:val="24"/>
        </w:rPr>
        <w:t xml:space="preserve"> партнерства в муниципальном образовании городское поселение Печенга Печенгского района</w:t>
      </w:r>
    </w:p>
    <w:p w:rsidR="00D01FF7" w:rsidRPr="00B03497" w:rsidRDefault="00D01FF7" w:rsidP="00424372">
      <w:pPr>
        <w:widowControl w:val="0"/>
        <w:spacing w:after="0" w:line="240" w:lineRule="auto"/>
        <w:jc w:val="both"/>
        <w:rPr>
          <w:rFonts w:ascii="Arial" w:hAnsi="Arial" w:cs="Arial"/>
        </w:rPr>
      </w:pPr>
    </w:p>
    <w:p w:rsidR="00424372" w:rsidRPr="00B03497" w:rsidRDefault="00424372" w:rsidP="00424372">
      <w:pPr>
        <w:widowControl w:val="0"/>
        <w:spacing w:after="0" w:line="240" w:lineRule="auto"/>
        <w:jc w:val="both"/>
        <w:rPr>
          <w:rFonts w:ascii="Arial" w:hAnsi="Arial" w:cs="Arial"/>
        </w:rPr>
      </w:pPr>
      <w:r w:rsidRPr="00B03497">
        <w:rPr>
          <w:rFonts w:ascii="Arial" w:hAnsi="Arial" w:cs="Arial"/>
        </w:rPr>
        <w:t>СОГЛАСОВАНО:</w:t>
      </w:r>
    </w:p>
    <w:p w:rsidR="00424372" w:rsidRPr="00B03497" w:rsidRDefault="00424372" w:rsidP="00424372">
      <w:pPr>
        <w:widowControl w:val="0"/>
        <w:spacing w:after="0" w:line="240" w:lineRule="auto"/>
        <w:jc w:val="both"/>
        <w:rPr>
          <w:rFonts w:ascii="Arial" w:hAnsi="Arial" w:cs="Arial"/>
        </w:rPr>
      </w:pPr>
    </w:p>
    <w:p w:rsidR="00424372" w:rsidRPr="00B03497" w:rsidRDefault="00424372" w:rsidP="00424372">
      <w:pPr>
        <w:widowControl w:val="0"/>
        <w:spacing w:after="0" w:line="240" w:lineRule="auto"/>
        <w:jc w:val="both"/>
        <w:rPr>
          <w:rFonts w:ascii="Arial" w:hAnsi="Arial" w:cs="Arial"/>
        </w:rPr>
      </w:pPr>
    </w:p>
    <w:tbl>
      <w:tblPr>
        <w:tblW w:w="9571" w:type="dxa"/>
        <w:tblLayout w:type="fixed"/>
        <w:tblLook w:val="04A0"/>
      </w:tblPr>
      <w:tblGrid>
        <w:gridCol w:w="2660"/>
        <w:gridCol w:w="3260"/>
        <w:gridCol w:w="1701"/>
        <w:gridCol w:w="1950"/>
      </w:tblGrid>
      <w:tr w:rsidR="00424372" w:rsidRPr="00B03497" w:rsidTr="00424372">
        <w:tc>
          <w:tcPr>
            <w:tcW w:w="2660" w:type="dxa"/>
          </w:tcPr>
          <w:p w:rsidR="00424372" w:rsidRPr="00B03497" w:rsidRDefault="00AB04E7" w:rsidP="00424372">
            <w:pPr>
              <w:widowControl w:val="0"/>
              <w:spacing w:after="0" w:line="240" w:lineRule="auto"/>
              <w:rPr>
                <w:rFonts w:ascii="Arial" w:hAnsi="Arial" w:cs="Arial"/>
              </w:rPr>
            </w:pPr>
            <w:r w:rsidRPr="00B03497">
              <w:rPr>
                <w:rFonts w:ascii="Arial" w:hAnsi="Arial" w:cs="Arial"/>
              </w:rPr>
              <w:t>Начальник ОМИ</w:t>
            </w:r>
          </w:p>
        </w:tc>
        <w:tc>
          <w:tcPr>
            <w:tcW w:w="3260" w:type="dxa"/>
          </w:tcPr>
          <w:p w:rsidR="00424372" w:rsidRPr="00B03497" w:rsidRDefault="00424372" w:rsidP="00424372">
            <w:pPr>
              <w:widowControl w:val="0"/>
              <w:spacing w:after="0" w:line="240" w:lineRule="auto"/>
              <w:jc w:val="center"/>
              <w:rPr>
                <w:rFonts w:ascii="Arial" w:hAnsi="Arial" w:cs="Arial"/>
                <w:vertAlign w:val="superscript"/>
              </w:rPr>
            </w:pPr>
          </w:p>
          <w:p w:rsidR="00424372" w:rsidRPr="00B03497" w:rsidRDefault="00424372" w:rsidP="00424372">
            <w:pPr>
              <w:widowControl w:val="0"/>
              <w:spacing w:after="0" w:line="240" w:lineRule="auto"/>
              <w:jc w:val="center"/>
              <w:rPr>
                <w:rFonts w:ascii="Arial" w:hAnsi="Arial" w:cs="Arial"/>
              </w:rPr>
            </w:pPr>
            <w:r w:rsidRPr="00B03497">
              <w:rPr>
                <w:rFonts w:ascii="Arial" w:hAnsi="Arial" w:cs="Arial"/>
              </w:rPr>
              <w:t>«____»____________20__г</w:t>
            </w:r>
          </w:p>
        </w:tc>
        <w:tc>
          <w:tcPr>
            <w:tcW w:w="1701" w:type="dxa"/>
          </w:tcPr>
          <w:p w:rsidR="00424372" w:rsidRPr="00B03497" w:rsidRDefault="00424372" w:rsidP="00424372">
            <w:pPr>
              <w:widowControl w:val="0"/>
              <w:spacing w:after="0" w:line="240" w:lineRule="auto"/>
              <w:jc w:val="center"/>
              <w:rPr>
                <w:rFonts w:ascii="Arial" w:hAnsi="Arial" w:cs="Arial"/>
              </w:rPr>
            </w:pPr>
          </w:p>
          <w:p w:rsidR="00424372" w:rsidRPr="00B03497" w:rsidRDefault="00424372" w:rsidP="00424372">
            <w:pPr>
              <w:widowControl w:val="0"/>
              <w:spacing w:after="0" w:line="240" w:lineRule="auto"/>
              <w:jc w:val="center"/>
              <w:rPr>
                <w:rFonts w:ascii="Arial" w:hAnsi="Arial" w:cs="Arial"/>
              </w:rPr>
            </w:pP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t>__________/</w:t>
            </w:r>
          </w:p>
        </w:tc>
        <w:tc>
          <w:tcPr>
            <w:tcW w:w="1950" w:type="dxa"/>
            <w:tcBorders>
              <w:bottom w:val="single" w:sz="4" w:space="0" w:color="auto"/>
            </w:tcBorders>
          </w:tcPr>
          <w:p w:rsidR="00424372" w:rsidRPr="00B03497" w:rsidRDefault="00424372" w:rsidP="00424372">
            <w:pPr>
              <w:widowControl w:val="0"/>
              <w:spacing w:after="0" w:line="240" w:lineRule="auto"/>
              <w:jc w:val="center"/>
              <w:rPr>
                <w:rFonts w:ascii="Arial" w:hAnsi="Arial" w:cs="Arial"/>
              </w:rPr>
            </w:pPr>
          </w:p>
          <w:p w:rsidR="00424372" w:rsidRPr="00B03497" w:rsidRDefault="00424372" w:rsidP="00424372">
            <w:pPr>
              <w:widowControl w:val="0"/>
              <w:spacing w:after="0" w:line="240" w:lineRule="auto"/>
              <w:jc w:val="center"/>
              <w:rPr>
                <w:rFonts w:ascii="Arial" w:hAnsi="Arial" w:cs="Arial"/>
              </w:rPr>
            </w:pPr>
          </w:p>
        </w:tc>
      </w:tr>
      <w:tr w:rsidR="00424372" w:rsidRPr="00B03497" w:rsidTr="00424372">
        <w:tc>
          <w:tcPr>
            <w:tcW w:w="2660" w:type="dxa"/>
          </w:tcPr>
          <w:p w:rsidR="00424372" w:rsidRPr="00B03497" w:rsidRDefault="00424372" w:rsidP="00424372">
            <w:pPr>
              <w:widowControl w:val="0"/>
              <w:spacing w:after="0" w:line="240" w:lineRule="auto"/>
              <w:jc w:val="center"/>
              <w:rPr>
                <w:rFonts w:ascii="Arial" w:hAnsi="Arial" w:cs="Arial"/>
              </w:rPr>
            </w:pPr>
          </w:p>
        </w:tc>
        <w:tc>
          <w:tcPr>
            <w:tcW w:w="3260" w:type="dxa"/>
          </w:tcPr>
          <w:p w:rsidR="00424372" w:rsidRPr="00B03497" w:rsidRDefault="00424372" w:rsidP="00424372">
            <w:pPr>
              <w:widowControl w:val="0"/>
              <w:spacing w:after="0" w:line="240" w:lineRule="auto"/>
              <w:jc w:val="center"/>
              <w:rPr>
                <w:rFonts w:ascii="Arial" w:hAnsi="Arial" w:cs="Arial"/>
                <w:vertAlign w:val="superscript"/>
              </w:rPr>
            </w:pPr>
            <w:r w:rsidRPr="00B03497">
              <w:rPr>
                <w:rFonts w:ascii="Arial" w:hAnsi="Arial" w:cs="Arial"/>
                <w:vertAlign w:val="superscript"/>
              </w:rPr>
              <w:t>дата</w:t>
            </w:r>
          </w:p>
        </w:tc>
        <w:tc>
          <w:tcPr>
            <w:tcW w:w="1701" w:type="dxa"/>
          </w:tcPr>
          <w:p w:rsidR="00424372" w:rsidRPr="00B03497" w:rsidRDefault="00424372" w:rsidP="00424372">
            <w:pPr>
              <w:widowControl w:val="0"/>
              <w:spacing w:after="0" w:line="240" w:lineRule="auto"/>
              <w:jc w:val="center"/>
              <w:rPr>
                <w:rFonts w:ascii="Arial" w:hAnsi="Arial" w:cs="Arial"/>
                <w:vertAlign w:val="superscript"/>
              </w:rPr>
            </w:pPr>
            <w:r w:rsidRPr="00B03497">
              <w:rPr>
                <w:rFonts w:ascii="Arial" w:hAnsi="Arial" w:cs="Arial"/>
                <w:vertAlign w:val="superscript"/>
              </w:rPr>
              <w:t>подпись</w:t>
            </w:r>
          </w:p>
        </w:tc>
        <w:tc>
          <w:tcPr>
            <w:tcW w:w="1950" w:type="dxa"/>
            <w:tcBorders>
              <w:top w:val="single" w:sz="4" w:space="0" w:color="auto"/>
            </w:tcBorders>
          </w:tcPr>
          <w:p w:rsidR="00424372" w:rsidRPr="00B03497" w:rsidRDefault="00424372" w:rsidP="00424372">
            <w:pPr>
              <w:widowControl w:val="0"/>
              <w:spacing w:after="0" w:line="240" w:lineRule="auto"/>
              <w:jc w:val="center"/>
              <w:rPr>
                <w:rFonts w:ascii="Arial" w:hAnsi="Arial" w:cs="Arial"/>
                <w:vertAlign w:val="superscript"/>
              </w:rPr>
            </w:pPr>
            <w:r w:rsidRPr="00B03497">
              <w:rPr>
                <w:rFonts w:ascii="Arial" w:hAnsi="Arial" w:cs="Arial"/>
                <w:vertAlign w:val="superscript"/>
              </w:rPr>
              <w:t>расшифровка</w:t>
            </w:r>
          </w:p>
        </w:tc>
      </w:tr>
      <w:tr w:rsidR="00863D71" w:rsidRPr="00B03497" w:rsidTr="00F6713E">
        <w:tc>
          <w:tcPr>
            <w:tcW w:w="2660" w:type="dxa"/>
          </w:tcPr>
          <w:p w:rsidR="00863D71" w:rsidRPr="00B03497" w:rsidRDefault="00863D71" w:rsidP="00D01FF7">
            <w:pPr>
              <w:widowControl w:val="0"/>
              <w:spacing w:after="0" w:line="240" w:lineRule="auto"/>
              <w:rPr>
                <w:rFonts w:ascii="Arial" w:hAnsi="Arial" w:cs="Arial"/>
              </w:rPr>
            </w:pPr>
            <w:r w:rsidRPr="00B03497">
              <w:rPr>
                <w:rFonts w:ascii="Arial" w:hAnsi="Arial" w:cs="Arial"/>
              </w:rPr>
              <w:t xml:space="preserve">Начальник </w:t>
            </w:r>
            <w:r w:rsidR="00AB04E7" w:rsidRPr="00B03497">
              <w:rPr>
                <w:rFonts w:ascii="Arial" w:hAnsi="Arial" w:cs="Arial"/>
              </w:rPr>
              <w:t>ФИНО</w:t>
            </w:r>
          </w:p>
        </w:tc>
        <w:tc>
          <w:tcPr>
            <w:tcW w:w="3260" w:type="dxa"/>
          </w:tcPr>
          <w:p w:rsidR="00863D71" w:rsidRPr="00B03497" w:rsidRDefault="00863D71" w:rsidP="00F6713E">
            <w:pPr>
              <w:widowControl w:val="0"/>
              <w:spacing w:after="0" w:line="240" w:lineRule="auto"/>
              <w:jc w:val="center"/>
              <w:rPr>
                <w:rFonts w:ascii="Arial" w:hAnsi="Arial" w:cs="Arial"/>
                <w:vertAlign w:val="superscript"/>
              </w:rPr>
            </w:pPr>
          </w:p>
          <w:p w:rsidR="00863D71" w:rsidRPr="00B03497" w:rsidRDefault="00863D71" w:rsidP="00F6713E">
            <w:pPr>
              <w:widowControl w:val="0"/>
              <w:spacing w:after="0" w:line="240" w:lineRule="auto"/>
              <w:jc w:val="center"/>
              <w:rPr>
                <w:rFonts w:ascii="Arial" w:hAnsi="Arial" w:cs="Arial"/>
              </w:rPr>
            </w:pPr>
            <w:r w:rsidRPr="00B03497">
              <w:rPr>
                <w:rFonts w:ascii="Arial" w:hAnsi="Arial" w:cs="Arial"/>
              </w:rPr>
              <w:t>«____»____________20__г</w:t>
            </w:r>
          </w:p>
        </w:tc>
        <w:tc>
          <w:tcPr>
            <w:tcW w:w="1701" w:type="dxa"/>
          </w:tcPr>
          <w:p w:rsidR="00863D71" w:rsidRPr="00B03497" w:rsidRDefault="00863D71" w:rsidP="00F6713E">
            <w:pPr>
              <w:widowControl w:val="0"/>
              <w:spacing w:after="0" w:line="240" w:lineRule="auto"/>
              <w:jc w:val="center"/>
              <w:rPr>
                <w:rFonts w:ascii="Arial" w:hAnsi="Arial" w:cs="Arial"/>
              </w:rPr>
            </w:pPr>
          </w:p>
          <w:p w:rsidR="00863D71" w:rsidRPr="00B03497" w:rsidRDefault="00863D71" w:rsidP="00F6713E">
            <w:pPr>
              <w:widowControl w:val="0"/>
              <w:spacing w:after="0" w:line="240" w:lineRule="auto"/>
              <w:jc w:val="center"/>
              <w:rPr>
                <w:rFonts w:ascii="Arial" w:hAnsi="Arial" w:cs="Arial"/>
              </w:rPr>
            </w:pP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t>__________/</w:t>
            </w:r>
          </w:p>
        </w:tc>
        <w:tc>
          <w:tcPr>
            <w:tcW w:w="1950" w:type="dxa"/>
            <w:tcBorders>
              <w:bottom w:val="single" w:sz="4" w:space="0" w:color="auto"/>
            </w:tcBorders>
          </w:tcPr>
          <w:p w:rsidR="00863D71" w:rsidRPr="00B03497" w:rsidRDefault="00863D71" w:rsidP="00F6713E">
            <w:pPr>
              <w:widowControl w:val="0"/>
              <w:spacing w:after="0" w:line="240" w:lineRule="auto"/>
              <w:jc w:val="center"/>
              <w:rPr>
                <w:rFonts w:ascii="Arial" w:hAnsi="Arial" w:cs="Arial"/>
              </w:rPr>
            </w:pPr>
          </w:p>
          <w:p w:rsidR="00863D71" w:rsidRPr="00B03497" w:rsidRDefault="00863D71" w:rsidP="00F6713E">
            <w:pPr>
              <w:widowControl w:val="0"/>
              <w:spacing w:after="0" w:line="240" w:lineRule="auto"/>
              <w:jc w:val="center"/>
              <w:rPr>
                <w:rFonts w:ascii="Arial" w:hAnsi="Arial" w:cs="Arial"/>
              </w:rPr>
            </w:pPr>
          </w:p>
        </w:tc>
      </w:tr>
      <w:tr w:rsidR="00863D71" w:rsidRPr="00B03497" w:rsidTr="00F6713E">
        <w:tc>
          <w:tcPr>
            <w:tcW w:w="2660" w:type="dxa"/>
          </w:tcPr>
          <w:p w:rsidR="00863D71" w:rsidRPr="00B03497" w:rsidRDefault="00863D71" w:rsidP="00F6713E">
            <w:pPr>
              <w:widowControl w:val="0"/>
              <w:spacing w:after="0" w:line="240" w:lineRule="auto"/>
              <w:jc w:val="center"/>
              <w:rPr>
                <w:rFonts w:ascii="Arial" w:hAnsi="Arial" w:cs="Arial"/>
              </w:rPr>
            </w:pPr>
          </w:p>
        </w:tc>
        <w:tc>
          <w:tcPr>
            <w:tcW w:w="3260" w:type="dxa"/>
          </w:tcPr>
          <w:p w:rsidR="00863D71" w:rsidRPr="00B03497" w:rsidRDefault="00863D71" w:rsidP="00F6713E">
            <w:pPr>
              <w:widowControl w:val="0"/>
              <w:spacing w:after="0" w:line="240" w:lineRule="auto"/>
              <w:jc w:val="center"/>
              <w:rPr>
                <w:rFonts w:ascii="Arial" w:hAnsi="Arial" w:cs="Arial"/>
                <w:vertAlign w:val="superscript"/>
              </w:rPr>
            </w:pPr>
            <w:r w:rsidRPr="00B03497">
              <w:rPr>
                <w:rFonts w:ascii="Arial" w:hAnsi="Arial" w:cs="Arial"/>
                <w:vertAlign w:val="superscript"/>
              </w:rPr>
              <w:t>дата</w:t>
            </w:r>
          </w:p>
        </w:tc>
        <w:tc>
          <w:tcPr>
            <w:tcW w:w="1701" w:type="dxa"/>
          </w:tcPr>
          <w:p w:rsidR="00863D71" w:rsidRPr="00B03497" w:rsidRDefault="00863D71" w:rsidP="00F6713E">
            <w:pPr>
              <w:widowControl w:val="0"/>
              <w:spacing w:after="0" w:line="240" w:lineRule="auto"/>
              <w:jc w:val="center"/>
              <w:rPr>
                <w:rFonts w:ascii="Arial" w:hAnsi="Arial" w:cs="Arial"/>
                <w:vertAlign w:val="superscript"/>
              </w:rPr>
            </w:pPr>
            <w:r w:rsidRPr="00B03497">
              <w:rPr>
                <w:rFonts w:ascii="Arial" w:hAnsi="Arial" w:cs="Arial"/>
                <w:vertAlign w:val="superscript"/>
              </w:rPr>
              <w:t>подпись</w:t>
            </w:r>
          </w:p>
        </w:tc>
        <w:tc>
          <w:tcPr>
            <w:tcW w:w="1950" w:type="dxa"/>
            <w:tcBorders>
              <w:top w:val="single" w:sz="4" w:space="0" w:color="auto"/>
            </w:tcBorders>
          </w:tcPr>
          <w:p w:rsidR="00863D71" w:rsidRPr="00B03497" w:rsidRDefault="00863D71" w:rsidP="00F6713E">
            <w:pPr>
              <w:widowControl w:val="0"/>
              <w:spacing w:after="0" w:line="240" w:lineRule="auto"/>
              <w:jc w:val="center"/>
              <w:rPr>
                <w:rFonts w:ascii="Arial" w:hAnsi="Arial" w:cs="Arial"/>
                <w:vertAlign w:val="superscript"/>
              </w:rPr>
            </w:pPr>
            <w:r w:rsidRPr="00B03497">
              <w:rPr>
                <w:rFonts w:ascii="Arial" w:hAnsi="Arial" w:cs="Arial"/>
                <w:vertAlign w:val="superscript"/>
              </w:rPr>
              <w:t>расшифровка</w:t>
            </w:r>
          </w:p>
        </w:tc>
      </w:tr>
      <w:tr w:rsidR="00863D71" w:rsidRPr="00B03497" w:rsidTr="00863D71">
        <w:tc>
          <w:tcPr>
            <w:tcW w:w="2660" w:type="dxa"/>
          </w:tcPr>
          <w:p w:rsidR="00863D71" w:rsidRPr="00B03497" w:rsidRDefault="00AB04E7" w:rsidP="00D01FF7">
            <w:pPr>
              <w:widowControl w:val="0"/>
              <w:spacing w:after="0" w:line="240" w:lineRule="auto"/>
              <w:rPr>
                <w:rFonts w:ascii="Arial" w:hAnsi="Arial" w:cs="Arial"/>
              </w:rPr>
            </w:pPr>
            <w:r w:rsidRPr="00B03497">
              <w:rPr>
                <w:rFonts w:ascii="Arial" w:hAnsi="Arial" w:cs="Arial"/>
              </w:rPr>
              <w:t>Заместитель главы администрации</w:t>
            </w:r>
          </w:p>
        </w:tc>
        <w:tc>
          <w:tcPr>
            <w:tcW w:w="3260" w:type="dxa"/>
          </w:tcPr>
          <w:p w:rsidR="00863D71" w:rsidRPr="00B03497" w:rsidRDefault="00863D71" w:rsidP="00F6713E">
            <w:pPr>
              <w:widowControl w:val="0"/>
              <w:spacing w:after="0" w:line="240" w:lineRule="auto"/>
              <w:jc w:val="center"/>
              <w:rPr>
                <w:rFonts w:ascii="Arial" w:hAnsi="Arial" w:cs="Arial"/>
                <w:vertAlign w:val="superscript"/>
              </w:rPr>
            </w:pPr>
          </w:p>
          <w:p w:rsidR="00863D71" w:rsidRPr="00B03497" w:rsidRDefault="00863D71" w:rsidP="00F6713E">
            <w:pPr>
              <w:widowControl w:val="0"/>
              <w:spacing w:after="0" w:line="240" w:lineRule="auto"/>
              <w:jc w:val="center"/>
              <w:rPr>
                <w:rFonts w:ascii="Arial" w:hAnsi="Arial" w:cs="Arial"/>
              </w:rPr>
            </w:pPr>
            <w:r w:rsidRPr="00B03497">
              <w:rPr>
                <w:rFonts w:ascii="Arial" w:hAnsi="Arial" w:cs="Arial"/>
              </w:rPr>
              <w:t>«____»____________20__г</w:t>
            </w:r>
          </w:p>
        </w:tc>
        <w:tc>
          <w:tcPr>
            <w:tcW w:w="1701" w:type="dxa"/>
          </w:tcPr>
          <w:p w:rsidR="00863D71" w:rsidRPr="00B03497" w:rsidRDefault="00863D71" w:rsidP="00F6713E">
            <w:pPr>
              <w:widowControl w:val="0"/>
              <w:spacing w:after="0" w:line="240" w:lineRule="auto"/>
              <w:jc w:val="center"/>
              <w:rPr>
                <w:rFonts w:ascii="Arial" w:hAnsi="Arial" w:cs="Arial"/>
              </w:rPr>
            </w:pPr>
          </w:p>
          <w:p w:rsidR="00863D71" w:rsidRPr="00B03497" w:rsidRDefault="00863D71" w:rsidP="00F6713E">
            <w:pPr>
              <w:widowControl w:val="0"/>
              <w:spacing w:after="0" w:line="240" w:lineRule="auto"/>
              <w:jc w:val="center"/>
              <w:rPr>
                <w:rFonts w:ascii="Arial" w:hAnsi="Arial" w:cs="Arial"/>
              </w:rPr>
            </w:pP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r>
            <w:r w:rsidRPr="00B03497">
              <w:rPr>
                <w:rFonts w:ascii="Arial" w:hAnsi="Arial" w:cs="Arial"/>
              </w:rPr>
              <w:softHyphen/>
              <w:t>__________/</w:t>
            </w:r>
          </w:p>
        </w:tc>
        <w:tc>
          <w:tcPr>
            <w:tcW w:w="1950" w:type="dxa"/>
            <w:tcBorders>
              <w:top w:val="single" w:sz="4" w:space="0" w:color="auto"/>
            </w:tcBorders>
          </w:tcPr>
          <w:p w:rsidR="00863D71" w:rsidRPr="00B03497" w:rsidRDefault="00863D71" w:rsidP="00F6713E">
            <w:pPr>
              <w:widowControl w:val="0"/>
              <w:spacing w:after="0" w:line="240" w:lineRule="auto"/>
              <w:jc w:val="center"/>
              <w:rPr>
                <w:rFonts w:ascii="Arial" w:hAnsi="Arial" w:cs="Arial"/>
              </w:rPr>
            </w:pPr>
          </w:p>
          <w:p w:rsidR="00863D71" w:rsidRPr="00B03497" w:rsidRDefault="00863D71" w:rsidP="00F6713E">
            <w:pPr>
              <w:widowControl w:val="0"/>
              <w:spacing w:after="0" w:line="240" w:lineRule="auto"/>
              <w:jc w:val="center"/>
              <w:rPr>
                <w:rFonts w:ascii="Arial" w:hAnsi="Arial" w:cs="Arial"/>
              </w:rPr>
            </w:pPr>
          </w:p>
        </w:tc>
      </w:tr>
      <w:tr w:rsidR="00863D71" w:rsidRPr="00B03497" w:rsidTr="00863D71">
        <w:tc>
          <w:tcPr>
            <w:tcW w:w="2660" w:type="dxa"/>
          </w:tcPr>
          <w:p w:rsidR="00863D71" w:rsidRPr="00B03497" w:rsidRDefault="00863D71" w:rsidP="00F6713E">
            <w:pPr>
              <w:widowControl w:val="0"/>
              <w:spacing w:after="0" w:line="240" w:lineRule="auto"/>
              <w:jc w:val="center"/>
              <w:rPr>
                <w:rFonts w:ascii="Arial" w:hAnsi="Arial" w:cs="Arial"/>
              </w:rPr>
            </w:pPr>
          </w:p>
        </w:tc>
        <w:tc>
          <w:tcPr>
            <w:tcW w:w="3260" w:type="dxa"/>
          </w:tcPr>
          <w:p w:rsidR="00863D71" w:rsidRPr="00B03497" w:rsidRDefault="00863D71" w:rsidP="00F6713E">
            <w:pPr>
              <w:widowControl w:val="0"/>
              <w:spacing w:after="0" w:line="240" w:lineRule="auto"/>
              <w:jc w:val="center"/>
              <w:rPr>
                <w:rFonts w:ascii="Arial" w:hAnsi="Arial" w:cs="Arial"/>
                <w:vertAlign w:val="superscript"/>
              </w:rPr>
            </w:pPr>
            <w:r w:rsidRPr="00B03497">
              <w:rPr>
                <w:rFonts w:ascii="Arial" w:hAnsi="Arial" w:cs="Arial"/>
                <w:vertAlign w:val="superscript"/>
              </w:rPr>
              <w:t>дата</w:t>
            </w:r>
          </w:p>
        </w:tc>
        <w:tc>
          <w:tcPr>
            <w:tcW w:w="1701" w:type="dxa"/>
          </w:tcPr>
          <w:p w:rsidR="00863D71" w:rsidRPr="00B03497" w:rsidRDefault="00863D71" w:rsidP="00F6713E">
            <w:pPr>
              <w:widowControl w:val="0"/>
              <w:spacing w:after="0" w:line="240" w:lineRule="auto"/>
              <w:jc w:val="center"/>
              <w:rPr>
                <w:rFonts w:ascii="Arial" w:hAnsi="Arial" w:cs="Arial"/>
                <w:vertAlign w:val="superscript"/>
              </w:rPr>
            </w:pPr>
            <w:r w:rsidRPr="00B03497">
              <w:rPr>
                <w:rFonts w:ascii="Arial" w:hAnsi="Arial" w:cs="Arial"/>
                <w:vertAlign w:val="superscript"/>
              </w:rPr>
              <w:t>подпись</w:t>
            </w:r>
          </w:p>
        </w:tc>
        <w:tc>
          <w:tcPr>
            <w:tcW w:w="1950" w:type="dxa"/>
            <w:tcBorders>
              <w:top w:val="single" w:sz="4" w:space="0" w:color="auto"/>
            </w:tcBorders>
          </w:tcPr>
          <w:p w:rsidR="00863D71" w:rsidRPr="00B03497" w:rsidRDefault="00863D71" w:rsidP="00F6713E">
            <w:pPr>
              <w:widowControl w:val="0"/>
              <w:spacing w:after="0" w:line="240" w:lineRule="auto"/>
              <w:jc w:val="center"/>
              <w:rPr>
                <w:rFonts w:ascii="Arial" w:hAnsi="Arial" w:cs="Arial"/>
                <w:vertAlign w:val="superscript"/>
              </w:rPr>
            </w:pPr>
            <w:r w:rsidRPr="00B03497">
              <w:rPr>
                <w:rFonts w:ascii="Arial" w:hAnsi="Arial" w:cs="Arial"/>
                <w:vertAlign w:val="superscript"/>
              </w:rPr>
              <w:t>расшифровка</w:t>
            </w:r>
          </w:p>
        </w:tc>
      </w:tr>
    </w:tbl>
    <w:p w:rsidR="00424372" w:rsidRPr="00B03497" w:rsidRDefault="00424372" w:rsidP="00424372">
      <w:pPr>
        <w:widowControl w:val="0"/>
        <w:spacing w:after="0" w:line="240" w:lineRule="auto"/>
        <w:jc w:val="both"/>
        <w:rPr>
          <w:rFonts w:ascii="Arial" w:hAnsi="Arial" w:cs="Arial"/>
        </w:rPr>
      </w:pPr>
    </w:p>
    <w:p w:rsidR="00424372" w:rsidRPr="00B03497" w:rsidRDefault="00424372" w:rsidP="00424372">
      <w:pPr>
        <w:widowControl w:val="0"/>
        <w:spacing w:after="0" w:line="240" w:lineRule="auto"/>
        <w:jc w:val="both"/>
        <w:rPr>
          <w:rFonts w:ascii="Arial" w:hAnsi="Arial" w:cs="Arial"/>
          <w:b/>
          <w:bCs/>
        </w:rPr>
      </w:pPr>
    </w:p>
    <w:p w:rsidR="00424372" w:rsidRPr="00B03497" w:rsidRDefault="00424372" w:rsidP="00424372">
      <w:pPr>
        <w:widowControl w:val="0"/>
        <w:autoSpaceDE w:val="0"/>
        <w:autoSpaceDN w:val="0"/>
        <w:adjustRightInd w:val="0"/>
        <w:spacing w:after="0" w:line="240" w:lineRule="auto"/>
        <w:rPr>
          <w:rFonts w:ascii="Arial" w:hAnsi="Arial" w:cs="Arial"/>
        </w:rPr>
      </w:pPr>
    </w:p>
    <w:p w:rsidR="00424372" w:rsidRPr="00B03497" w:rsidRDefault="00424372" w:rsidP="00424372">
      <w:pPr>
        <w:widowControl w:val="0"/>
        <w:spacing w:after="0" w:line="240" w:lineRule="auto"/>
        <w:rPr>
          <w:rFonts w:ascii="Arial" w:hAnsi="Arial" w:cs="Arial"/>
        </w:rPr>
      </w:pPr>
    </w:p>
    <w:p w:rsidR="00424372" w:rsidRPr="00B03497" w:rsidRDefault="00424372" w:rsidP="00424372">
      <w:pPr>
        <w:widowControl w:val="0"/>
        <w:spacing w:after="0" w:line="240" w:lineRule="auto"/>
        <w:rPr>
          <w:rFonts w:ascii="Arial" w:hAnsi="Arial" w:cs="Arial"/>
        </w:rPr>
      </w:pPr>
    </w:p>
    <w:p w:rsidR="00424372" w:rsidRPr="00B03497" w:rsidRDefault="00424372" w:rsidP="00424372">
      <w:pPr>
        <w:widowControl w:val="0"/>
        <w:spacing w:after="0" w:line="240" w:lineRule="auto"/>
        <w:rPr>
          <w:rFonts w:ascii="Arial" w:hAnsi="Arial" w:cs="Arial"/>
        </w:rPr>
      </w:pPr>
    </w:p>
    <w:p w:rsidR="00424372" w:rsidRPr="00B03497" w:rsidRDefault="00424372" w:rsidP="00424372">
      <w:pPr>
        <w:widowControl w:val="0"/>
        <w:spacing w:after="0" w:line="240" w:lineRule="auto"/>
        <w:rPr>
          <w:rFonts w:ascii="Arial" w:hAnsi="Arial" w:cs="Arial"/>
        </w:rPr>
      </w:pPr>
    </w:p>
    <w:p w:rsidR="00424372" w:rsidRPr="00B03497" w:rsidRDefault="00424372" w:rsidP="00424372">
      <w:pPr>
        <w:widowControl w:val="0"/>
        <w:spacing w:after="0" w:line="240" w:lineRule="auto"/>
        <w:rPr>
          <w:rFonts w:ascii="Arial" w:hAnsi="Arial" w:cs="Arial"/>
        </w:rPr>
      </w:pPr>
    </w:p>
    <w:p w:rsidR="00424372" w:rsidRPr="00B03497" w:rsidRDefault="00424372" w:rsidP="00424372">
      <w:pPr>
        <w:widowControl w:val="0"/>
        <w:spacing w:after="0" w:line="240" w:lineRule="auto"/>
        <w:rPr>
          <w:rFonts w:ascii="Arial" w:hAnsi="Arial" w:cs="Arial"/>
        </w:rPr>
      </w:pPr>
    </w:p>
    <w:p w:rsidR="00424372" w:rsidRPr="00B03497" w:rsidRDefault="00424372" w:rsidP="00424372">
      <w:pPr>
        <w:widowControl w:val="0"/>
        <w:spacing w:after="0" w:line="240" w:lineRule="auto"/>
        <w:rPr>
          <w:rFonts w:ascii="Arial" w:hAnsi="Arial" w:cs="Arial"/>
        </w:rPr>
      </w:pPr>
    </w:p>
    <w:p w:rsidR="00424372" w:rsidRPr="00B03497" w:rsidRDefault="00424372" w:rsidP="00424372">
      <w:pPr>
        <w:widowControl w:val="0"/>
        <w:spacing w:after="0" w:line="240" w:lineRule="auto"/>
        <w:rPr>
          <w:rFonts w:ascii="Arial" w:hAnsi="Arial" w:cs="Arial"/>
        </w:rPr>
      </w:pPr>
    </w:p>
    <w:p w:rsidR="00424372" w:rsidRPr="00B03497" w:rsidRDefault="00424372" w:rsidP="00424372">
      <w:pPr>
        <w:widowControl w:val="0"/>
        <w:spacing w:after="0" w:line="240" w:lineRule="auto"/>
        <w:rPr>
          <w:rFonts w:ascii="Arial" w:hAnsi="Arial" w:cs="Arial"/>
        </w:rPr>
      </w:pPr>
    </w:p>
    <w:p w:rsidR="00424372" w:rsidRPr="00B03497" w:rsidRDefault="00424372" w:rsidP="00424372">
      <w:pPr>
        <w:widowControl w:val="0"/>
        <w:spacing w:after="0" w:line="240" w:lineRule="auto"/>
        <w:rPr>
          <w:rFonts w:ascii="Arial" w:hAnsi="Arial" w:cs="Arial"/>
        </w:rPr>
      </w:pPr>
    </w:p>
    <w:p w:rsidR="00424372" w:rsidRPr="00B03497" w:rsidRDefault="00424372" w:rsidP="00424372">
      <w:pPr>
        <w:widowControl w:val="0"/>
        <w:spacing w:after="0" w:line="240" w:lineRule="auto"/>
        <w:jc w:val="both"/>
        <w:rPr>
          <w:rFonts w:ascii="Arial" w:hAnsi="Arial" w:cs="Arial"/>
          <w:sz w:val="16"/>
          <w:szCs w:val="16"/>
        </w:rPr>
      </w:pPr>
    </w:p>
    <w:p w:rsidR="00424372" w:rsidRPr="00B03497" w:rsidRDefault="00424372" w:rsidP="00424372">
      <w:pPr>
        <w:widowControl w:val="0"/>
        <w:spacing w:after="0" w:line="240" w:lineRule="auto"/>
        <w:jc w:val="both"/>
        <w:rPr>
          <w:rFonts w:ascii="Arial" w:hAnsi="Arial" w:cs="Arial"/>
          <w:sz w:val="16"/>
          <w:szCs w:val="16"/>
        </w:rPr>
      </w:pPr>
    </w:p>
    <w:p w:rsidR="00424372" w:rsidRPr="00B03497" w:rsidRDefault="00424372" w:rsidP="00424372">
      <w:pPr>
        <w:widowControl w:val="0"/>
        <w:spacing w:after="0" w:line="240" w:lineRule="auto"/>
        <w:jc w:val="both"/>
        <w:rPr>
          <w:rFonts w:ascii="Arial" w:hAnsi="Arial" w:cs="Arial"/>
          <w:sz w:val="16"/>
          <w:szCs w:val="16"/>
        </w:rPr>
      </w:pPr>
    </w:p>
    <w:p w:rsidR="00424372" w:rsidRPr="00B03497" w:rsidRDefault="00424372" w:rsidP="00424372">
      <w:pPr>
        <w:widowControl w:val="0"/>
        <w:spacing w:after="0" w:line="240" w:lineRule="auto"/>
        <w:jc w:val="both"/>
        <w:rPr>
          <w:rFonts w:ascii="Arial" w:hAnsi="Arial" w:cs="Arial"/>
          <w:sz w:val="16"/>
          <w:szCs w:val="16"/>
        </w:rPr>
      </w:pPr>
    </w:p>
    <w:p w:rsidR="00424372" w:rsidRPr="00B03497" w:rsidRDefault="00424372" w:rsidP="00424372">
      <w:pPr>
        <w:widowControl w:val="0"/>
        <w:spacing w:after="0" w:line="240" w:lineRule="auto"/>
        <w:jc w:val="both"/>
        <w:rPr>
          <w:rFonts w:ascii="Arial" w:hAnsi="Arial" w:cs="Arial"/>
          <w:sz w:val="16"/>
          <w:szCs w:val="16"/>
        </w:rPr>
      </w:pPr>
    </w:p>
    <w:p w:rsidR="00424372" w:rsidRPr="00B03497" w:rsidRDefault="00424372" w:rsidP="00424372">
      <w:pPr>
        <w:widowControl w:val="0"/>
        <w:spacing w:after="0" w:line="240" w:lineRule="auto"/>
        <w:jc w:val="both"/>
        <w:rPr>
          <w:rFonts w:ascii="Arial" w:hAnsi="Arial" w:cs="Arial"/>
          <w:sz w:val="16"/>
          <w:szCs w:val="16"/>
        </w:rPr>
      </w:pPr>
    </w:p>
    <w:p w:rsidR="00424372" w:rsidRPr="00B03497" w:rsidRDefault="00424372" w:rsidP="00424372">
      <w:pPr>
        <w:widowControl w:val="0"/>
        <w:spacing w:after="0" w:line="240" w:lineRule="auto"/>
        <w:jc w:val="both"/>
        <w:rPr>
          <w:rFonts w:ascii="Arial" w:hAnsi="Arial" w:cs="Arial"/>
          <w:sz w:val="16"/>
          <w:szCs w:val="16"/>
        </w:rPr>
      </w:pPr>
    </w:p>
    <w:p w:rsidR="00424372" w:rsidRPr="00B03497" w:rsidRDefault="00424372" w:rsidP="00424372">
      <w:pPr>
        <w:widowControl w:val="0"/>
        <w:spacing w:after="0" w:line="240" w:lineRule="auto"/>
        <w:jc w:val="both"/>
        <w:rPr>
          <w:rFonts w:ascii="Arial" w:hAnsi="Arial" w:cs="Arial"/>
          <w:sz w:val="16"/>
          <w:szCs w:val="16"/>
        </w:rPr>
      </w:pPr>
    </w:p>
    <w:p w:rsidR="00424372" w:rsidRPr="00B03497" w:rsidRDefault="00424372" w:rsidP="00424372">
      <w:pPr>
        <w:widowControl w:val="0"/>
        <w:spacing w:after="0" w:line="240" w:lineRule="auto"/>
        <w:jc w:val="both"/>
        <w:rPr>
          <w:rFonts w:ascii="Arial" w:hAnsi="Arial" w:cs="Arial"/>
          <w:sz w:val="16"/>
          <w:szCs w:val="16"/>
        </w:rPr>
      </w:pPr>
    </w:p>
    <w:p w:rsidR="00424372" w:rsidRPr="00B03497" w:rsidRDefault="00424372" w:rsidP="00424372">
      <w:pPr>
        <w:widowControl w:val="0"/>
        <w:spacing w:after="0" w:line="240" w:lineRule="auto"/>
        <w:jc w:val="both"/>
        <w:rPr>
          <w:rFonts w:ascii="Arial" w:hAnsi="Arial" w:cs="Arial"/>
          <w:sz w:val="16"/>
          <w:szCs w:val="16"/>
        </w:rPr>
      </w:pPr>
    </w:p>
    <w:p w:rsidR="00424372" w:rsidRPr="00B03497" w:rsidRDefault="00424372" w:rsidP="00424372">
      <w:pPr>
        <w:widowControl w:val="0"/>
        <w:spacing w:after="0" w:line="240" w:lineRule="auto"/>
        <w:jc w:val="both"/>
        <w:rPr>
          <w:rFonts w:ascii="Arial" w:hAnsi="Arial" w:cs="Arial"/>
          <w:sz w:val="16"/>
          <w:szCs w:val="16"/>
        </w:rPr>
      </w:pPr>
    </w:p>
    <w:p w:rsidR="00424372" w:rsidRPr="00B03497" w:rsidRDefault="00424372" w:rsidP="00424372">
      <w:pPr>
        <w:widowControl w:val="0"/>
        <w:spacing w:after="0" w:line="240" w:lineRule="auto"/>
        <w:jc w:val="both"/>
        <w:rPr>
          <w:rFonts w:ascii="Arial" w:hAnsi="Arial" w:cs="Arial"/>
          <w:sz w:val="16"/>
          <w:szCs w:val="16"/>
        </w:rPr>
      </w:pPr>
    </w:p>
    <w:p w:rsidR="00424372" w:rsidRPr="00B03497" w:rsidRDefault="00424372" w:rsidP="00424372">
      <w:pPr>
        <w:widowControl w:val="0"/>
        <w:spacing w:after="0" w:line="240" w:lineRule="auto"/>
        <w:jc w:val="both"/>
        <w:rPr>
          <w:rFonts w:ascii="Arial" w:hAnsi="Arial" w:cs="Arial"/>
          <w:i/>
          <w:sz w:val="16"/>
          <w:szCs w:val="16"/>
        </w:rPr>
      </w:pPr>
    </w:p>
    <w:p w:rsidR="00424372" w:rsidRPr="00B03497" w:rsidRDefault="00424372" w:rsidP="00424372">
      <w:pPr>
        <w:widowControl w:val="0"/>
        <w:spacing w:after="0" w:line="240" w:lineRule="auto"/>
        <w:jc w:val="both"/>
        <w:rPr>
          <w:rFonts w:ascii="Arial" w:hAnsi="Arial" w:cs="Arial"/>
          <w:i/>
          <w:sz w:val="16"/>
          <w:szCs w:val="16"/>
        </w:rPr>
      </w:pPr>
    </w:p>
    <w:p w:rsidR="00424372" w:rsidRPr="00B03497" w:rsidRDefault="00AB04E7" w:rsidP="00424372">
      <w:pPr>
        <w:widowControl w:val="0"/>
        <w:spacing w:after="0" w:line="240" w:lineRule="auto"/>
        <w:jc w:val="both"/>
        <w:rPr>
          <w:rFonts w:ascii="Arial" w:hAnsi="Arial" w:cs="Arial"/>
          <w:i/>
          <w:sz w:val="16"/>
          <w:szCs w:val="16"/>
        </w:rPr>
      </w:pPr>
      <w:r w:rsidRPr="00B03497">
        <w:rPr>
          <w:rFonts w:ascii="Arial" w:hAnsi="Arial" w:cs="Arial"/>
          <w:i/>
          <w:sz w:val="16"/>
          <w:szCs w:val="16"/>
        </w:rPr>
        <w:t>исп. Поздняков Дмитрий Михайлович</w:t>
      </w:r>
    </w:p>
    <w:p w:rsidR="00424372" w:rsidRPr="00B03497" w:rsidRDefault="00424372" w:rsidP="00424372">
      <w:pPr>
        <w:widowControl w:val="0"/>
        <w:spacing w:after="0" w:line="240" w:lineRule="auto"/>
        <w:jc w:val="both"/>
        <w:rPr>
          <w:rFonts w:ascii="Arial" w:hAnsi="Arial" w:cs="Arial"/>
          <w:i/>
          <w:sz w:val="16"/>
          <w:szCs w:val="16"/>
        </w:rPr>
      </w:pPr>
      <w:r w:rsidRPr="00B03497">
        <w:rPr>
          <w:rFonts w:ascii="Arial" w:hAnsi="Arial" w:cs="Arial"/>
          <w:i/>
          <w:sz w:val="16"/>
          <w:szCs w:val="16"/>
        </w:rPr>
        <w:t>76-4</w:t>
      </w:r>
      <w:r w:rsidR="00D01FF7" w:rsidRPr="00B03497">
        <w:rPr>
          <w:rFonts w:ascii="Arial" w:hAnsi="Arial" w:cs="Arial"/>
          <w:i/>
          <w:sz w:val="16"/>
          <w:szCs w:val="16"/>
        </w:rPr>
        <w:t>-</w:t>
      </w:r>
      <w:r w:rsidRPr="00B03497">
        <w:rPr>
          <w:rFonts w:ascii="Arial" w:hAnsi="Arial" w:cs="Arial"/>
          <w:i/>
          <w:sz w:val="16"/>
          <w:szCs w:val="16"/>
        </w:rPr>
        <w:t>88</w:t>
      </w:r>
    </w:p>
    <w:p w:rsidR="00863D71" w:rsidRPr="00B03497" w:rsidRDefault="00424372" w:rsidP="00863D71">
      <w:pPr>
        <w:widowControl w:val="0"/>
        <w:spacing w:after="0" w:line="240" w:lineRule="auto"/>
        <w:rPr>
          <w:rFonts w:ascii="Arial" w:hAnsi="Arial" w:cs="Arial"/>
          <w:i/>
          <w:sz w:val="20"/>
          <w:szCs w:val="20"/>
        </w:rPr>
      </w:pPr>
      <w:r w:rsidRPr="00B03497">
        <w:rPr>
          <w:rFonts w:ascii="Arial" w:hAnsi="Arial" w:cs="Arial"/>
          <w:i/>
          <w:sz w:val="20"/>
          <w:szCs w:val="20"/>
        </w:rPr>
        <w:t xml:space="preserve">Рассылка: </w:t>
      </w:r>
      <w:r w:rsidR="00863D71" w:rsidRPr="00B03497">
        <w:rPr>
          <w:rFonts w:ascii="Arial" w:hAnsi="Arial" w:cs="Arial"/>
          <w:b/>
          <w:i/>
          <w:sz w:val="20"/>
          <w:szCs w:val="20"/>
        </w:rPr>
        <w:t>всего 3</w:t>
      </w:r>
      <w:r w:rsidRPr="00B03497">
        <w:rPr>
          <w:rFonts w:ascii="Arial" w:hAnsi="Arial" w:cs="Arial"/>
          <w:b/>
          <w:i/>
          <w:sz w:val="20"/>
          <w:szCs w:val="20"/>
        </w:rPr>
        <w:t xml:space="preserve"> экз</w:t>
      </w:r>
      <w:r w:rsidRPr="00B03497">
        <w:rPr>
          <w:rFonts w:ascii="Arial" w:hAnsi="Arial" w:cs="Arial"/>
          <w:i/>
          <w:sz w:val="20"/>
          <w:szCs w:val="20"/>
        </w:rPr>
        <w:t>.: 1 – дело</w:t>
      </w:r>
      <w:r w:rsidR="00863D71" w:rsidRPr="00B03497">
        <w:rPr>
          <w:rFonts w:ascii="Arial" w:hAnsi="Arial" w:cs="Arial"/>
          <w:i/>
          <w:sz w:val="20"/>
          <w:szCs w:val="20"/>
        </w:rPr>
        <w:t xml:space="preserve">, 1-прокуратура, </w:t>
      </w:r>
    </w:p>
    <w:p w:rsidR="00424372" w:rsidRPr="00B03497" w:rsidRDefault="00B45B56" w:rsidP="00B45B56">
      <w:pPr>
        <w:pStyle w:val="a4"/>
        <w:widowControl w:val="0"/>
        <w:numPr>
          <w:ilvl w:val="0"/>
          <w:numId w:val="20"/>
        </w:numPr>
        <w:rPr>
          <w:rFonts w:ascii="Arial" w:hAnsi="Arial" w:cs="Arial"/>
          <w:i/>
        </w:rPr>
      </w:pPr>
      <w:r w:rsidRPr="00B03497">
        <w:rPr>
          <w:rFonts w:ascii="Arial" w:hAnsi="Arial" w:cs="Arial"/>
          <w:i/>
        </w:rPr>
        <w:t xml:space="preserve">- </w:t>
      </w:r>
      <w:r w:rsidR="00863D71" w:rsidRPr="00B03497">
        <w:rPr>
          <w:rFonts w:ascii="Arial" w:hAnsi="Arial" w:cs="Arial"/>
          <w:i/>
        </w:rPr>
        <w:t>МБУ «ОД ОМС» (обнародование/опубликование)</w:t>
      </w:r>
    </w:p>
    <w:p w:rsidR="00AB04E7" w:rsidRPr="00B03497" w:rsidRDefault="00AB04E7" w:rsidP="00AB04E7">
      <w:pPr>
        <w:pStyle w:val="a4"/>
        <w:widowControl w:val="0"/>
        <w:ind w:left="720"/>
        <w:rPr>
          <w:i/>
        </w:rPr>
      </w:pPr>
    </w:p>
    <w:p w:rsidR="00AB04E7" w:rsidRPr="00B03497" w:rsidRDefault="00AB04E7" w:rsidP="00AB04E7">
      <w:pPr>
        <w:pStyle w:val="a4"/>
        <w:widowControl w:val="0"/>
        <w:ind w:left="720"/>
        <w:rPr>
          <w:i/>
        </w:rPr>
      </w:pPr>
    </w:p>
    <w:p w:rsidR="00AB04E7" w:rsidRPr="00B03497" w:rsidRDefault="00AB04E7" w:rsidP="00AB04E7">
      <w:pPr>
        <w:pStyle w:val="a4"/>
        <w:widowControl w:val="0"/>
        <w:ind w:left="720"/>
        <w:rPr>
          <w:i/>
        </w:rPr>
      </w:pPr>
    </w:p>
    <w:p w:rsidR="00AB04E7" w:rsidRPr="00B03497" w:rsidRDefault="00AB04E7" w:rsidP="00AB04E7">
      <w:pPr>
        <w:pStyle w:val="a4"/>
        <w:widowControl w:val="0"/>
        <w:ind w:left="720"/>
        <w:rPr>
          <w:i/>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E2FD9" w:rsidRPr="00B03497" w:rsidTr="000E2FD9">
        <w:tc>
          <w:tcPr>
            <w:tcW w:w="4785" w:type="dxa"/>
          </w:tcPr>
          <w:p w:rsidR="000E2FD9" w:rsidRPr="00B03497" w:rsidRDefault="000E2FD9" w:rsidP="008F00AE">
            <w:pPr>
              <w:rPr>
                <w:rFonts w:ascii="Arial" w:eastAsia="Times New Roman" w:hAnsi="Arial" w:cs="Arial"/>
                <w:i/>
                <w:sz w:val="24"/>
                <w:szCs w:val="24"/>
              </w:rPr>
            </w:pPr>
          </w:p>
        </w:tc>
        <w:tc>
          <w:tcPr>
            <w:tcW w:w="4786" w:type="dxa"/>
          </w:tcPr>
          <w:p w:rsidR="000E2FD9" w:rsidRPr="00B03497" w:rsidRDefault="00D01FF7" w:rsidP="000E2FD9">
            <w:pPr>
              <w:jc w:val="right"/>
              <w:rPr>
                <w:rFonts w:ascii="Arial" w:eastAsia="Times New Roman" w:hAnsi="Arial" w:cs="Arial"/>
                <w:sz w:val="24"/>
                <w:szCs w:val="24"/>
              </w:rPr>
            </w:pPr>
            <w:r w:rsidRPr="00B03497">
              <w:rPr>
                <w:rFonts w:ascii="Arial" w:eastAsia="Times New Roman" w:hAnsi="Arial" w:cs="Arial"/>
                <w:sz w:val="24"/>
                <w:szCs w:val="24"/>
              </w:rPr>
              <w:t>Утверждено</w:t>
            </w:r>
          </w:p>
        </w:tc>
      </w:tr>
      <w:tr w:rsidR="000E2FD9" w:rsidRPr="00B03497" w:rsidTr="000E2FD9">
        <w:tc>
          <w:tcPr>
            <w:tcW w:w="4785" w:type="dxa"/>
          </w:tcPr>
          <w:p w:rsidR="000E2FD9" w:rsidRPr="00B03497" w:rsidRDefault="000E2FD9" w:rsidP="008F00AE">
            <w:pPr>
              <w:rPr>
                <w:rFonts w:ascii="Arial" w:eastAsia="Times New Roman" w:hAnsi="Arial" w:cs="Arial"/>
                <w:i/>
                <w:sz w:val="24"/>
                <w:szCs w:val="24"/>
              </w:rPr>
            </w:pPr>
          </w:p>
        </w:tc>
        <w:tc>
          <w:tcPr>
            <w:tcW w:w="4786" w:type="dxa"/>
          </w:tcPr>
          <w:p w:rsidR="000E2FD9" w:rsidRPr="00B03497" w:rsidRDefault="00D01FF7" w:rsidP="000E2FD9">
            <w:pPr>
              <w:jc w:val="right"/>
              <w:rPr>
                <w:rFonts w:ascii="Arial" w:eastAsia="Times New Roman" w:hAnsi="Arial" w:cs="Arial"/>
                <w:sz w:val="24"/>
                <w:szCs w:val="24"/>
              </w:rPr>
            </w:pPr>
            <w:r w:rsidRPr="00B03497">
              <w:rPr>
                <w:rFonts w:ascii="Arial" w:eastAsia="Times New Roman" w:hAnsi="Arial" w:cs="Arial"/>
                <w:sz w:val="24"/>
                <w:szCs w:val="24"/>
              </w:rPr>
              <w:t xml:space="preserve">Постановлением </w:t>
            </w:r>
            <w:r w:rsidR="000E2FD9" w:rsidRPr="00B03497">
              <w:rPr>
                <w:rFonts w:ascii="Arial" w:eastAsia="Times New Roman" w:hAnsi="Arial" w:cs="Arial"/>
                <w:sz w:val="24"/>
                <w:szCs w:val="24"/>
              </w:rPr>
              <w:t xml:space="preserve"> администрации</w:t>
            </w:r>
            <w:r w:rsidRPr="00B03497">
              <w:rPr>
                <w:rFonts w:ascii="Arial" w:eastAsia="Times New Roman" w:hAnsi="Arial" w:cs="Arial"/>
                <w:sz w:val="24"/>
                <w:szCs w:val="24"/>
              </w:rPr>
              <w:t xml:space="preserve"> муниципального образования городское поселение Печенга Печенгского района </w:t>
            </w:r>
          </w:p>
          <w:p w:rsidR="000E2FD9" w:rsidRPr="00B03497" w:rsidRDefault="000E2FD9" w:rsidP="000E2FD9">
            <w:pPr>
              <w:jc w:val="right"/>
              <w:rPr>
                <w:rFonts w:ascii="Arial" w:eastAsia="Times New Roman" w:hAnsi="Arial" w:cs="Arial"/>
                <w:sz w:val="24"/>
                <w:szCs w:val="24"/>
              </w:rPr>
            </w:pPr>
            <w:r w:rsidRPr="00B03497">
              <w:rPr>
                <w:rFonts w:ascii="Arial" w:eastAsia="Times New Roman" w:hAnsi="Arial" w:cs="Arial"/>
                <w:sz w:val="24"/>
                <w:szCs w:val="24"/>
              </w:rPr>
              <w:t>от «___»_______2019 г. № _____</w:t>
            </w:r>
          </w:p>
        </w:tc>
      </w:tr>
    </w:tbl>
    <w:p w:rsidR="008F40F4" w:rsidRPr="00B03497" w:rsidRDefault="008F40F4" w:rsidP="008F40F4">
      <w:pPr>
        <w:jc w:val="center"/>
        <w:rPr>
          <w:rFonts w:ascii="Arial" w:eastAsia="Times New Roman" w:hAnsi="Arial" w:cs="Arial"/>
          <w:sz w:val="24"/>
          <w:szCs w:val="24"/>
        </w:rPr>
      </w:pPr>
    </w:p>
    <w:p w:rsidR="00D01FF7" w:rsidRPr="00B03497" w:rsidRDefault="00D01FF7" w:rsidP="00D01FF7">
      <w:pPr>
        <w:widowControl w:val="0"/>
        <w:spacing w:after="0" w:line="240" w:lineRule="auto"/>
        <w:jc w:val="center"/>
        <w:rPr>
          <w:rFonts w:ascii="Arial" w:hAnsi="Arial" w:cs="Arial"/>
          <w:b/>
          <w:sz w:val="24"/>
          <w:szCs w:val="24"/>
        </w:rPr>
      </w:pPr>
      <w:r w:rsidRPr="00B03497">
        <w:rPr>
          <w:rFonts w:ascii="Arial" w:hAnsi="Arial" w:cs="Arial"/>
          <w:b/>
          <w:sz w:val="24"/>
          <w:szCs w:val="24"/>
        </w:rPr>
        <w:t xml:space="preserve">ПОЛОЖЕНИЕ </w:t>
      </w:r>
    </w:p>
    <w:p w:rsidR="009C5724" w:rsidRPr="00B03497" w:rsidRDefault="00D01FF7" w:rsidP="009C5724">
      <w:pPr>
        <w:widowControl w:val="0"/>
        <w:spacing w:after="0" w:line="240" w:lineRule="auto"/>
        <w:jc w:val="center"/>
        <w:rPr>
          <w:rFonts w:ascii="Arial" w:hAnsi="Arial" w:cs="Arial"/>
          <w:sz w:val="16"/>
          <w:szCs w:val="16"/>
        </w:rPr>
      </w:pPr>
      <w:r w:rsidRPr="00B03497">
        <w:rPr>
          <w:rFonts w:ascii="Arial" w:hAnsi="Arial" w:cs="Arial"/>
          <w:b/>
          <w:sz w:val="24"/>
          <w:szCs w:val="24"/>
        </w:rPr>
        <w:t>О ПОРЯДКЕ ЗАКЛЮЧЕНИЯ СОГЛАШЕНИЙ В СФЕРЕ МУНИЦИПАЛЬНО-ЧАСТНОГО ПАРТНЕРСТВА В МУНИЦИПАЛЬНОМ ОБРАЗОВАНИИ ГОРОДСКОЕ ПОСЕЛЕНИЕ ПЕЧЕНГА ПЕЧЕНГСКОГО РАЙОНА</w:t>
      </w:r>
    </w:p>
    <w:p w:rsidR="009C5724" w:rsidRPr="00B03497" w:rsidRDefault="009C5724" w:rsidP="009C5724">
      <w:pPr>
        <w:pStyle w:val="Default"/>
        <w:jc w:val="center"/>
        <w:rPr>
          <w:b/>
          <w:bCs/>
          <w:color w:val="auto"/>
          <w:sz w:val="28"/>
          <w:szCs w:val="28"/>
        </w:rPr>
      </w:pPr>
    </w:p>
    <w:p w:rsidR="009C5724" w:rsidRPr="00B03497" w:rsidRDefault="009C5724" w:rsidP="009C5724">
      <w:pPr>
        <w:pStyle w:val="Default"/>
        <w:rPr>
          <w:b/>
          <w:bCs/>
          <w:color w:val="auto"/>
          <w:sz w:val="28"/>
          <w:szCs w:val="28"/>
        </w:rPr>
      </w:pPr>
    </w:p>
    <w:p w:rsidR="009C5724" w:rsidRPr="00B03497" w:rsidRDefault="009C5724" w:rsidP="009C5724">
      <w:pPr>
        <w:pStyle w:val="Default"/>
        <w:numPr>
          <w:ilvl w:val="0"/>
          <w:numId w:val="12"/>
        </w:numPr>
        <w:jc w:val="both"/>
        <w:rPr>
          <w:rFonts w:ascii="Arial" w:hAnsi="Arial" w:cs="Arial"/>
          <w:b/>
          <w:bCs/>
          <w:color w:val="auto"/>
        </w:rPr>
      </w:pPr>
      <w:r w:rsidRPr="00B03497">
        <w:rPr>
          <w:rFonts w:ascii="Arial" w:hAnsi="Arial" w:cs="Arial"/>
          <w:b/>
          <w:bCs/>
          <w:color w:val="auto"/>
        </w:rPr>
        <w:t>Общие положения</w:t>
      </w:r>
    </w:p>
    <w:p w:rsidR="009C5724" w:rsidRPr="00B03497" w:rsidRDefault="009C5724" w:rsidP="009C5724">
      <w:pPr>
        <w:pStyle w:val="Default"/>
        <w:ind w:left="720"/>
        <w:jc w:val="both"/>
        <w:rPr>
          <w:rFonts w:ascii="Arial" w:hAnsi="Arial" w:cs="Arial"/>
          <w:color w:val="auto"/>
        </w:rPr>
      </w:pPr>
      <w:r w:rsidRPr="00B03497">
        <w:rPr>
          <w:rFonts w:ascii="Arial" w:hAnsi="Arial" w:cs="Arial"/>
          <w:b/>
          <w:bCs/>
          <w:color w:val="auto"/>
        </w:rPr>
        <w:t xml:space="preserve">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1.1. Настоящее Положение определяет основы правового регулирования отношений, возникающих в связи с заключением соглашений в сфере </w:t>
      </w:r>
      <w:proofErr w:type="spellStart"/>
      <w:r w:rsidRPr="00B03497">
        <w:rPr>
          <w:rFonts w:ascii="Arial" w:hAnsi="Arial" w:cs="Arial"/>
          <w:color w:val="auto"/>
        </w:rPr>
        <w:t>муниципально-частного</w:t>
      </w:r>
      <w:proofErr w:type="spellEnd"/>
      <w:r w:rsidRPr="00B03497">
        <w:rPr>
          <w:rFonts w:ascii="Arial" w:hAnsi="Arial" w:cs="Arial"/>
          <w:color w:val="auto"/>
        </w:rPr>
        <w:t xml:space="preserve"> партнерства в муниципальном образовании городское поселение Печенга Печенгского района.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1.2. Для целей настоящего Положения используются следующие основные понятия: </w:t>
      </w:r>
    </w:p>
    <w:p w:rsidR="009C5724" w:rsidRPr="00B03497" w:rsidRDefault="009C5724" w:rsidP="009C5724">
      <w:pPr>
        <w:pStyle w:val="Default"/>
        <w:jc w:val="both"/>
        <w:rPr>
          <w:rFonts w:ascii="Arial" w:hAnsi="Arial" w:cs="Arial"/>
          <w:color w:val="auto"/>
        </w:rPr>
      </w:pPr>
      <w:proofErr w:type="gramStart"/>
      <w:r w:rsidRPr="00B03497">
        <w:rPr>
          <w:rFonts w:ascii="Arial" w:hAnsi="Arial" w:cs="Arial"/>
          <w:color w:val="auto"/>
        </w:rPr>
        <w:t xml:space="preserve">1) </w:t>
      </w:r>
      <w:proofErr w:type="spellStart"/>
      <w:r w:rsidRPr="00B03497">
        <w:rPr>
          <w:rFonts w:ascii="Arial" w:hAnsi="Arial" w:cs="Arial"/>
          <w:color w:val="auto"/>
        </w:rPr>
        <w:t>муниципально-частное</w:t>
      </w:r>
      <w:proofErr w:type="spellEnd"/>
      <w:r w:rsidRPr="00B03497">
        <w:rPr>
          <w:rFonts w:ascii="Arial" w:hAnsi="Arial" w:cs="Arial"/>
          <w:color w:val="auto"/>
        </w:rPr>
        <w:t xml:space="preserve">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w:t>
      </w:r>
      <w:proofErr w:type="spellStart"/>
      <w:r w:rsidRPr="00B03497">
        <w:rPr>
          <w:rFonts w:ascii="Arial" w:hAnsi="Arial" w:cs="Arial"/>
          <w:color w:val="auto"/>
        </w:rPr>
        <w:t>муниципально-частном</w:t>
      </w:r>
      <w:proofErr w:type="spellEnd"/>
      <w:r w:rsidRPr="00B03497">
        <w:rPr>
          <w:rFonts w:ascii="Arial" w:hAnsi="Arial" w:cs="Arial"/>
          <w:color w:val="auto"/>
        </w:rPr>
        <w:t xml:space="preserve"> партнерстве, заключенного в целях привлечения в экономику городского поселения Печенга Печенгского района частных инвестиций, обеспечения органами местного самоуправления доступности товаров, работ, услуг и повышения их качества; </w:t>
      </w:r>
      <w:proofErr w:type="gramEnd"/>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проект </w:t>
      </w:r>
      <w:proofErr w:type="spellStart"/>
      <w:r w:rsidRPr="00B03497">
        <w:rPr>
          <w:rFonts w:ascii="Arial" w:hAnsi="Arial" w:cs="Arial"/>
          <w:color w:val="auto"/>
        </w:rPr>
        <w:t>муниципально-частного</w:t>
      </w:r>
      <w:proofErr w:type="spellEnd"/>
      <w:r w:rsidRPr="00B03497">
        <w:rPr>
          <w:rFonts w:ascii="Arial" w:hAnsi="Arial" w:cs="Arial"/>
          <w:color w:val="auto"/>
        </w:rPr>
        <w:t xml:space="preserve"> партнерства - проект, планируемый для реализации совместно публичным партнером и частным партнером на принципах </w:t>
      </w:r>
      <w:proofErr w:type="spellStart"/>
      <w:r w:rsidRPr="00B03497">
        <w:rPr>
          <w:rFonts w:ascii="Arial" w:hAnsi="Arial" w:cs="Arial"/>
          <w:color w:val="auto"/>
        </w:rPr>
        <w:t>муниципально-частного</w:t>
      </w:r>
      <w:proofErr w:type="spellEnd"/>
      <w:r w:rsidRPr="00B03497">
        <w:rPr>
          <w:rFonts w:ascii="Arial" w:hAnsi="Arial" w:cs="Arial"/>
          <w:color w:val="auto"/>
        </w:rPr>
        <w:t xml:space="preserve"> партнерства; </w:t>
      </w:r>
    </w:p>
    <w:p w:rsidR="009C5724" w:rsidRPr="00B03497" w:rsidRDefault="009C5724" w:rsidP="009C5724">
      <w:pPr>
        <w:pStyle w:val="Default"/>
        <w:jc w:val="both"/>
        <w:rPr>
          <w:rFonts w:ascii="Arial" w:hAnsi="Arial" w:cs="Arial"/>
          <w:color w:val="auto"/>
        </w:rPr>
      </w:pPr>
      <w:proofErr w:type="gramStart"/>
      <w:r w:rsidRPr="00B03497">
        <w:rPr>
          <w:rFonts w:ascii="Arial" w:hAnsi="Arial" w:cs="Arial"/>
          <w:color w:val="auto"/>
        </w:rPr>
        <w:t xml:space="preserve">3) соглашение о </w:t>
      </w:r>
      <w:proofErr w:type="spellStart"/>
      <w:r w:rsidRPr="00B03497">
        <w:rPr>
          <w:rFonts w:ascii="Arial" w:hAnsi="Arial" w:cs="Arial"/>
          <w:color w:val="auto"/>
        </w:rPr>
        <w:t>муниципально-частном</w:t>
      </w:r>
      <w:proofErr w:type="spellEnd"/>
      <w:r w:rsidRPr="00B03497">
        <w:rPr>
          <w:rFonts w:ascii="Arial" w:hAnsi="Arial" w:cs="Arial"/>
          <w:color w:val="auto"/>
        </w:rPr>
        <w:t xml:space="preserve"> партнерстве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Положением и Федеральным законом от 13.07.2015 №224-ФЗ «О государственно-частном партнерстве, </w:t>
      </w:r>
      <w:proofErr w:type="spellStart"/>
      <w:r w:rsidRPr="00B03497">
        <w:rPr>
          <w:rFonts w:ascii="Arial" w:hAnsi="Arial" w:cs="Arial"/>
          <w:color w:val="auto"/>
        </w:rPr>
        <w:t>муниципально-частном</w:t>
      </w:r>
      <w:proofErr w:type="spellEnd"/>
      <w:r w:rsidRPr="00B03497">
        <w:rPr>
          <w:rFonts w:ascii="Arial" w:hAnsi="Arial" w:cs="Arial"/>
          <w:color w:val="auto"/>
        </w:rPr>
        <w:t xml:space="preserve"> партнерстве в Российской Федерации и внесении изменений в отдельные законодательные акты Российской Федерации» (далее - Закон №224-ФЗ); </w:t>
      </w:r>
      <w:proofErr w:type="gramEnd"/>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 публичный партнер - муниципальное образование городское поселение Печенга Печенгского района от имени, которого выступает администрация муниципального образования городское поселение Печенга Печенгского района (далее – Администрация);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5) частный партнер - российское юридическое лицо, с которым заключено соглашение в соответствии с Законом №224-ФЗ;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6) уполномоченный орган - орган местного самоуправления, уполномоченный в соответствии с уставом муниципального образования на осуществление полномочий, предусмотренных частью 2 статьи 18 Закона №224-ФЗ;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7) иные понятия, используемые в настоящем Положении, применяются в том значении, в каком они используются в Законе №224-ФЗ и подзаконных нормативных правовых актах.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1.3. Принципы </w:t>
      </w:r>
      <w:proofErr w:type="spellStart"/>
      <w:r w:rsidRPr="00B03497">
        <w:rPr>
          <w:rFonts w:ascii="Arial" w:hAnsi="Arial" w:cs="Arial"/>
          <w:color w:val="auto"/>
        </w:rPr>
        <w:t>муниципально-частного</w:t>
      </w:r>
      <w:proofErr w:type="spellEnd"/>
      <w:r w:rsidRPr="00B03497">
        <w:rPr>
          <w:rFonts w:ascii="Arial" w:hAnsi="Arial" w:cs="Arial"/>
          <w:color w:val="auto"/>
        </w:rPr>
        <w:t xml:space="preserve"> партнерства: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lastRenderedPageBreak/>
        <w:t xml:space="preserve">1) открытость и доступность информации о </w:t>
      </w:r>
      <w:proofErr w:type="spellStart"/>
      <w:r w:rsidRPr="00B03497">
        <w:rPr>
          <w:rFonts w:ascii="Arial" w:hAnsi="Arial" w:cs="Arial"/>
          <w:color w:val="auto"/>
        </w:rPr>
        <w:t>муниципально-частном</w:t>
      </w:r>
      <w:proofErr w:type="spellEnd"/>
      <w:r w:rsidRPr="00B03497">
        <w:rPr>
          <w:rFonts w:ascii="Arial" w:hAnsi="Arial" w:cs="Arial"/>
          <w:color w:val="auto"/>
        </w:rPr>
        <w:t xml:space="preserve"> партнерстве, за исключением сведений, составляющих государственную тайну;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обеспечение конкуренции;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отсутствие дискриминации, равноправие сторон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 добросовестное исполнение сторонами соглашения обязательств по соглашению;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5) справедливое распределение рисков и обязательств между сторонами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6) свобода заключения соглашения. </w:t>
      </w:r>
    </w:p>
    <w:p w:rsidR="009C5724" w:rsidRPr="00B03497" w:rsidRDefault="009C5724" w:rsidP="009C5724">
      <w:pPr>
        <w:pStyle w:val="Default"/>
        <w:jc w:val="both"/>
        <w:rPr>
          <w:rFonts w:ascii="Arial" w:hAnsi="Arial" w:cs="Arial"/>
          <w:color w:val="auto"/>
        </w:rPr>
      </w:pPr>
    </w:p>
    <w:p w:rsidR="009C5724" w:rsidRPr="00B03497" w:rsidRDefault="009C5724" w:rsidP="009C5724">
      <w:pPr>
        <w:pStyle w:val="Default"/>
        <w:numPr>
          <w:ilvl w:val="0"/>
          <w:numId w:val="12"/>
        </w:numPr>
        <w:jc w:val="both"/>
        <w:rPr>
          <w:rFonts w:ascii="Arial" w:hAnsi="Arial" w:cs="Arial"/>
          <w:b/>
          <w:bCs/>
          <w:color w:val="auto"/>
        </w:rPr>
      </w:pPr>
      <w:r w:rsidRPr="00B03497">
        <w:rPr>
          <w:rFonts w:ascii="Arial" w:hAnsi="Arial" w:cs="Arial"/>
          <w:b/>
          <w:bCs/>
          <w:color w:val="auto"/>
        </w:rPr>
        <w:t xml:space="preserve">Стороны соглашения о </w:t>
      </w:r>
      <w:proofErr w:type="spellStart"/>
      <w:r w:rsidRPr="00B03497">
        <w:rPr>
          <w:rFonts w:ascii="Arial" w:hAnsi="Arial" w:cs="Arial"/>
          <w:b/>
          <w:bCs/>
          <w:color w:val="auto"/>
        </w:rPr>
        <w:t>муниципально-частном</w:t>
      </w:r>
      <w:proofErr w:type="spellEnd"/>
      <w:r w:rsidRPr="00B03497">
        <w:rPr>
          <w:rFonts w:ascii="Arial" w:hAnsi="Arial" w:cs="Arial"/>
          <w:b/>
          <w:bCs/>
          <w:color w:val="auto"/>
        </w:rPr>
        <w:t xml:space="preserve"> партнерстве </w:t>
      </w:r>
    </w:p>
    <w:p w:rsidR="009C5724" w:rsidRPr="00B03497" w:rsidRDefault="009C5724" w:rsidP="009C5724">
      <w:pPr>
        <w:pStyle w:val="Default"/>
        <w:ind w:left="720"/>
        <w:jc w:val="both"/>
        <w:rPr>
          <w:rFonts w:ascii="Arial" w:hAnsi="Arial" w:cs="Arial"/>
          <w:color w:val="auto"/>
        </w:rPr>
      </w:pP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2.1. Сторонами соглашения о </w:t>
      </w:r>
      <w:proofErr w:type="spellStart"/>
      <w:r w:rsidRPr="00B03497">
        <w:rPr>
          <w:rFonts w:ascii="Arial" w:hAnsi="Arial" w:cs="Arial"/>
          <w:color w:val="auto"/>
        </w:rPr>
        <w:t>муниципально-частном</w:t>
      </w:r>
      <w:proofErr w:type="spellEnd"/>
      <w:r w:rsidRPr="00B03497">
        <w:rPr>
          <w:rFonts w:ascii="Arial" w:hAnsi="Arial" w:cs="Arial"/>
          <w:color w:val="auto"/>
        </w:rPr>
        <w:t xml:space="preserve"> партнерстве являются публичный партнер и частный партнер.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2.2. Не могут являться частными партнерами, а также участвовать на стороне частного партнера следующие юридические лица: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государственные и муниципальные унитарные предприятия;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государственные и муниципальные учреждения;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публично-правовые компании и иные создаваемые Российской Федерацией на основании федеральных законов юридические лица;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5) дочерние хозяйственные общества, находящиеся под контролем указанных в подпунктах 1 - 4 пункта 2.2. настоящего Положения организаций;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6) некоммерческие организации, созданные Российской Федерацией, субъектами Российской Федерации, муниципальными образованиями в форме фондов;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7) некоммерческие организации, созданные указанными в подпунктах 1 - 6 пункта 2.2. настоящего Положения организациями в форме фондов.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подпунктах 1 - 4 пункта 2.2. настоящего Положения, при наличии одного из следующих признаков: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Российская Федерация, субъект Российской Федерации или муниципальное образование и одна из организаций, указанных в подпунктах 1-4 пункта 2.2. настоящего Положения,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Российская Федерация, субъект Российской Федерации или муниципальное образование, а также одна из организаций, указанных в подпунктах 1 - 4 пункта 2.2. настоящего Положения,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 </w:t>
      </w:r>
    </w:p>
    <w:p w:rsidR="009C5724" w:rsidRPr="00B03497" w:rsidRDefault="009C5724" w:rsidP="009C5724">
      <w:pPr>
        <w:pStyle w:val="Default"/>
        <w:jc w:val="both"/>
        <w:rPr>
          <w:rFonts w:ascii="Arial" w:hAnsi="Arial" w:cs="Arial"/>
          <w:color w:val="auto"/>
        </w:rPr>
      </w:pPr>
      <w:proofErr w:type="gramStart"/>
      <w:r w:rsidRPr="00B03497">
        <w:rPr>
          <w:rFonts w:ascii="Arial" w:hAnsi="Arial" w:cs="Arial"/>
          <w:color w:val="auto"/>
        </w:rPr>
        <w:t xml:space="preserve">3) Российская Федерация, субъект Российской Федерации или муниципальное образование, а также одна из организаций, указанных в подпунктах 1 - 4 пункта 2.2. настоящего Положения,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w:t>
      </w:r>
      <w:r w:rsidRPr="00B03497">
        <w:rPr>
          <w:rFonts w:ascii="Arial" w:hAnsi="Arial" w:cs="Arial"/>
          <w:color w:val="auto"/>
        </w:rPr>
        <w:lastRenderedPageBreak/>
        <w:t>совета директоров (наблюдательного совета) или иного коллегиального органа управления</w:t>
      </w:r>
      <w:proofErr w:type="gramEnd"/>
      <w:r w:rsidRPr="00B03497">
        <w:rPr>
          <w:rFonts w:ascii="Arial" w:hAnsi="Arial" w:cs="Arial"/>
          <w:color w:val="auto"/>
        </w:rPr>
        <w:t xml:space="preserve"> контролируемого лица.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2.4. </w:t>
      </w:r>
      <w:proofErr w:type="gramStart"/>
      <w:r w:rsidRPr="00B03497">
        <w:rPr>
          <w:rFonts w:ascii="Arial" w:hAnsi="Arial" w:cs="Arial"/>
          <w:color w:val="auto"/>
        </w:rPr>
        <w:t>Отдельные права и обязанности публичного партнера, перечень которых установлен постановлением Правительства Российской Федерации от 12.12.2015 №1366, могут осуществляться органами и (или) указанными в п.2.2. настоящего Положения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w:t>
      </w:r>
      <w:proofErr w:type="gramEnd"/>
      <w:r w:rsidRPr="00B03497">
        <w:rPr>
          <w:rFonts w:ascii="Arial" w:hAnsi="Arial" w:cs="Arial"/>
          <w:color w:val="auto"/>
        </w:rPr>
        <w:t xml:space="preserve"> стороне публичного партнера).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2.5. Порядок исполнения органами и юридическими лицами, выступающими на стороне публичного партнера, отдельных прав и обязанностей публичного партнера, </w:t>
      </w:r>
      <w:proofErr w:type="gramStart"/>
      <w:r w:rsidRPr="00B03497">
        <w:rPr>
          <w:rFonts w:ascii="Arial" w:hAnsi="Arial" w:cs="Arial"/>
          <w:color w:val="auto"/>
        </w:rPr>
        <w:t>объем</w:t>
      </w:r>
      <w:proofErr w:type="gramEnd"/>
      <w:r w:rsidRPr="00B03497">
        <w:rPr>
          <w:rFonts w:ascii="Arial" w:hAnsi="Arial" w:cs="Arial"/>
          <w:color w:val="auto"/>
        </w:rPr>
        <w:t xml:space="preserve"> и состав этих прав и обязанностей определяются соглашением на основании решения о реализации проекта </w:t>
      </w:r>
      <w:proofErr w:type="spellStart"/>
      <w:r w:rsidRPr="00B03497">
        <w:rPr>
          <w:rFonts w:ascii="Arial" w:hAnsi="Arial" w:cs="Arial"/>
          <w:color w:val="auto"/>
        </w:rPr>
        <w:t>муниципально-частного</w:t>
      </w:r>
      <w:proofErr w:type="spellEnd"/>
      <w:r w:rsidRPr="00B03497">
        <w:rPr>
          <w:rFonts w:ascii="Arial" w:hAnsi="Arial" w:cs="Arial"/>
          <w:color w:val="auto"/>
        </w:rPr>
        <w:t xml:space="preserve"> партнерства.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w:t>
      </w:r>
      <w:proofErr w:type="gramStart"/>
      <w:r w:rsidRPr="00B03497">
        <w:rPr>
          <w:rFonts w:ascii="Arial" w:hAnsi="Arial" w:cs="Arial"/>
          <w:color w:val="auto"/>
        </w:rPr>
        <w:t>за</w:t>
      </w:r>
      <w:proofErr w:type="gramEnd"/>
      <w:r w:rsidRPr="00B03497">
        <w:rPr>
          <w:rFonts w:ascii="Arial" w:hAnsi="Arial" w:cs="Arial"/>
          <w:color w:val="auto"/>
        </w:rPr>
        <w:t xml:space="preserve"> свои собственные.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2.7.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2.8. Частный партнер должен соответствовать следующим требованиям: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w:t>
      </w:r>
      <w:proofErr w:type="spellStart"/>
      <w:r w:rsidRPr="00B03497">
        <w:rPr>
          <w:rFonts w:ascii="Arial" w:hAnsi="Arial" w:cs="Arial"/>
          <w:color w:val="auto"/>
        </w:rPr>
        <w:t>непроведение</w:t>
      </w:r>
      <w:proofErr w:type="spellEnd"/>
      <w:r w:rsidRPr="00B03497">
        <w:rPr>
          <w:rFonts w:ascii="Arial" w:hAnsi="Arial" w:cs="Arial"/>
          <w:color w:val="auto"/>
        </w:rPr>
        <w:t xml:space="preserve"> ликвидации юридического лица и отсутствие решения арбитражного суда о возбуждении производства по делу о банкротстве юридического лица;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w:t>
      </w:r>
      <w:proofErr w:type="spellStart"/>
      <w:r w:rsidRPr="00B03497">
        <w:rPr>
          <w:rFonts w:ascii="Arial" w:hAnsi="Arial" w:cs="Arial"/>
          <w:color w:val="auto"/>
        </w:rPr>
        <w:t>саморегулируемых</w:t>
      </w:r>
      <w:proofErr w:type="spellEnd"/>
      <w:r w:rsidRPr="00B03497">
        <w:rPr>
          <w:rFonts w:ascii="Arial" w:hAnsi="Arial" w:cs="Arial"/>
          <w:color w:val="auto"/>
        </w:rPr>
        <w:t xml:space="preserve">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w:t>
      </w:r>
      <w:proofErr w:type="gramStart"/>
      <w:r w:rsidRPr="00B03497">
        <w:rPr>
          <w:rFonts w:ascii="Arial" w:hAnsi="Arial" w:cs="Arial"/>
          <w:color w:val="auto"/>
        </w:rPr>
        <w:t>соблюдения</w:t>
      </w:r>
      <w:proofErr w:type="gramEnd"/>
      <w:r w:rsidRPr="00B03497">
        <w:rPr>
          <w:rFonts w:ascii="Arial" w:hAnsi="Arial" w:cs="Arial"/>
          <w:color w:val="auto"/>
        </w:rPr>
        <w:t xml:space="preserve"> необходимых для этого условий такого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2.9. Установление не предусмотренных настоящим Положением и Федеральным законом от 13.07.2015 №224 требований к частным партнерам не допускается. </w:t>
      </w:r>
    </w:p>
    <w:p w:rsidR="009C5724" w:rsidRPr="00B03497" w:rsidRDefault="009C5724" w:rsidP="009C5724">
      <w:pPr>
        <w:pStyle w:val="Default"/>
        <w:jc w:val="both"/>
        <w:rPr>
          <w:rFonts w:ascii="Arial" w:hAnsi="Arial" w:cs="Arial"/>
          <w:color w:val="auto"/>
        </w:rPr>
      </w:pPr>
    </w:p>
    <w:p w:rsidR="009C5724" w:rsidRPr="00B03497" w:rsidRDefault="009C5724" w:rsidP="009C5724">
      <w:pPr>
        <w:pStyle w:val="Default"/>
        <w:numPr>
          <w:ilvl w:val="0"/>
          <w:numId w:val="12"/>
        </w:numPr>
        <w:jc w:val="both"/>
        <w:rPr>
          <w:rFonts w:ascii="Arial" w:hAnsi="Arial" w:cs="Arial"/>
          <w:b/>
          <w:bCs/>
          <w:color w:val="auto"/>
        </w:rPr>
      </w:pPr>
      <w:r w:rsidRPr="00B03497">
        <w:rPr>
          <w:rFonts w:ascii="Arial" w:hAnsi="Arial" w:cs="Arial"/>
          <w:b/>
          <w:bCs/>
          <w:color w:val="auto"/>
        </w:rPr>
        <w:t xml:space="preserve">Элементы соглашения о </w:t>
      </w:r>
      <w:proofErr w:type="spellStart"/>
      <w:r w:rsidRPr="00B03497">
        <w:rPr>
          <w:rFonts w:ascii="Arial" w:hAnsi="Arial" w:cs="Arial"/>
          <w:b/>
          <w:bCs/>
          <w:color w:val="auto"/>
        </w:rPr>
        <w:t>муниципально-частном</w:t>
      </w:r>
      <w:proofErr w:type="spellEnd"/>
      <w:r w:rsidRPr="00B03497">
        <w:rPr>
          <w:rFonts w:ascii="Arial" w:hAnsi="Arial" w:cs="Arial"/>
          <w:b/>
          <w:bCs/>
          <w:color w:val="auto"/>
        </w:rPr>
        <w:t xml:space="preserve"> партнерстве </w:t>
      </w:r>
    </w:p>
    <w:p w:rsidR="009C5724" w:rsidRPr="00B03497" w:rsidRDefault="009C5724" w:rsidP="009C5724">
      <w:pPr>
        <w:pStyle w:val="Default"/>
        <w:ind w:left="720"/>
        <w:jc w:val="both"/>
        <w:rPr>
          <w:rFonts w:ascii="Arial" w:hAnsi="Arial" w:cs="Arial"/>
          <w:color w:val="auto"/>
        </w:rPr>
      </w:pP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3.1. При принятии решения о реализации проекта </w:t>
      </w:r>
      <w:proofErr w:type="spellStart"/>
      <w:r w:rsidRPr="00B03497">
        <w:rPr>
          <w:rFonts w:ascii="Arial" w:hAnsi="Arial" w:cs="Arial"/>
          <w:color w:val="auto"/>
        </w:rPr>
        <w:t>муниципально-частного</w:t>
      </w:r>
      <w:proofErr w:type="spellEnd"/>
      <w:r w:rsidRPr="00B03497">
        <w:rPr>
          <w:rFonts w:ascii="Arial" w:hAnsi="Arial" w:cs="Arial"/>
          <w:color w:val="auto"/>
        </w:rPr>
        <w:t xml:space="preserve"> партнерства Администрацией определяются форма </w:t>
      </w:r>
      <w:proofErr w:type="spellStart"/>
      <w:r w:rsidRPr="00B03497">
        <w:rPr>
          <w:rFonts w:ascii="Arial" w:hAnsi="Arial" w:cs="Arial"/>
          <w:color w:val="auto"/>
        </w:rPr>
        <w:t>муниципально-частного</w:t>
      </w:r>
      <w:proofErr w:type="spellEnd"/>
      <w:r w:rsidRPr="00B03497">
        <w:rPr>
          <w:rFonts w:ascii="Arial" w:hAnsi="Arial" w:cs="Arial"/>
          <w:color w:val="auto"/>
        </w:rPr>
        <w:t xml:space="preserve"> партнерства посредством </w:t>
      </w:r>
      <w:proofErr w:type="gramStart"/>
      <w:r w:rsidRPr="00B03497">
        <w:rPr>
          <w:rFonts w:ascii="Arial" w:hAnsi="Arial" w:cs="Arial"/>
          <w:color w:val="auto"/>
        </w:rPr>
        <w:t>включения</w:t>
      </w:r>
      <w:proofErr w:type="gramEnd"/>
      <w:r w:rsidRPr="00B03497">
        <w:rPr>
          <w:rFonts w:ascii="Arial" w:hAnsi="Arial" w:cs="Arial"/>
          <w:color w:val="auto"/>
        </w:rPr>
        <w:t xml:space="preserve"> в соглашение предусмотренных настоящим разделом обязательных элементов соглашения и определения последовательности их реализации.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3.2. Обязательными элементами соглашения являются: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строительство и (или) реконструкция (далее также - создание) объекта соглашения частным партнером;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осуществление частным партнером полного или частичного финансирования создания объекта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осуществление частным партнером эксплуатации и (или) технического обслуживания объекта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 возникновение у частного партнера права собственности на объект соглашения при условии обременения объекта соглашения в соответствии с Законом №224-ФЗ.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3.3. В соглашение в целях определения формы </w:t>
      </w:r>
      <w:proofErr w:type="spellStart"/>
      <w:r w:rsidRPr="00B03497">
        <w:rPr>
          <w:rFonts w:ascii="Arial" w:hAnsi="Arial" w:cs="Arial"/>
          <w:color w:val="auto"/>
        </w:rPr>
        <w:t>муниципально-частного</w:t>
      </w:r>
      <w:proofErr w:type="spellEnd"/>
      <w:r w:rsidRPr="00B03497">
        <w:rPr>
          <w:rFonts w:ascii="Arial" w:hAnsi="Arial" w:cs="Arial"/>
          <w:color w:val="auto"/>
        </w:rPr>
        <w:t xml:space="preserve"> партнерства могут быть также включены следующие элементы: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проектирование частным партнером объекта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осуществление частным партнером полного или частичного финансирования эксплуатации и (или) технического обслуживания объекта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 наличие у частного партнера обязательства по передаче объекта соглашения о </w:t>
      </w:r>
      <w:proofErr w:type="spellStart"/>
      <w:r w:rsidRPr="00B03497">
        <w:rPr>
          <w:rFonts w:ascii="Arial" w:hAnsi="Arial" w:cs="Arial"/>
          <w:color w:val="auto"/>
        </w:rPr>
        <w:t>муниципально-частном</w:t>
      </w:r>
      <w:proofErr w:type="spellEnd"/>
      <w:r w:rsidRPr="00B03497">
        <w:rPr>
          <w:rFonts w:ascii="Arial" w:hAnsi="Arial" w:cs="Arial"/>
          <w:color w:val="auto"/>
        </w:rPr>
        <w:t xml:space="preserve"> партнерстве в собственность публичного партнера по истечении определенного соглашением срока, но не позднее дня прекращения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3.4.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подпунктом 4 пункта 3.3 обязательство частного партнера.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 </w:t>
      </w:r>
    </w:p>
    <w:p w:rsidR="009C5724" w:rsidRPr="00B03497" w:rsidRDefault="009C5724" w:rsidP="009C5724">
      <w:pPr>
        <w:pStyle w:val="Default"/>
        <w:jc w:val="both"/>
        <w:rPr>
          <w:rFonts w:ascii="Arial" w:hAnsi="Arial" w:cs="Arial"/>
          <w:color w:val="auto"/>
        </w:rPr>
      </w:pPr>
    </w:p>
    <w:p w:rsidR="009C5724" w:rsidRPr="00B03497" w:rsidRDefault="009C5724" w:rsidP="009C5724">
      <w:pPr>
        <w:pStyle w:val="Default"/>
        <w:numPr>
          <w:ilvl w:val="0"/>
          <w:numId w:val="16"/>
        </w:numPr>
        <w:jc w:val="both"/>
        <w:rPr>
          <w:rFonts w:ascii="Arial" w:hAnsi="Arial" w:cs="Arial"/>
          <w:b/>
          <w:bCs/>
          <w:color w:val="auto"/>
        </w:rPr>
      </w:pPr>
      <w:r w:rsidRPr="00B03497">
        <w:rPr>
          <w:rFonts w:ascii="Arial" w:hAnsi="Arial" w:cs="Arial"/>
          <w:b/>
          <w:bCs/>
          <w:color w:val="auto"/>
        </w:rPr>
        <w:t xml:space="preserve">Объекты соглашения о </w:t>
      </w:r>
      <w:proofErr w:type="spellStart"/>
      <w:r w:rsidRPr="00B03497">
        <w:rPr>
          <w:rFonts w:ascii="Arial" w:hAnsi="Arial" w:cs="Arial"/>
          <w:b/>
          <w:bCs/>
          <w:color w:val="auto"/>
        </w:rPr>
        <w:t>муниципально-частном</w:t>
      </w:r>
      <w:proofErr w:type="spellEnd"/>
      <w:r w:rsidRPr="00B03497">
        <w:rPr>
          <w:rFonts w:ascii="Arial" w:hAnsi="Arial" w:cs="Arial"/>
          <w:b/>
          <w:bCs/>
          <w:color w:val="auto"/>
        </w:rPr>
        <w:t xml:space="preserve"> партнерстве </w:t>
      </w:r>
    </w:p>
    <w:p w:rsidR="009C5724" w:rsidRPr="00B03497" w:rsidRDefault="009C5724" w:rsidP="009C5724">
      <w:pPr>
        <w:pStyle w:val="Default"/>
        <w:ind w:left="720"/>
        <w:jc w:val="both"/>
        <w:rPr>
          <w:rFonts w:ascii="Arial" w:hAnsi="Arial" w:cs="Arial"/>
          <w:color w:val="auto"/>
        </w:rPr>
      </w:pP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4.1. Объектами соглашения являются: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объекты дорожной инфраструктуры и дорожного сервиса;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lastRenderedPageBreak/>
        <w:t xml:space="preserve">2) транспорт общего пользования;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объекты трубопроводного транспорта;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 объекты по производству, передаче и распределению электрической энергии;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5) гидротехнические сооружения;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6) объекты здравоохранения, в том числе объекты, предназначенные для санаторно-курортного лечения и иной деятельности в сфере здравоохранения;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7) объекты образования, культуры, спорта, объекты, используемые для организации отдыха граждан и туризма, иные объекты социального обслуживания населения;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8) объекты, на которых осуществляются обработка, утилизация, обезвреживание, размещение твердых коммунальных отходов;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10) объекты благоустройства территорий, в том числе для их освещения;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11) мелиоративные системы и объекты их инженерной инфраструктуры, за исключением государственных мелиоративных систем; </w:t>
      </w:r>
    </w:p>
    <w:p w:rsidR="009C5724" w:rsidRPr="00B03497" w:rsidRDefault="009C5724" w:rsidP="009C5724">
      <w:pPr>
        <w:pStyle w:val="Default"/>
        <w:jc w:val="both"/>
        <w:rPr>
          <w:rFonts w:ascii="Arial" w:hAnsi="Arial" w:cs="Arial"/>
          <w:color w:val="auto"/>
        </w:rPr>
      </w:pPr>
      <w:proofErr w:type="gramStart"/>
      <w:r w:rsidRPr="00B03497">
        <w:rPr>
          <w:rFonts w:ascii="Arial" w:hAnsi="Arial" w:cs="Arial"/>
          <w:color w:val="auto"/>
        </w:rPr>
        <w:t xml:space="preserve">12)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 </w:t>
      </w:r>
      <w:proofErr w:type="gramEnd"/>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13) объекты охотничьей инфраструктуры;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14) имущественные комплексы, предназначенные для производства промышленной продукции и (или) осуществления иной деятельности в сфере промышленности.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4.2. Объектом соглашения из перечня указанных в п. 4.1. настоящего Положения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4.3. Соглашение может быть заключено в отношении нескольких объектов соглашений, указанных в п. 4.1. настоящего Положения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180 дней со дня возникновения оснований для обращения взыскания не осуществлена замена частного </w:t>
      </w:r>
      <w:proofErr w:type="gramStart"/>
      <w:r w:rsidRPr="00B03497">
        <w:rPr>
          <w:rFonts w:ascii="Arial" w:hAnsi="Arial" w:cs="Arial"/>
          <w:color w:val="auto"/>
        </w:rPr>
        <w:t>партнера</w:t>
      </w:r>
      <w:proofErr w:type="gramEnd"/>
      <w:r w:rsidRPr="00B03497">
        <w:rPr>
          <w:rFonts w:ascii="Arial" w:hAnsi="Arial" w:cs="Arial"/>
          <w:color w:val="auto"/>
        </w:rPr>
        <w:t xml:space="preserve"> либо если соглашение не было досрочно прекращено по решению суда в связи с существенным нарушением частным партнером условий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lastRenderedPageBreak/>
        <w:t xml:space="preserve">4.7.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 </w:t>
      </w:r>
    </w:p>
    <w:p w:rsidR="009C5724" w:rsidRPr="00B03497" w:rsidRDefault="009C5724" w:rsidP="009C5724">
      <w:pPr>
        <w:pStyle w:val="Default"/>
        <w:jc w:val="both"/>
        <w:rPr>
          <w:rFonts w:ascii="Arial" w:hAnsi="Arial" w:cs="Arial"/>
          <w:color w:val="auto"/>
        </w:rPr>
      </w:pPr>
    </w:p>
    <w:p w:rsidR="009C5724" w:rsidRPr="00B03497" w:rsidRDefault="009C5724" w:rsidP="009C5724">
      <w:pPr>
        <w:pStyle w:val="Default"/>
        <w:numPr>
          <w:ilvl w:val="0"/>
          <w:numId w:val="16"/>
        </w:numPr>
        <w:ind w:left="0" w:firstLine="360"/>
        <w:jc w:val="both"/>
        <w:rPr>
          <w:rFonts w:ascii="Arial" w:hAnsi="Arial" w:cs="Arial"/>
          <w:b/>
          <w:bCs/>
          <w:color w:val="auto"/>
        </w:rPr>
      </w:pPr>
      <w:r w:rsidRPr="00B03497">
        <w:rPr>
          <w:rFonts w:ascii="Arial" w:hAnsi="Arial" w:cs="Arial"/>
          <w:b/>
          <w:bCs/>
          <w:color w:val="auto"/>
        </w:rPr>
        <w:t xml:space="preserve">Разработка предложения о реализации проекта </w:t>
      </w:r>
      <w:proofErr w:type="spellStart"/>
      <w:r w:rsidRPr="00B03497">
        <w:rPr>
          <w:rFonts w:ascii="Arial" w:hAnsi="Arial" w:cs="Arial"/>
          <w:b/>
          <w:bCs/>
          <w:color w:val="auto"/>
        </w:rPr>
        <w:t>муниципально-частного</w:t>
      </w:r>
      <w:proofErr w:type="spellEnd"/>
      <w:r w:rsidRPr="00B03497">
        <w:rPr>
          <w:rFonts w:ascii="Arial" w:hAnsi="Arial" w:cs="Arial"/>
          <w:b/>
          <w:bCs/>
          <w:color w:val="auto"/>
        </w:rPr>
        <w:t xml:space="preserve"> партнерства </w:t>
      </w:r>
    </w:p>
    <w:p w:rsidR="009C5724" w:rsidRPr="00B03497" w:rsidRDefault="009C5724" w:rsidP="009C5724">
      <w:pPr>
        <w:pStyle w:val="Default"/>
        <w:ind w:left="720"/>
        <w:jc w:val="both"/>
        <w:rPr>
          <w:rFonts w:ascii="Arial" w:hAnsi="Arial" w:cs="Arial"/>
          <w:color w:val="auto"/>
        </w:rPr>
      </w:pPr>
    </w:p>
    <w:p w:rsidR="009C5724" w:rsidRPr="00B03497" w:rsidRDefault="009C5724" w:rsidP="009C5724">
      <w:pPr>
        <w:pStyle w:val="Default"/>
        <w:jc w:val="both"/>
        <w:rPr>
          <w:rFonts w:ascii="Arial" w:hAnsi="Arial" w:cs="Arial"/>
          <w:color w:val="auto"/>
        </w:rPr>
      </w:pPr>
      <w:r w:rsidRPr="00B03497">
        <w:rPr>
          <w:rFonts w:ascii="Arial" w:hAnsi="Arial" w:cs="Arial"/>
          <w:color w:val="auto"/>
        </w:rPr>
        <w:t>5.1.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инициатором проекта выступает публичный партнер, он обеспечивает разработку предложения о реализации проекта </w:t>
      </w:r>
      <w:proofErr w:type="spellStart"/>
      <w:r w:rsidRPr="00B03497">
        <w:rPr>
          <w:rFonts w:ascii="Arial" w:hAnsi="Arial" w:cs="Arial"/>
          <w:color w:val="auto"/>
        </w:rPr>
        <w:t>муниципально-частного</w:t>
      </w:r>
      <w:proofErr w:type="spellEnd"/>
      <w:r w:rsidRPr="00B03497">
        <w:rPr>
          <w:rFonts w:ascii="Arial" w:hAnsi="Arial" w:cs="Arial"/>
          <w:color w:val="auto"/>
        </w:rPr>
        <w:t xml:space="preserve"> партнерства (далее также - предложение о реализации проекта) в соответствии с требованиями, установленными п. 5.3. настоящего Положения, и направляет такое предложение на рассмотрение в уполномоченный орган.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5.2. Лицо, которое в соответствии с настоящим Положением может быть частным партнером, вправе обеспечить разработку предложения о реализации проекта в соответствии с п. 5.3. и п. 5.4. настоящего Положения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5.3. Предложение о реализации проекта должно содержать: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описание проекта и обоснование его актуальности;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цели и задачи реализации проекта, определяемые с учетом целей и задач, которые предусмотрены документами стратегического планирования;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сведения о публичном партнере;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 проект соглашения, включающий в себя существенные условия, предусмотренные пунктом 9 настоящего Положения, и иные не противоречащие законодательству Российской Федерации условия;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5) срок реализации проекта или порядок определения такого срока;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6) оценку возможности получения сторонами соглашения дохода от реализации проекта; </w:t>
      </w:r>
    </w:p>
    <w:p w:rsidR="009C5724" w:rsidRPr="00B03497" w:rsidRDefault="009C5724" w:rsidP="009C5724">
      <w:pPr>
        <w:pStyle w:val="Default"/>
        <w:jc w:val="both"/>
        <w:rPr>
          <w:rFonts w:ascii="Arial" w:hAnsi="Arial" w:cs="Arial"/>
          <w:color w:val="auto"/>
        </w:rPr>
      </w:pPr>
      <w:proofErr w:type="gramStart"/>
      <w:r w:rsidRPr="00B03497">
        <w:rPr>
          <w:rFonts w:ascii="Arial" w:hAnsi="Arial" w:cs="Arial"/>
          <w:color w:val="auto"/>
        </w:rPr>
        <w:t xml:space="preserve">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 </w:t>
      </w:r>
      <w:proofErr w:type="gramEnd"/>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8) описание рисков (при их наличии), связанных с реализацией проекта;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9) сведения об эффективности проекта и обоснование его сравнительного преимущества;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10) иные определенные действующим законодательством сведения.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5.4. Форма предложения о реализации проекта, а также требования к предусмотренным п. 5.3. настоящего Положения сведениям установлены постановлением Правительством Российской Федерации от 19.12.2015 №1386.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5.5. В срок, не превышающий 90 дней со дня поступления указанного в п. 5.2. предложения, публичный партнер обязан рассмотреть такое предложение в порядке, установленном постановлением Правительства Российской Федерации от 19.12.2015 №1388 и принять одно из следующих решений: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lastRenderedPageBreak/>
        <w:t xml:space="preserve">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о невозможности реализации проекта.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5.6.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п. 5.5. настоящего Положения для рассмотрения предложения о реализации проекта, в порядке, установленном приказом Минэкономразвития России от 20.11.2015 №863.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п. 5.5. настоящего Положения,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w:t>
      </w:r>
      <w:proofErr w:type="spellStart"/>
      <w:r w:rsidRPr="00B03497">
        <w:rPr>
          <w:rFonts w:ascii="Arial" w:hAnsi="Arial" w:cs="Arial"/>
          <w:color w:val="auto"/>
        </w:rPr>
        <w:t>Невключение</w:t>
      </w:r>
      <w:proofErr w:type="spellEnd"/>
      <w:r w:rsidRPr="00B03497">
        <w:rPr>
          <w:rFonts w:ascii="Arial" w:hAnsi="Arial" w:cs="Arial"/>
          <w:color w:val="auto"/>
        </w:rPr>
        <w:t xml:space="preserve"> в протокол решений об изменении содержания предложений о реализации проекта не допускается.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5.7. Решение публичного партнера о невозможности реализации проекта на основании указанного в п. 5.2. настоящего Положения предложения о реализации такого проекта должно быть мотивированным и принимается по следующим основаниям: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предложение о реализации проекта не соответствует принципам </w:t>
      </w:r>
      <w:proofErr w:type="spellStart"/>
      <w:r w:rsidRPr="00B03497">
        <w:rPr>
          <w:rFonts w:ascii="Arial" w:hAnsi="Arial" w:cs="Arial"/>
          <w:color w:val="auto"/>
        </w:rPr>
        <w:t>муниципально-частного</w:t>
      </w:r>
      <w:proofErr w:type="spellEnd"/>
      <w:r w:rsidRPr="00B03497">
        <w:rPr>
          <w:rFonts w:ascii="Arial" w:hAnsi="Arial" w:cs="Arial"/>
          <w:color w:val="auto"/>
        </w:rPr>
        <w:t xml:space="preserve"> партнерства;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предложение о реализации проекта не соответствует установленной Правительством Российской Федерации форме такого предложения о реализации проекта;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содержание проекта не соответствует установленным п.5.3. настоящего Положения требованиям к содержанию проекта;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7) у публичного партнера отсутствует право собственности на указанный в предложении о реализации проекта объект;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8) указанный в предложении о реализации проекта объект является несвободным от прав третьих лиц;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lastRenderedPageBreak/>
        <w:t xml:space="preserve">10) инициатор проекта отказался от ведения переговоров по изменению предусмотренных п. 5.6. настоящего Положения условий предложения о реализации проекта либо в результате переговоров стороны не достигли согласия по этим условиям.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5.8.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публичным партнером принято решение о направлении указанного в п. 5.2. настоящего Положения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10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5.9. </w:t>
      </w:r>
      <w:proofErr w:type="gramStart"/>
      <w:r w:rsidRPr="00B03497">
        <w:rPr>
          <w:rFonts w:ascii="Arial" w:hAnsi="Arial" w:cs="Arial"/>
          <w:color w:val="auto"/>
        </w:rPr>
        <w:t>В срок, не превышающий 10 дней со дня принятия одного из предусмотренных п. 5.5. настоящего Положения решений в отношении указанного в п. 5.2. настоящего Положения,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w:t>
      </w:r>
      <w:proofErr w:type="gramEnd"/>
      <w:r w:rsidRPr="00B03497">
        <w:rPr>
          <w:rFonts w:ascii="Arial" w:hAnsi="Arial" w:cs="Arial"/>
          <w:color w:val="auto"/>
        </w:rPr>
        <w:t xml:space="preserve"> на официальном сайте публичного партнера в информационно-телекоммуникационной сети «Интернет».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5.10. Решения, предусмотренные п. 5.5. настоящего Положения, могут быть обжалованы в порядке, установленном законодательством Российской Федерации. </w:t>
      </w:r>
    </w:p>
    <w:p w:rsidR="009C5724" w:rsidRPr="00B03497" w:rsidRDefault="009C5724" w:rsidP="009C5724">
      <w:pPr>
        <w:pStyle w:val="Default"/>
        <w:jc w:val="both"/>
        <w:rPr>
          <w:rFonts w:ascii="Arial" w:hAnsi="Arial" w:cs="Arial"/>
          <w:color w:val="auto"/>
        </w:rPr>
      </w:pPr>
    </w:p>
    <w:p w:rsidR="009C5724" w:rsidRPr="00B03497" w:rsidRDefault="009C5724" w:rsidP="009C5724">
      <w:pPr>
        <w:pStyle w:val="Default"/>
        <w:numPr>
          <w:ilvl w:val="0"/>
          <w:numId w:val="16"/>
        </w:numPr>
        <w:ind w:left="0" w:firstLine="360"/>
        <w:jc w:val="both"/>
        <w:rPr>
          <w:rFonts w:ascii="Arial" w:hAnsi="Arial" w:cs="Arial"/>
          <w:b/>
          <w:bCs/>
          <w:color w:val="auto"/>
        </w:rPr>
      </w:pPr>
      <w:r w:rsidRPr="00B03497">
        <w:rPr>
          <w:rFonts w:ascii="Arial" w:hAnsi="Arial" w:cs="Arial"/>
          <w:b/>
          <w:bCs/>
          <w:color w:val="auto"/>
        </w:rPr>
        <w:t xml:space="preserve">Рассмотрение предложения о реализации проекта </w:t>
      </w:r>
      <w:proofErr w:type="spellStart"/>
      <w:r w:rsidRPr="00B03497">
        <w:rPr>
          <w:rFonts w:ascii="Arial" w:hAnsi="Arial" w:cs="Arial"/>
          <w:b/>
          <w:bCs/>
          <w:color w:val="auto"/>
        </w:rPr>
        <w:t>муниципально-частного</w:t>
      </w:r>
      <w:proofErr w:type="spellEnd"/>
      <w:r w:rsidRPr="00B03497">
        <w:rPr>
          <w:rFonts w:ascii="Arial" w:hAnsi="Arial" w:cs="Arial"/>
          <w:b/>
          <w:bCs/>
          <w:color w:val="auto"/>
        </w:rPr>
        <w:t xml:space="preserve"> партнерства уполномоченным органом</w:t>
      </w:r>
    </w:p>
    <w:p w:rsidR="009C5724" w:rsidRPr="00B03497" w:rsidRDefault="009C5724" w:rsidP="009C5724">
      <w:pPr>
        <w:pStyle w:val="Default"/>
        <w:ind w:left="720"/>
        <w:jc w:val="both"/>
        <w:rPr>
          <w:rFonts w:ascii="Arial" w:hAnsi="Arial" w:cs="Arial"/>
          <w:color w:val="auto"/>
        </w:rPr>
      </w:pPr>
      <w:r w:rsidRPr="00B03497">
        <w:rPr>
          <w:rFonts w:ascii="Arial" w:hAnsi="Arial" w:cs="Arial"/>
          <w:b/>
          <w:bCs/>
          <w:color w:val="auto"/>
        </w:rPr>
        <w:t xml:space="preserve">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6.1.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п. 5.3. и п. 5.4. настоящего Положения формы и требований и без приложения документов, предусмотренных п. 5.8. настоящего Положения, не допускается.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6.2.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финансовая эффективность проекта </w:t>
      </w:r>
      <w:proofErr w:type="spellStart"/>
      <w:r w:rsidRPr="00B03497">
        <w:rPr>
          <w:rFonts w:ascii="Arial" w:hAnsi="Arial" w:cs="Arial"/>
          <w:color w:val="auto"/>
        </w:rPr>
        <w:t>муниципально-частного</w:t>
      </w:r>
      <w:proofErr w:type="spellEnd"/>
      <w:r w:rsidRPr="00B03497">
        <w:rPr>
          <w:rFonts w:ascii="Arial" w:hAnsi="Arial" w:cs="Arial"/>
          <w:color w:val="auto"/>
        </w:rPr>
        <w:t xml:space="preserve"> партнерства;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социально-экономический эффект от реализации проекта </w:t>
      </w:r>
      <w:proofErr w:type="spellStart"/>
      <w:r w:rsidRPr="00B03497">
        <w:rPr>
          <w:rFonts w:ascii="Arial" w:hAnsi="Arial" w:cs="Arial"/>
          <w:color w:val="auto"/>
        </w:rPr>
        <w:t>муниципально-частного</w:t>
      </w:r>
      <w:proofErr w:type="spellEnd"/>
      <w:r w:rsidRPr="00B03497">
        <w:rPr>
          <w:rFonts w:ascii="Arial" w:hAnsi="Arial" w:cs="Arial"/>
          <w:color w:val="auto"/>
        </w:rPr>
        <w:t xml:space="preserve"> партнерства, рассчитанный с учетом целей и задач, определенных в соответствующих документах стратегического планирования.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6.3.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п. 6.2. настоящего Положения.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6.4. Сравнительное преимущество проекта определяется на основании соотношения следующих показателей: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чистых дисконтированных расходов средств бюджетов бюджетной системы Российской Федерации при реализации проекта </w:t>
      </w:r>
      <w:proofErr w:type="spellStart"/>
      <w:r w:rsidRPr="00B03497">
        <w:rPr>
          <w:rFonts w:ascii="Arial" w:hAnsi="Arial" w:cs="Arial"/>
          <w:color w:val="auto"/>
        </w:rPr>
        <w:t>муниципально-частного</w:t>
      </w:r>
      <w:proofErr w:type="spellEnd"/>
      <w:r w:rsidRPr="00B03497">
        <w:rPr>
          <w:rFonts w:ascii="Arial" w:hAnsi="Arial" w:cs="Arial"/>
          <w:color w:val="auto"/>
        </w:rPr>
        <w:t xml:space="preserve"> партнерства и чистых дисконтированных расходов при реализации муниципального контракта;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объема принимаемых публичным партнером обязательств в случае возникновения рисков при реализации проекта </w:t>
      </w:r>
      <w:proofErr w:type="spellStart"/>
      <w:r w:rsidRPr="00B03497">
        <w:rPr>
          <w:rFonts w:ascii="Arial" w:hAnsi="Arial" w:cs="Arial"/>
          <w:color w:val="auto"/>
        </w:rPr>
        <w:t>муниципально-частного</w:t>
      </w:r>
      <w:proofErr w:type="spellEnd"/>
      <w:r w:rsidRPr="00B03497">
        <w:rPr>
          <w:rFonts w:ascii="Arial" w:hAnsi="Arial" w:cs="Arial"/>
          <w:color w:val="auto"/>
        </w:rPr>
        <w:t xml:space="preserve"> </w:t>
      </w:r>
      <w:r w:rsidRPr="00B03497">
        <w:rPr>
          <w:rFonts w:ascii="Arial" w:hAnsi="Arial" w:cs="Arial"/>
          <w:color w:val="auto"/>
        </w:rPr>
        <w:lastRenderedPageBreak/>
        <w:t xml:space="preserve">партнерства и </w:t>
      </w:r>
      <w:proofErr w:type="gramStart"/>
      <w:r w:rsidRPr="00B03497">
        <w:rPr>
          <w:rFonts w:ascii="Arial" w:hAnsi="Arial" w:cs="Arial"/>
          <w:color w:val="auto"/>
        </w:rPr>
        <w:t>объема</w:t>
      </w:r>
      <w:proofErr w:type="gramEnd"/>
      <w:r w:rsidRPr="00B03497">
        <w:rPr>
          <w:rFonts w:ascii="Arial" w:hAnsi="Arial" w:cs="Arial"/>
          <w:color w:val="auto"/>
        </w:rPr>
        <w:t xml:space="preserve"> принимаемых таким публично-правовым образованием обязательств при реализации муниципального контракта.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6.5. Срок проведения уполномоченным органом оценки эффективности проекта и определения его сравнительного преимущества не может превышать 90 дней со дня поступления такого проекта в уполномоченный орган.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6.6. Порядок проведения уполномоченным органом оценки эффективности проекта </w:t>
      </w:r>
      <w:proofErr w:type="spellStart"/>
      <w:r w:rsidRPr="00B03497">
        <w:rPr>
          <w:rFonts w:ascii="Arial" w:hAnsi="Arial" w:cs="Arial"/>
          <w:color w:val="auto"/>
        </w:rPr>
        <w:t>муниципально-частного</w:t>
      </w:r>
      <w:proofErr w:type="spellEnd"/>
      <w:r w:rsidRPr="00B03497">
        <w:rPr>
          <w:rFonts w:ascii="Arial" w:hAnsi="Arial" w:cs="Arial"/>
          <w:color w:val="auto"/>
        </w:rPr>
        <w:t xml:space="preserve"> партнерства и определения их сравнительного преимущества в соответствии с критериями и показателями, предусмотренными п. 5.2. и п. 5.4. настоящего Положения, установлен постановлением Правительства Российской Федерации от 30.12.2015 №1514.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6.7. Методика оценки эффективности проекта </w:t>
      </w:r>
      <w:proofErr w:type="spellStart"/>
      <w:r w:rsidRPr="00B03497">
        <w:rPr>
          <w:rFonts w:ascii="Arial" w:hAnsi="Arial" w:cs="Arial"/>
          <w:color w:val="auto"/>
        </w:rPr>
        <w:t>муниципально-частного</w:t>
      </w:r>
      <w:proofErr w:type="spellEnd"/>
      <w:r w:rsidRPr="00B03497">
        <w:rPr>
          <w:rFonts w:ascii="Arial" w:hAnsi="Arial" w:cs="Arial"/>
          <w:color w:val="auto"/>
        </w:rPr>
        <w:t xml:space="preserve"> партнерства и определения их сравнительного преимущества в соответствии с критериями и показателями, предусмотренными п. 5.2 и п. 5.4 настоящего Положения, утверждена министерством экономики Российской Федерации от 30.11.2015 №894.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6.8. </w:t>
      </w:r>
      <w:proofErr w:type="gramStart"/>
      <w:r w:rsidRPr="00B03497">
        <w:rPr>
          <w:rFonts w:ascii="Arial" w:hAnsi="Arial" w:cs="Arial"/>
          <w:color w:val="auto"/>
        </w:rPr>
        <w:t>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порядке, утвержденном постановлением Правительством Российской Федерации от 03.12.2015 №1309.</w:t>
      </w:r>
      <w:proofErr w:type="gramEnd"/>
      <w:r w:rsidRPr="00B03497">
        <w:rPr>
          <w:rFonts w:ascii="Arial" w:hAnsi="Arial" w:cs="Arial"/>
          <w:color w:val="auto"/>
        </w:rPr>
        <w:t xml:space="preserve"> </w:t>
      </w:r>
      <w:proofErr w:type="gramStart"/>
      <w:r w:rsidRPr="00B03497">
        <w:rPr>
          <w:rFonts w:ascii="Arial" w:hAnsi="Arial" w:cs="Arial"/>
          <w:color w:val="auto"/>
        </w:rPr>
        <w:t xml:space="preserve">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п. 5.10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 </w:t>
      </w:r>
      <w:proofErr w:type="gramEnd"/>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6.9.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w:t>
      </w:r>
      <w:proofErr w:type="spellStart"/>
      <w:r w:rsidRPr="00B03497">
        <w:rPr>
          <w:rFonts w:ascii="Arial" w:hAnsi="Arial" w:cs="Arial"/>
          <w:color w:val="auto"/>
        </w:rPr>
        <w:t>Невключение</w:t>
      </w:r>
      <w:proofErr w:type="spellEnd"/>
      <w:r w:rsidRPr="00B03497">
        <w:rPr>
          <w:rFonts w:ascii="Arial" w:hAnsi="Arial" w:cs="Arial"/>
          <w:color w:val="auto"/>
        </w:rPr>
        <w:t xml:space="preserve"> в протокол переговоров решений об изменении предложения о реализации проекта не допускается.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6.10. </w:t>
      </w:r>
      <w:proofErr w:type="gramStart"/>
      <w:r w:rsidRPr="00B03497">
        <w:rPr>
          <w:rFonts w:ascii="Arial" w:hAnsi="Arial" w:cs="Arial"/>
          <w:color w:val="auto"/>
        </w:rPr>
        <w:t>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w:t>
      </w:r>
      <w:proofErr w:type="gramEnd"/>
      <w:r w:rsidRPr="00B03497">
        <w:rPr>
          <w:rFonts w:ascii="Arial" w:hAnsi="Arial" w:cs="Arial"/>
          <w:color w:val="auto"/>
        </w:rPr>
        <w:t xml:space="preserve"> и в течение 5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законом тайну.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6.11. Утверждение уполномоченным органом отрицательного заключения является отказом от реализации проекта </w:t>
      </w:r>
      <w:proofErr w:type="spellStart"/>
      <w:r w:rsidRPr="00B03497">
        <w:rPr>
          <w:rFonts w:ascii="Arial" w:hAnsi="Arial" w:cs="Arial"/>
          <w:color w:val="auto"/>
        </w:rPr>
        <w:t>муниципально-частного</w:t>
      </w:r>
      <w:proofErr w:type="spellEnd"/>
      <w:r w:rsidRPr="00B03497">
        <w:rPr>
          <w:rFonts w:ascii="Arial" w:hAnsi="Arial" w:cs="Arial"/>
          <w:color w:val="auto"/>
        </w:rPr>
        <w:t xml:space="preserve"> партнерства.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6.12. Отрицательное заключение уполномоченного органа может быть обжаловано в порядке, установленном законодательством Российской Федерации.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lastRenderedPageBreak/>
        <w:t>6.13. В случае получения положительного заключения уполномоченного органа публичный партнер в течение 5 дней направляет данное заключение главе администрации муниципального образования, уполномоченным на принятие решения о реализации проекта.</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 </w:t>
      </w:r>
    </w:p>
    <w:p w:rsidR="009C5724" w:rsidRPr="00B03497" w:rsidRDefault="009C5724" w:rsidP="009C5724">
      <w:pPr>
        <w:pStyle w:val="Default"/>
        <w:numPr>
          <w:ilvl w:val="0"/>
          <w:numId w:val="16"/>
        </w:numPr>
        <w:ind w:left="0" w:firstLine="360"/>
        <w:jc w:val="both"/>
        <w:rPr>
          <w:rFonts w:ascii="Arial" w:hAnsi="Arial" w:cs="Arial"/>
          <w:b/>
          <w:bCs/>
          <w:color w:val="auto"/>
        </w:rPr>
      </w:pPr>
      <w:r w:rsidRPr="00B03497">
        <w:rPr>
          <w:rFonts w:ascii="Arial" w:hAnsi="Arial" w:cs="Arial"/>
          <w:b/>
          <w:bCs/>
          <w:color w:val="auto"/>
        </w:rPr>
        <w:t xml:space="preserve">Принятие решения о реализации проекта </w:t>
      </w:r>
      <w:proofErr w:type="spellStart"/>
      <w:r w:rsidRPr="00B03497">
        <w:rPr>
          <w:rFonts w:ascii="Arial" w:hAnsi="Arial" w:cs="Arial"/>
          <w:b/>
          <w:bCs/>
          <w:color w:val="auto"/>
        </w:rPr>
        <w:t>муниципально-частного</w:t>
      </w:r>
      <w:proofErr w:type="spellEnd"/>
      <w:r w:rsidRPr="00B03497">
        <w:rPr>
          <w:rFonts w:ascii="Arial" w:hAnsi="Arial" w:cs="Arial"/>
          <w:b/>
          <w:bCs/>
          <w:color w:val="auto"/>
        </w:rPr>
        <w:t xml:space="preserve"> партнерства </w:t>
      </w:r>
    </w:p>
    <w:p w:rsidR="009C5724" w:rsidRPr="00B03497" w:rsidRDefault="009C5724" w:rsidP="009C5724">
      <w:pPr>
        <w:pStyle w:val="Default"/>
        <w:ind w:left="720"/>
        <w:jc w:val="both"/>
        <w:rPr>
          <w:rFonts w:ascii="Arial" w:hAnsi="Arial" w:cs="Arial"/>
          <w:color w:val="auto"/>
        </w:rPr>
      </w:pP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7.1. Решение о реализации проекта принимается главой администрации муниципального образования при наличии положительного заключения уполномоченного органа в срок, не превышающий 60 дней со дня получения положительного заключения,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7.2. Решением о реализации проекта утверждаются, за исключением случая, предусмотренного пунктом. 7.3. настоящего Положения: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цели и задачи реализации такого проекта;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существенные условия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6) критерии конкурса и параметры критериев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7) конкурсная документация или порядок и сроки ее утверждения;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8) сроки проведения конкурса на право заключения соглашения или в случае проведения совместного конкурса - соглашений; </w:t>
      </w:r>
    </w:p>
    <w:p w:rsidR="009C5724" w:rsidRPr="00B03497" w:rsidRDefault="009C5724" w:rsidP="009C5724">
      <w:pPr>
        <w:pStyle w:val="Default"/>
        <w:jc w:val="both"/>
        <w:rPr>
          <w:rFonts w:ascii="Arial" w:hAnsi="Arial" w:cs="Arial"/>
          <w:color w:val="auto"/>
        </w:rPr>
      </w:pPr>
      <w:proofErr w:type="gramStart"/>
      <w:r w:rsidRPr="00B03497">
        <w:rPr>
          <w:rFonts w:ascii="Arial" w:hAnsi="Arial" w:cs="Arial"/>
          <w:color w:val="auto"/>
        </w:rPr>
        <w:t xml:space="preserve">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 </w:t>
      </w:r>
      <w:proofErr w:type="gramEnd"/>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10) порядок и сроки заключения соглашения (в случае проведения совместного конкурса - соглашений);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11) состав конкурсной комиссии и порядок его утверждения.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7.3.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цели и задачи реализации такого проекта;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существенные условия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lastRenderedPageBreak/>
        <w:t>7.4.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7.5.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7.6.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w:t>
      </w:r>
      <w:proofErr w:type="gramStart"/>
      <w:r w:rsidRPr="00B03497">
        <w:rPr>
          <w:rFonts w:ascii="Arial" w:hAnsi="Arial" w:cs="Arial"/>
          <w:color w:val="auto"/>
        </w:rPr>
        <w:t>соответствии</w:t>
      </w:r>
      <w:proofErr w:type="gramEnd"/>
      <w:r w:rsidRPr="00B03497">
        <w:rPr>
          <w:rFonts w:ascii="Arial" w:hAnsi="Arial" w:cs="Arial"/>
          <w:color w:val="auto"/>
        </w:rPr>
        <w:t xml:space="preserve"> с законодательством Российской Федерации регулирование цен (тарифов).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7.7. На основании решения о реализации проекта публичный партнер в срок, не превышающий 180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пунктами 7.8., 7.9., 7.10. настоящего Положения.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7.8.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10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7.9.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в течение 45 дней с момента размещения указанного в п. 6.8. настоящего Положения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w:t>
      </w:r>
      <w:proofErr w:type="gramStart"/>
      <w:r w:rsidRPr="00B03497">
        <w:rPr>
          <w:rFonts w:ascii="Arial" w:hAnsi="Arial" w:cs="Arial"/>
          <w:color w:val="auto"/>
        </w:rPr>
        <w:t xml:space="preserve">приложением выданной банком или иной кредитной организацией независимой гарантии (банковской гарантии) в объеме не менее чем 5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п. 2.8. настоящего Положения,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 </w:t>
      </w:r>
      <w:proofErr w:type="gramEnd"/>
    </w:p>
    <w:p w:rsidR="009C5724" w:rsidRPr="00B03497" w:rsidRDefault="009C5724" w:rsidP="009C5724">
      <w:pPr>
        <w:pStyle w:val="Default"/>
        <w:jc w:val="both"/>
        <w:rPr>
          <w:rFonts w:ascii="Arial" w:hAnsi="Arial" w:cs="Arial"/>
          <w:color w:val="auto"/>
        </w:rPr>
      </w:pPr>
      <w:r w:rsidRPr="00B03497">
        <w:rPr>
          <w:rFonts w:ascii="Arial" w:hAnsi="Arial" w:cs="Arial"/>
          <w:color w:val="auto"/>
        </w:rPr>
        <w:lastRenderedPageBreak/>
        <w:t>7.10.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в течение 45 дней с момента размещения указанного в п. 7.8. настоящего Положения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w:t>
      </w:r>
      <w:proofErr w:type="gramStart"/>
      <w:r w:rsidRPr="00B03497">
        <w:rPr>
          <w:rFonts w:ascii="Arial" w:hAnsi="Arial" w:cs="Arial"/>
          <w:color w:val="auto"/>
        </w:rPr>
        <w:t>или иной кредитной организацией независимой гарантии (банковской гарантии) в объеме не менее чем 5 процентов прогнозируемого финансирования и хотя бы одно из указанных лиц соответствует требованиям, предусмотренным п. 2.8. настоящего Положения, публичный партнер в срок, не превышающий 180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w:t>
      </w:r>
      <w:proofErr w:type="gramEnd"/>
      <w:r w:rsidRPr="00B03497">
        <w:rPr>
          <w:rFonts w:ascii="Arial" w:hAnsi="Arial" w:cs="Arial"/>
          <w:color w:val="auto"/>
        </w:rPr>
        <w:t xml:space="preserve"> конкурса на право заключения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7.11. Форма заявления о намерении участвовать в конкурсе на право заключения соглашения и порядок его направления публичному партнеру утверждены постановлением Правительства Российской Федерации от 19.12.2015 №1387.</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 </w:t>
      </w:r>
    </w:p>
    <w:p w:rsidR="009C5724" w:rsidRPr="00B03497" w:rsidRDefault="009C5724" w:rsidP="009C5724">
      <w:pPr>
        <w:pStyle w:val="Default"/>
        <w:numPr>
          <w:ilvl w:val="0"/>
          <w:numId w:val="13"/>
        </w:numPr>
        <w:jc w:val="both"/>
        <w:rPr>
          <w:rFonts w:ascii="Arial" w:hAnsi="Arial" w:cs="Arial"/>
          <w:b/>
          <w:bCs/>
          <w:color w:val="auto"/>
        </w:rPr>
      </w:pPr>
      <w:r w:rsidRPr="00B03497">
        <w:rPr>
          <w:rFonts w:ascii="Arial" w:hAnsi="Arial" w:cs="Arial"/>
          <w:b/>
          <w:bCs/>
          <w:color w:val="auto"/>
        </w:rPr>
        <w:t xml:space="preserve">Информация о проекте </w:t>
      </w:r>
      <w:proofErr w:type="spellStart"/>
      <w:r w:rsidRPr="00B03497">
        <w:rPr>
          <w:rFonts w:ascii="Arial" w:hAnsi="Arial" w:cs="Arial"/>
          <w:b/>
          <w:bCs/>
          <w:color w:val="auto"/>
        </w:rPr>
        <w:t>муниципально-частного</w:t>
      </w:r>
      <w:proofErr w:type="spellEnd"/>
      <w:r w:rsidRPr="00B03497">
        <w:rPr>
          <w:rFonts w:ascii="Arial" w:hAnsi="Arial" w:cs="Arial"/>
          <w:b/>
          <w:bCs/>
          <w:color w:val="auto"/>
        </w:rPr>
        <w:t xml:space="preserve"> партнерства</w:t>
      </w:r>
    </w:p>
    <w:p w:rsidR="009C5724" w:rsidRPr="00B03497" w:rsidRDefault="009C5724" w:rsidP="009C5724">
      <w:pPr>
        <w:pStyle w:val="Default"/>
        <w:ind w:left="720"/>
        <w:jc w:val="both"/>
        <w:rPr>
          <w:rFonts w:ascii="Arial" w:hAnsi="Arial" w:cs="Arial"/>
          <w:color w:val="auto"/>
        </w:rPr>
      </w:pPr>
      <w:r w:rsidRPr="00B03497">
        <w:rPr>
          <w:rFonts w:ascii="Arial" w:hAnsi="Arial" w:cs="Arial"/>
          <w:b/>
          <w:bCs/>
          <w:color w:val="auto"/>
        </w:rPr>
        <w:t xml:space="preserve">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8.1.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8.2. Размещению на официальном сайте уполномоченного органа в информационно-телекоммуникационной сети "Интернет" подлежит следующая информация: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информация о проекте;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решение о реализации проекта;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реестр соглашений о </w:t>
      </w:r>
      <w:proofErr w:type="spellStart"/>
      <w:r w:rsidRPr="00B03497">
        <w:rPr>
          <w:rFonts w:ascii="Arial" w:hAnsi="Arial" w:cs="Arial"/>
          <w:color w:val="auto"/>
        </w:rPr>
        <w:t>муниципально-частном</w:t>
      </w:r>
      <w:proofErr w:type="spellEnd"/>
      <w:r w:rsidRPr="00B03497">
        <w:rPr>
          <w:rFonts w:ascii="Arial" w:hAnsi="Arial" w:cs="Arial"/>
          <w:color w:val="auto"/>
        </w:rPr>
        <w:t xml:space="preserve"> партнерстве;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 результаты мониторинга реализации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5) отчеты о результатах проверок исполнения частным партнером обязательств по соглашению;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6) конкурсная документация и информация о порядке проведения конкурсных процедур;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7) иная информация, подлежащая размещению в соответствии с Федеральным законом от 13.07.2015 №224-ФЗ.</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8.3.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 </w:t>
      </w:r>
    </w:p>
    <w:p w:rsidR="009C5724" w:rsidRPr="00B03497" w:rsidRDefault="009C5724" w:rsidP="009C5724">
      <w:pPr>
        <w:pStyle w:val="Default"/>
        <w:jc w:val="both"/>
        <w:rPr>
          <w:rFonts w:ascii="Arial" w:hAnsi="Arial" w:cs="Arial"/>
          <w:color w:val="auto"/>
        </w:rPr>
      </w:pPr>
    </w:p>
    <w:p w:rsidR="009C5724" w:rsidRPr="00B03497" w:rsidRDefault="009C5724" w:rsidP="009C5724">
      <w:pPr>
        <w:pStyle w:val="Default"/>
        <w:numPr>
          <w:ilvl w:val="0"/>
          <w:numId w:val="13"/>
        </w:numPr>
        <w:jc w:val="both"/>
        <w:rPr>
          <w:rFonts w:ascii="Arial" w:hAnsi="Arial" w:cs="Arial"/>
          <w:b/>
          <w:bCs/>
          <w:color w:val="auto"/>
        </w:rPr>
      </w:pPr>
      <w:r w:rsidRPr="00B03497">
        <w:rPr>
          <w:rFonts w:ascii="Arial" w:hAnsi="Arial" w:cs="Arial"/>
          <w:b/>
          <w:bCs/>
          <w:color w:val="auto"/>
        </w:rPr>
        <w:t xml:space="preserve">Условия соглашения о </w:t>
      </w:r>
      <w:proofErr w:type="spellStart"/>
      <w:r w:rsidRPr="00B03497">
        <w:rPr>
          <w:rFonts w:ascii="Arial" w:hAnsi="Arial" w:cs="Arial"/>
          <w:b/>
          <w:bCs/>
          <w:color w:val="auto"/>
        </w:rPr>
        <w:t>муниципально-частном</w:t>
      </w:r>
      <w:proofErr w:type="spellEnd"/>
      <w:r w:rsidRPr="00B03497">
        <w:rPr>
          <w:rFonts w:ascii="Arial" w:hAnsi="Arial" w:cs="Arial"/>
          <w:b/>
          <w:bCs/>
          <w:color w:val="auto"/>
        </w:rPr>
        <w:t xml:space="preserve"> партнерстве </w:t>
      </w:r>
    </w:p>
    <w:p w:rsidR="009C5724" w:rsidRPr="00B03497" w:rsidRDefault="009C5724" w:rsidP="009C5724">
      <w:pPr>
        <w:pStyle w:val="Default"/>
        <w:ind w:left="720"/>
        <w:jc w:val="both"/>
        <w:rPr>
          <w:rFonts w:ascii="Arial" w:hAnsi="Arial" w:cs="Arial"/>
          <w:color w:val="auto"/>
        </w:rPr>
      </w:pP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9.1. </w:t>
      </w:r>
      <w:proofErr w:type="gramStart"/>
      <w:r w:rsidRPr="00B03497">
        <w:rPr>
          <w:rFonts w:ascii="Arial" w:hAnsi="Arial" w:cs="Arial"/>
          <w:color w:val="auto"/>
        </w:rPr>
        <w:t>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w:t>
      </w:r>
      <w:proofErr w:type="gramEnd"/>
      <w:r w:rsidRPr="00B03497">
        <w:rPr>
          <w:rFonts w:ascii="Arial" w:hAnsi="Arial" w:cs="Arial"/>
          <w:color w:val="auto"/>
        </w:rPr>
        <w:t xml:space="preserve"> в соглашении деятельности и </w:t>
      </w:r>
      <w:r w:rsidRPr="00B03497">
        <w:rPr>
          <w:rFonts w:ascii="Arial" w:hAnsi="Arial" w:cs="Arial"/>
          <w:color w:val="auto"/>
        </w:rPr>
        <w:lastRenderedPageBreak/>
        <w:t xml:space="preserve">обеспечить возникновение права собственности частного партнера на объект соглашения при условии соблюдения требований, предусмотренных настоящим Положением и соглашением. По соглашению стороны также обязуются исполнить иные обязательства, которые вытекают из определяющих форму </w:t>
      </w:r>
      <w:proofErr w:type="spellStart"/>
      <w:r w:rsidRPr="00B03497">
        <w:rPr>
          <w:rFonts w:ascii="Arial" w:hAnsi="Arial" w:cs="Arial"/>
          <w:color w:val="auto"/>
        </w:rPr>
        <w:t>муниципально-частного</w:t>
      </w:r>
      <w:proofErr w:type="spellEnd"/>
      <w:r w:rsidRPr="00B03497">
        <w:rPr>
          <w:rFonts w:ascii="Arial" w:hAnsi="Arial" w:cs="Arial"/>
          <w:color w:val="auto"/>
        </w:rPr>
        <w:t xml:space="preserve"> партнерства элементов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9.2. Соглашение должно включать в себя следующие существенные условия: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элементы соглашения о </w:t>
      </w:r>
      <w:proofErr w:type="spellStart"/>
      <w:r w:rsidRPr="00B03497">
        <w:rPr>
          <w:rFonts w:ascii="Arial" w:hAnsi="Arial" w:cs="Arial"/>
          <w:color w:val="auto"/>
        </w:rPr>
        <w:t>муниципально-частном</w:t>
      </w:r>
      <w:proofErr w:type="spellEnd"/>
      <w:r w:rsidRPr="00B03497">
        <w:rPr>
          <w:rFonts w:ascii="Arial" w:hAnsi="Arial" w:cs="Arial"/>
          <w:color w:val="auto"/>
        </w:rPr>
        <w:t xml:space="preserve"> партнерстве, определяющие форму </w:t>
      </w:r>
      <w:proofErr w:type="spellStart"/>
      <w:r w:rsidRPr="00B03497">
        <w:rPr>
          <w:rFonts w:ascii="Arial" w:hAnsi="Arial" w:cs="Arial"/>
          <w:color w:val="auto"/>
        </w:rPr>
        <w:t>муниципально-частного</w:t>
      </w:r>
      <w:proofErr w:type="spellEnd"/>
      <w:r w:rsidRPr="00B03497">
        <w:rPr>
          <w:rFonts w:ascii="Arial" w:hAnsi="Arial" w:cs="Arial"/>
          <w:color w:val="auto"/>
        </w:rPr>
        <w:t xml:space="preserve"> партнерства, а также обязательства сторон соглашения, вытекающие из этих элементов;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сведения об объекте соглашения, в том числе его технико-экономические показатели;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п. 28.2 настоящего Положения и размер арендной платы за такой земельный участок или порядок ее определения;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5) срок и (или) порядок определения срока действия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6) условие и порядок возникновения права частной собственности на объект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8) порядок и сроки возмещения расходов сторон соглашения, в том числе в случае его досрочного прекращения; </w:t>
      </w:r>
    </w:p>
    <w:p w:rsidR="009C5724" w:rsidRPr="00B03497" w:rsidRDefault="009C5724" w:rsidP="009C5724">
      <w:pPr>
        <w:pStyle w:val="Default"/>
        <w:jc w:val="both"/>
        <w:rPr>
          <w:rFonts w:ascii="Arial" w:hAnsi="Arial" w:cs="Arial"/>
          <w:color w:val="auto"/>
        </w:rPr>
      </w:pPr>
      <w:proofErr w:type="gramStart"/>
      <w:r w:rsidRPr="00B03497">
        <w:rPr>
          <w:rFonts w:ascii="Arial" w:hAnsi="Arial" w:cs="Arial"/>
          <w:color w:val="auto"/>
        </w:rPr>
        <w:t xml:space="preserve">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 </w:t>
      </w:r>
      <w:proofErr w:type="gramEnd"/>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Положением и соглашением;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11) ответственность сторон соглашения в случае неисполнения или ненадлежащего исполнения обязательств по соглашению;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12) иные предусмотренные федеральными законами существенные условия.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9.3.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объектом соглашения является имущество, указанное в подпункте 13 пункта 4.1. настоящего Положения, соглашение наряду с предусмотренными п. 9.2. настоящего Положения существенными условиями должно включать в себя следующие условия: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сведения о местоположении, границах и площади охотничьего угодья;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lastRenderedPageBreak/>
        <w:t xml:space="preserve">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 обязательство публичного партнера предоставить частному партнеру право пользования охотничьими ресурсами, в том числе право на их добычу.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9.4.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9.5.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9.6.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9.7.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9.8.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п. 9.2. настоящего Положения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w:t>
      </w:r>
      <w:r w:rsidRPr="00B03497">
        <w:rPr>
          <w:rFonts w:ascii="Arial" w:hAnsi="Arial" w:cs="Arial"/>
          <w:color w:val="auto"/>
        </w:rPr>
        <w:lastRenderedPageBreak/>
        <w:t xml:space="preserve">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w:t>
      </w:r>
      <w:proofErr w:type="gramStart"/>
      <w:r w:rsidRPr="00B03497">
        <w:rPr>
          <w:rFonts w:ascii="Arial" w:hAnsi="Arial" w:cs="Arial"/>
          <w:color w:val="auto"/>
        </w:rPr>
        <w:t>При этом размеры предусмотренного подпунктом 10 пункта 9.2. настоящего Положения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w:t>
      </w:r>
      <w:proofErr w:type="gramEnd"/>
      <w:r w:rsidRPr="00B03497">
        <w:rPr>
          <w:rFonts w:ascii="Arial" w:hAnsi="Arial" w:cs="Arial"/>
          <w:color w:val="auto"/>
        </w:rPr>
        <w:t xml:space="preserve">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9.9.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9.10.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в соответствии с п. 2.4. настоящего Положения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9.11.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9.12. Плата частного партнера может быть установлена в одной форме или нескольких формах: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определенных в твердой сумме платежей, вносимых периодически или единовременно в бюджет соответствующего уровня;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установленной доли продукции или доли доходов, полученных частным партнером в результате осуществления деятельности, предусмотренной соглашением;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передачи публичному партнеру в собственность имущества, находящегося в собственности частного партнера.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9.13. Наряду с предусмотренными п. 9.2. настоящего Положения существенными условиями соглашение может содержать и иные не противоречащие законодательству Российской Федерации условия, в том числе: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объем производства товаров, выполнения работ, оказания услуг в рамках реализации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lastRenderedPageBreak/>
        <w:t xml:space="preserve">2) прогнозируемый доход публичного партнера, доход частного партнера в связи с реализацией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7) особенности внесения изменений в соглашение;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11) иные не противоречащие законодательству Российской Федерации условия.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9.14.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9.15.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Положением и Федеральным законом от 13.07.2015 №224-ФЗ. При этом переход права собственности на объект соглашения о </w:t>
      </w:r>
      <w:proofErr w:type="spellStart"/>
      <w:r w:rsidRPr="00B03497">
        <w:rPr>
          <w:rFonts w:ascii="Arial" w:hAnsi="Arial" w:cs="Arial"/>
          <w:color w:val="auto"/>
        </w:rPr>
        <w:t>муниципально-частном</w:t>
      </w:r>
      <w:proofErr w:type="spellEnd"/>
      <w:r w:rsidRPr="00B03497">
        <w:rPr>
          <w:rFonts w:ascii="Arial" w:hAnsi="Arial" w:cs="Arial"/>
          <w:color w:val="auto"/>
        </w:rPr>
        <w:t xml:space="preserve"> партнерстве от одного частного партнера к другому частному партнеру не является основанием для прекращения указанного в п. 9.14. настоящего Положения обременения (ограничения).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9.16.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w:t>
      </w:r>
      <w:r w:rsidRPr="00B03497">
        <w:rPr>
          <w:rFonts w:ascii="Arial" w:hAnsi="Arial" w:cs="Arial"/>
          <w:color w:val="auto"/>
        </w:rPr>
        <w:lastRenderedPageBreak/>
        <w:t xml:space="preserve">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 </w:t>
      </w:r>
    </w:p>
    <w:p w:rsidR="009C5724" w:rsidRPr="00B03497" w:rsidRDefault="009C5724" w:rsidP="009C5724">
      <w:pPr>
        <w:pStyle w:val="Default"/>
        <w:jc w:val="both"/>
        <w:rPr>
          <w:rFonts w:ascii="Arial" w:hAnsi="Arial" w:cs="Arial"/>
          <w:color w:val="auto"/>
        </w:rPr>
      </w:pPr>
    </w:p>
    <w:p w:rsidR="009C5724" w:rsidRPr="00B03497" w:rsidRDefault="009C5724" w:rsidP="009C5724">
      <w:pPr>
        <w:pStyle w:val="Default"/>
        <w:numPr>
          <w:ilvl w:val="0"/>
          <w:numId w:val="13"/>
        </w:numPr>
        <w:ind w:left="0" w:firstLine="360"/>
        <w:jc w:val="both"/>
        <w:rPr>
          <w:rFonts w:ascii="Arial" w:hAnsi="Arial" w:cs="Arial"/>
          <w:b/>
          <w:bCs/>
          <w:color w:val="auto"/>
        </w:rPr>
      </w:pPr>
      <w:r w:rsidRPr="00B03497">
        <w:rPr>
          <w:rFonts w:ascii="Arial" w:hAnsi="Arial" w:cs="Arial"/>
          <w:b/>
          <w:bCs/>
          <w:color w:val="auto"/>
        </w:rPr>
        <w:t xml:space="preserve"> Заключение, изменение, прекращение соглашения о </w:t>
      </w:r>
      <w:proofErr w:type="spellStart"/>
      <w:r w:rsidRPr="00B03497">
        <w:rPr>
          <w:rFonts w:ascii="Arial" w:hAnsi="Arial" w:cs="Arial"/>
          <w:b/>
          <w:bCs/>
          <w:color w:val="auto"/>
        </w:rPr>
        <w:t>муниципально-частном</w:t>
      </w:r>
      <w:proofErr w:type="spellEnd"/>
      <w:r w:rsidRPr="00B03497">
        <w:rPr>
          <w:rFonts w:ascii="Arial" w:hAnsi="Arial" w:cs="Arial"/>
          <w:b/>
          <w:bCs/>
          <w:color w:val="auto"/>
        </w:rPr>
        <w:t xml:space="preserve"> партнерстве, переход прав и обязанностей по соглашению, замена частного партнера </w:t>
      </w:r>
    </w:p>
    <w:p w:rsidR="009C5724" w:rsidRPr="00B03497" w:rsidRDefault="009C5724" w:rsidP="009C5724">
      <w:pPr>
        <w:pStyle w:val="Default"/>
        <w:ind w:left="720"/>
        <w:jc w:val="both"/>
        <w:rPr>
          <w:rFonts w:ascii="Arial" w:hAnsi="Arial" w:cs="Arial"/>
          <w:b/>
          <w:bCs/>
          <w:color w:val="auto"/>
        </w:rPr>
      </w:pP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10.1.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Положением и Федеральным законом от 13.07.2015 №224-ФЗ.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10.2.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главой администрации муниципального образования, принявшим решение о реализации проекта.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10.3. </w:t>
      </w:r>
      <w:proofErr w:type="gramStart"/>
      <w:r w:rsidRPr="00B03497">
        <w:rPr>
          <w:rFonts w:ascii="Arial" w:hAnsi="Arial" w:cs="Arial"/>
          <w:color w:val="auto"/>
        </w:rPr>
        <w:t>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w:t>
      </w:r>
      <w:proofErr w:type="gramEnd"/>
      <w:r w:rsidRPr="00B03497">
        <w:rPr>
          <w:rFonts w:ascii="Arial" w:hAnsi="Arial" w:cs="Arial"/>
          <w:color w:val="auto"/>
        </w:rPr>
        <w:t xml:space="preserve">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10.4. Решение об изменении существенных условий соглашения, за исключением решений, указанных в п. 10.6. настоящего Положения, принимается публичным партнером в течение 30 дней после дня поступления предложения частного партнера на основании решения главы администрации муниципального образования, принявшего решение о реализации проекта.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10.5.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в течение 30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10.6. Изменение существенных условий соглашения, которое приводит к изменению доходов или расходов бюджета, допускается только в случае внесения такого изменения в соответствующее решение о бюджете на соответствующий финансовый год и плановый период. При этом в течение 30 дней после дня поступления требований частного партнера публичный партнер обязан уведомить частного партнера о начале рассмотрения вопроса в рамках </w:t>
      </w:r>
      <w:r w:rsidRPr="00B03497">
        <w:rPr>
          <w:rFonts w:ascii="Arial" w:hAnsi="Arial" w:cs="Arial"/>
          <w:color w:val="auto"/>
        </w:rPr>
        <w:lastRenderedPageBreak/>
        <w:t xml:space="preserve">подготовки соответствующего решения о бюджете на очередной финансовый год и плановый период или представить частному партнеру мотивированный отказ.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10.7.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10.8. Соглашение прекращается: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по истечении срока действия;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по соглашению сторон;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в случае досрочного расторжения по решению суда;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 по иным основаниям, предусмотренным соглашением.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10.9. </w:t>
      </w:r>
      <w:proofErr w:type="gramStart"/>
      <w:r w:rsidRPr="00B03497">
        <w:rPr>
          <w:rFonts w:ascii="Arial" w:hAnsi="Arial" w:cs="Arial"/>
          <w:color w:val="auto"/>
        </w:rPr>
        <w:t xml:space="preserve">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 </w:t>
      </w:r>
      <w:proofErr w:type="gramEnd"/>
    </w:p>
    <w:p w:rsidR="009C5724" w:rsidRPr="00B03497" w:rsidRDefault="009C5724" w:rsidP="009C5724">
      <w:pPr>
        <w:pStyle w:val="Default"/>
        <w:jc w:val="both"/>
        <w:rPr>
          <w:rFonts w:ascii="Arial" w:hAnsi="Arial" w:cs="Arial"/>
          <w:color w:val="auto"/>
        </w:rPr>
      </w:pPr>
      <w:r w:rsidRPr="00B03497">
        <w:rPr>
          <w:rFonts w:ascii="Arial" w:hAnsi="Arial" w:cs="Arial"/>
          <w:color w:val="auto"/>
        </w:rPr>
        <w:t>10.10.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10.11. Переход прав и обязанностей частного партнера по соглашению не допускается, за исключением случаев, предусмотренных настоящим Положением и Федеральным законом от 13.07.2015 №224-ФЗ.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10.12.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с настоящим Положением и Федеральным законом от 13.07.2015 №224-ФЗ и конкурсной документацией.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10.13.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п. 10.14 настоящего Положения, без проведения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10.14. </w:t>
      </w:r>
      <w:proofErr w:type="gramStart"/>
      <w:r w:rsidRPr="00B03497">
        <w:rPr>
          <w:rFonts w:ascii="Arial" w:hAnsi="Arial" w:cs="Arial"/>
          <w:color w:val="auto"/>
        </w:rPr>
        <w:t xml:space="preserve">Замена частного партнера без проведения конкурса может быть осуществлена на основании решения главы администрации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w:t>
      </w:r>
      <w:r w:rsidRPr="00B03497">
        <w:rPr>
          <w:rFonts w:ascii="Arial" w:hAnsi="Arial" w:cs="Arial"/>
          <w:color w:val="auto"/>
        </w:rPr>
        <w:lastRenderedPageBreak/>
        <w:t>частным партнером обязательств по соглашению повлекло за собой нарушение существенных условий соглашения и (или) причинение вреда жизни</w:t>
      </w:r>
      <w:proofErr w:type="gramEnd"/>
      <w:r w:rsidRPr="00B03497">
        <w:rPr>
          <w:rFonts w:ascii="Arial" w:hAnsi="Arial" w:cs="Arial"/>
          <w:color w:val="auto"/>
        </w:rPr>
        <w:t xml:space="preserve">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Положением, Федеральным законом от 13.07.2015 №224-ФЗ и конкурсной документацией.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10.15.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 </w:t>
      </w:r>
    </w:p>
    <w:p w:rsidR="009C5724" w:rsidRPr="00B03497" w:rsidRDefault="009C5724" w:rsidP="009C5724">
      <w:pPr>
        <w:pStyle w:val="Default"/>
        <w:jc w:val="both"/>
        <w:rPr>
          <w:rFonts w:ascii="Arial" w:hAnsi="Arial" w:cs="Arial"/>
          <w:color w:val="auto"/>
        </w:rPr>
      </w:pPr>
      <w:proofErr w:type="gramStart"/>
      <w:r w:rsidRPr="00B03497">
        <w:rPr>
          <w:rFonts w:ascii="Arial" w:hAnsi="Arial" w:cs="Arial"/>
          <w:color w:val="auto"/>
        </w:rPr>
        <w:t xml:space="preserve">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 </w:t>
      </w:r>
      <w:proofErr w:type="gramEnd"/>
    </w:p>
    <w:p w:rsidR="009C5724" w:rsidRPr="00B03497" w:rsidRDefault="009C5724" w:rsidP="009C5724">
      <w:pPr>
        <w:pStyle w:val="Default"/>
        <w:jc w:val="both"/>
        <w:rPr>
          <w:rFonts w:ascii="Arial" w:hAnsi="Arial" w:cs="Arial"/>
          <w:color w:val="auto"/>
        </w:rPr>
      </w:pPr>
      <w:proofErr w:type="gramStart"/>
      <w:r w:rsidRPr="00B03497">
        <w:rPr>
          <w:rFonts w:ascii="Arial" w:hAnsi="Arial" w:cs="Arial"/>
          <w:color w:val="auto"/>
        </w:rPr>
        <w:t xml:space="preserve">3) условием конкурса, проводимого в целях замены частного партнера, наряду с условиями конкурса, указанными в подпункте 1 пункта 10.15,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 </w:t>
      </w:r>
      <w:proofErr w:type="gramEnd"/>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10.16. Проведение конкурса в целях замены частного партнера и определение победителя такого конкурса осуществляются в соответствии с настоящим Положением и Федеральным законом от 13.07.2015 №224-ФЗ.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w:t>
      </w:r>
      <w:proofErr w:type="spellStart"/>
      <w:r w:rsidRPr="00B03497">
        <w:rPr>
          <w:rFonts w:ascii="Arial" w:hAnsi="Arial" w:cs="Arial"/>
          <w:color w:val="auto"/>
        </w:rPr>
        <w:t>муниципально-частном</w:t>
      </w:r>
      <w:proofErr w:type="spellEnd"/>
      <w:r w:rsidRPr="00B03497">
        <w:rPr>
          <w:rFonts w:ascii="Arial" w:hAnsi="Arial" w:cs="Arial"/>
          <w:color w:val="auto"/>
        </w:rPr>
        <w:t xml:space="preserve"> партнерстве прекращаются с момента заключения соглашения о замене лица по соглашению о </w:t>
      </w:r>
      <w:proofErr w:type="spellStart"/>
      <w:r w:rsidRPr="00B03497">
        <w:rPr>
          <w:rFonts w:ascii="Arial" w:hAnsi="Arial" w:cs="Arial"/>
          <w:color w:val="auto"/>
        </w:rPr>
        <w:t>муниципально-частном</w:t>
      </w:r>
      <w:proofErr w:type="spellEnd"/>
      <w:r w:rsidRPr="00B03497">
        <w:rPr>
          <w:rFonts w:ascii="Arial" w:hAnsi="Arial" w:cs="Arial"/>
          <w:color w:val="auto"/>
        </w:rPr>
        <w:t xml:space="preserve"> партнерстве.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10.17.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п. 10.18 настоящего Положения.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10.18.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w:t>
      </w:r>
      <w:proofErr w:type="spellStart"/>
      <w:r w:rsidRPr="00B03497">
        <w:rPr>
          <w:rFonts w:ascii="Arial" w:hAnsi="Arial" w:cs="Arial"/>
          <w:color w:val="auto"/>
        </w:rPr>
        <w:t>муниципально-частном</w:t>
      </w:r>
      <w:proofErr w:type="spellEnd"/>
      <w:r w:rsidRPr="00B03497">
        <w:rPr>
          <w:rFonts w:ascii="Arial" w:hAnsi="Arial" w:cs="Arial"/>
          <w:color w:val="auto"/>
        </w:rPr>
        <w:t xml:space="preserve"> партнерстве.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lastRenderedPageBreak/>
        <w:t xml:space="preserve">10.19. В течение 3-х дней со дня выбора нового частного партнера в соответствии с пунктом 10 настоящего Положения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w:t>
      </w:r>
      <w:proofErr w:type="gramStart"/>
      <w:r w:rsidRPr="00B03497">
        <w:rPr>
          <w:rFonts w:ascii="Arial" w:hAnsi="Arial" w:cs="Arial"/>
          <w:color w:val="auto"/>
        </w:rPr>
        <w:t>собственности</w:t>
      </w:r>
      <w:proofErr w:type="gramEnd"/>
      <w:r w:rsidRPr="00B03497">
        <w:rPr>
          <w:rFonts w:ascii="Arial" w:hAnsi="Arial" w:cs="Arial"/>
          <w:color w:val="auto"/>
        </w:rPr>
        <w:t xml:space="preserve">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10.20.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по истечении 365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пунктом 9 настоящего Положения.</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 </w:t>
      </w:r>
    </w:p>
    <w:p w:rsidR="009C5724" w:rsidRPr="00B03497" w:rsidRDefault="009C5724" w:rsidP="009C5724">
      <w:pPr>
        <w:pStyle w:val="Default"/>
        <w:numPr>
          <w:ilvl w:val="0"/>
          <w:numId w:val="13"/>
        </w:numPr>
        <w:ind w:left="0" w:firstLine="360"/>
        <w:jc w:val="both"/>
        <w:rPr>
          <w:rFonts w:ascii="Arial" w:hAnsi="Arial" w:cs="Arial"/>
          <w:b/>
          <w:bCs/>
          <w:color w:val="auto"/>
        </w:rPr>
      </w:pPr>
      <w:r w:rsidRPr="00B03497">
        <w:rPr>
          <w:rFonts w:ascii="Arial" w:hAnsi="Arial" w:cs="Arial"/>
          <w:b/>
          <w:bCs/>
          <w:color w:val="auto"/>
        </w:rPr>
        <w:t xml:space="preserve"> Права публичного партнера на осуществление </w:t>
      </w:r>
      <w:proofErr w:type="gramStart"/>
      <w:r w:rsidRPr="00B03497">
        <w:rPr>
          <w:rFonts w:ascii="Arial" w:hAnsi="Arial" w:cs="Arial"/>
          <w:b/>
          <w:bCs/>
          <w:color w:val="auto"/>
        </w:rPr>
        <w:t>контроля за</w:t>
      </w:r>
      <w:proofErr w:type="gramEnd"/>
      <w:r w:rsidRPr="00B03497">
        <w:rPr>
          <w:rFonts w:ascii="Arial" w:hAnsi="Arial" w:cs="Arial"/>
          <w:b/>
          <w:bCs/>
          <w:color w:val="auto"/>
        </w:rPr>
        <w:t xml:space="preserve"> исполнением соглашения о </w:t>
      </w:r>
      <w:proofErr w:type="spellStart"/>
      <w:r w:rsidRPr="00B03497">
        <w:rPr>
          <w:rFonts w:ascii="Arial" w:hAnsi="Arial" w:cs="Arial"/>
          <w:b/>
          <w:bCs/>
          <w:color w:val="auto"/>
        </w:rPr>
        <w:t>муниципально-частном</w:t>
      </w:r>
      <w:proofErr w:type="spellEnd"/>
      <w:r w:rsidRPr="00B03497">
        <w:rPr>
          <w:rFonts w:ascii="Arial" w:hAnsi="Arial" w:cs="Arial"/>
          <w:b/>
          <w:bCs/>
          <w:color w:val="auto"/>
        </w:rPr>
        <w:t xml:space="preserve"> партнерстве</w:t>
      </w:r>
    </w:p>
    <w:p w:rsidR="009C5724" w:rsidRPr="00B03497" w:rsidRDefault="009C5724" w:rsidP="009C5724">
      <w:pPr>
        <w:pStyle w:val="Default"/>
        <w:ind w:left="720"/>
        <w:jc w:val="both"/>
        <w:rPr>
          <w:rFonts w:ascii="Arial" w:hAnsi="Arial" w:cs="Arial"/>
          <w:color w:val="auto"/>
        </w:rPr>
      </w:pPr>
      <w:r w:rsidRPr="00B03497">
        <w:rPr>
          <w:rFonts w:ascii="Arial" w:hAnsi="Arial" w:cs="Arial"/>
          <w:b/>
          <w:bCs/>
          <w:color w:val="auto"/>
        </w:rPr>
        <w:t xml:space="preserve">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11.1. </w:t>
      </w:r>
      <w:proofErr w:type="gramStart"/>
      <w:r w:rsidRPr="00B03497">
        <w:rPr>
          <w:rFonts w:ascii="Arial" w:hAnsi="Arial" w:cs="Arial"/>
          <w:color w:val="auto"/>
        </w:rPr>
        <w:t xml:space="preserve">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 </w:t>
      </w:r>
      <w:proofErr w:type="gramEnd"/>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11.2. </w:t>
      </w:r>
      <w:proofErr w:type="gramStart"/>
      <w:r w:rsidRPr="00B03497">
        <w:rPr>
          <w:rFonts w:ascii="Arial" w:hAnsi="Arial" w:cs="Arial"/>
          <w:color w:val="auto"/>
        </w:rPr>
        <w:t>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w:t>
      </w:r>
      <w:proofErr w:type="gramEnd"/>
      <w:r w:rsidRPr="00B03497">
        <w:rPr>
          <w:rFonts w:ascii="Arial" w:hAnsi="Arial" w:cs="Arial"/>
          <w:color w:val="auto"/>
        </w:rPr>
        <w:t xml:space="preserve"> преимущества, на основании которых получено положительное заключение уполномоченного органа.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11.3. Представители публичного партнера, органов и юридических лиц, выступающих на стороне публичного партнера, не вправе: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вмешиваться в осуществление хозяйственной деятельности частного партнера;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разглашать сведения, отнесенные соглашением к сведениям конфиденциального характера либо являющиеся коммерческой или государственной тайной.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11.4. Контроль исполнения соглашения, в том числе соблюдения частным партнером условий соглашения, осуществляется публичным партнером в порядке, установленном постановлением Правительства Российской Федерации от 30.12.2015 №1490.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11.5. Результаты осуществления контроля соблюдения частным партнером условий соглашения оформляются актом о результатах контроля.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11.6. Акт о результатах контроля подлежит размещению публичным партнером в течение 5 дней </w:t>
      </w:r>
      <w:proofErr w:type="gramStart"/>
      <w:r w:rsidRPr="00B03497">
        <w:rPr>
          <w:rFonts w:ascii="Arial" w:hAnsi="Arial" w:cs="Arial"/>
          <w:color w:val="auto"/>
        </w:rPr>
        <w:t>с даты составления</w:t>
      </w:r>
      <w:proofErr w:type="gramEnd"/>
      <w:r w:rsidRPr="00B03497">
        <w:rPr>
          <w:rFonts w:ascii="Arial" w:hAnsi="Arial" w:cs="Arial"/>
          <w:color w:val="auto"/>
        </w:rPr>
        <w:t xml:space="preserve"> данного акта на официальном сайте публичного партнера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3-х лет.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11.7.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w:t>
      </w:r>
      <w:r w:rsidRPr="00B03497">
        <w:rPr>
          <w:rFonts w:ascii="Arial" w:hAnsi="Arial" w:cs="Arial"/>
          <w:color w:val="auto"/>
        </w:rPr>
        <w:lastRenderedPageBreak/>
        <w:t>стратегическое значение для обеспечения обороноспособности и безопасности государства.</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 </w:t>
      </w:r>
    </w:p>
    <w:p w:rsidR="009C5724" w:rsidRPr="00B03497" w:rsidRDefault="009C5724" w:rsidP="009C5724">
      <w:pPr>
        <w:pStyle w:val="Default"/>
        <w:ind w:firstLine="708"/>
        <w:jc w:val="both"/>
        <w:rPr>
          <w:rFonts w:ascii="Arial" w:hAnsi="Arial" w:cs="Arial"/>
          <w:b/>
          <w:bCs/>
          <w:color w:val="auto"/>
        </w:rPr>
      </w:pPr>
      <w:r w:rsidRPr="00B03497">
        <w:rPr>
          <w:rFonts w:ascii="Arial" w:hAnsi="Arial" w:cs="Arial"/>
          <w:b/>
          <w:bCs/>
          <w:color w:val="auto"/>
        </w:rPr>
        <w:t xml:space="preserve">12. Гарантии прав и законных интересов частного партнера при реализации соглашения о </w:t>
      </w:r>
      <w:proofErr w:type="spellStart"/>
      <w:r w:rsidRPr="00B03497">
        <w:rPr>
          <w:rFonts w:ascii="Arial" w:hAnsi="Arial" w:cs="Arial"/>
          <w:b/>
          <w:bCs/>
          <w:color w:val="auto"/>
        </w:rPr>
        <w:t>муниципально-частном</w:t>
      </w:r>
      <w:proofErr w:type="spellEnd"/>
      <w:r w:rsidRPr="00B03497">
        <w:rPr>
          <w:rFonts w:ascii="Arial" w:hAnsi="Arial" w:cs="Arial"/>
          <w:b/>
          <w:bCs/>
          <w:color w:val="auto"/>
        </w:rPr>
        <w:t xml:space="preserve"> партнерстве</w:t>
      </w:r>
    </w:p>
    <w:p w:rsidR="009C5724" w:rsidRPr="00B03497" w:rsidRDefault="009C5724" w:rsidP="009C5724">
      <w:pPr>
        <w:pStyle w:val="Default"/>
        <w:jc w:val="both"/>
        <w:rPr>
          <w:rFonts w:ascii="Arial" w:hAnsi="Arial" w:cs="Arial"/>
          <w:color w:val="auto"/>
        </w:rPr>
      </w:pPr>
      <w:r w:rsidRPr="00B03497">
        <w:rPr>
          <w:rFonts w:ascii="Arial" w:hAnsi="Arial" w:cs="Arial"/>
          <w:b/>
          <w:bCs/>
          <w:color w:val="auto"/>
        </w:rPr>
        <w:t xml:space="preserve">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12.1. При осуществлении деятельности, предусмотренной соглашением, частному партнеру гарантируется защита его прав и законных интересов в соответствии с действующим законодательством Российской Федерации.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12.2.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12.3. </w:t>
      </w:r>
      <w:proofErr w:type="gramStart"/>
      <w:r w:rsidRPr="00B03497">
        <w:rPr>
          <w:rFonts w:ascii="Arial" w:hAnsi="Arial" w:cs="Arial"/>
          <w:color w:val="auto"/>
        </w:rPr>
        <w:t>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w:t>
      </w:r>
      <w:proofErr w:type="gramEnd"/>
      <w:r w:rsidRPr="00B03497">
        <w:rPr>
          <w:rFonts w:ascii="Arial" w:hAnsi="Arial" w:cs="Arial"/>
          <w:color w:val="auto"/>
        </w:rPr>
        <w:t xml:space="preserve">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12.4.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12.5.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w:t>
      </w:r>
      <w:proofErr w:type="gramStart"/>
      <w:r w:rsidRPr="00B03497">
        <w:rPr>
          <w:rFonts w:ascii="Arial" w:hAnsi="Arial" w:cs="Arial"/>
          <w:color w:val="auto"/>
        </w:rPr>
        <w:t>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w:t>
      </w:r>
      <w:proofErr w:type="gramEnd"/>
      <w:r w:rsidRPr="00B03497">
        <w:rPr>
          <w:rFonts w:ascii="Arial" w:hAnsi="Arial" w:cs="Arial"/>
          <w:color w:val="auto"/>
        </w:rPr>
        <w:t xml:space="preserve"> </w:t>
      </w:r>
      <w:proofErr w:type="gramStart"/>
      <w:r w:rsidRPr="00B03497">
        <w:rPr>
          <w:rFonts w:ascii="Arial" w:hAnsi="Arial" w:cs="Arial"/>
          <w:color w:val="auto"/>
        </w:rPr>
        <w:t>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w:t>
      </w:r>
      <w:proofErr w:type="gramEnd"/>
      <w:r w:rsidRPr="00B03497">
        <w:rPr>
          <w:rFonts w:ascii="Arial" w:hAnsi="Arial" w:cs="Arial"/>
          <w:color w:val="auto"/>
        </w:rPr>
        <w:t xml:space="preserve">, и (или) техническое обслуживание, и (или) эксплуатацию объекта соглашения, а также предоставить частному партнеру дополнительные муниципальные гарантии. Внесение таких </w:t>
      </w:r>
      <w:r w:rsidRPr="00B03497">
        <w:rPr>
          <w:rFonts w:ascii="Arial" w:hAnsi="Arial" w:cs="Arial"/>
          <w:color w:val="auto"/>
        </w:rPr>
        <w:lastRenderedPageBreak/>
        <w:t xml:space="preserve">изменений в соглашение осуществляется на основании решения главы администрации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12.6. Положения п. 12.5. настоящего Положения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12.7. Указанное в п. 12.5.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12.8.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12.9. Соглашением могут быть установлены также иные гарантии прав частного партнера, не противоречащие настоящему Положению, Федеральному закону от 13.07.2015 №224-ФЗ, действующему законодательству.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12.10.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12.11.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 </w:t>
      </w:r>
    </w:p>
    <w:p w:rsidR="009C5724" w:rsidRPr="00B03497" w:rsidRDefault="009C5724" w:rsidP="009C5724">
      <w:pPr>
        <w:pStyle w:val="Default"/>
        <w:jc w:val="both"/>
        <w:rPr>
          <w:rFonts w:ascii="Arial" w:hAnsi="Arial" w:cs="Arial"/>
          <w:color w:val="auto"/>
        </w:rPr>
      </w:pPr>
    </w:p>
    <w:p w:rsidR="009C5724" w:rsidRPr="00B03497" w:rsidRDefault="009C5724" w:rsidP="009C5724">
      <w:pPr>
        <w:pStyle w:val="Default"/>
        <w:numPr>
          <w:ilvl w:val="0"/>
          <w:numId w:val="17"/>
        </w:numPr>
        <w:ind w:left="0" w:firstLine="708"/>
        <w:jc w:val="both"/>
        <w:rPr>
          <w:rFonts w:ascii="Arial" w:hAnsi="Arial" w:cs="Arial"/>
          <w:b/>
          <w:bCs/>
          <w:color w:val="auto"/>
        </w:rPr>
      </w:pPr>
      <w:r w:rsidRPr="00B03497">
        <w:rPr>
          <w:rFonts w:ascii="Arial" w:hAnsi="Arial" w:cs="Arial"/>
          <w:b/>
          <w:bCs/>
          <w:color w:val="auto"/>
        </w:rPr>
        <w:t xml:space="preserve">Полномочия муниципального образования в сфере </w:t>
      </w:r>
      <w:proofErr w:type="spellStart"/>
      <w:r w:rsidRPr="00B03497">
        <w:rPr>
          <w:rFonts w:ascii="Arial" w:hAnsi="Arial" w:cs="Arial"/>
          <w:b/>
          <w:bCs/>
          <w:color w:val="auto"/>
        </w:rPr>
        <w:t>муниципально-частного</w:t>
      </w:r>
      <w:proofErr w:type="spellEnd"/>
      <w:r w:rsidRPr="00B03497">
        <w:rPr>
          <w:rFonts w:ascii="Arial" w:hAnsi="Arial" w:cs="Arial"/>
          <w:b/>
          <w:bCs/>
          <w:color w:val="auto"/>
        </w:rPr>
        <w:t xml:space="preserve"> партнерства</w:t>
      </w:r>
    </w:p>
    <w:p w:rsidR="009C5724" w:rsidRPr="00B03497" w:rsidRDefault="009C5724" w:rsidP="009C5724">
      <w:pPr>
        <w:pStyle w:val="Default"/>
        <w:ind w:left="720"/>
        <w:jc w:val="both"/>
        <w:rPr>
          <w:rFonts w:ascii="Arial" w:hAnsi="Arial" w:cs="Arial"/>
          <w:color w:val="auto"/>
        </w:rPr>
      </w:pPr>
      <w:r w:rsidRPr="00B03497">
        <w:rPr>
          <w:rFonts w:ascii="Arial" w:hAnsi="Arial" w:cs="Arial"/>
          <w:b/>
          <w:bCs/>
          <w:color w:val="auto"/>
        </w:rPr>
        <w:t xml:space="preserve">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13.1. К полномочиям главы администрации муниципального образования в сфере </w:t>
      </w:r>
      <w:proofErr w:type="spellStart"/>
      <w:r w:rsidRPr="00B03497">
        <w:rPr>
          <w:rFonts w:ascii="Arial" w:hAnsi="Arial" w:cs="Arial"/>
          <w:color w:val="auto"/>
        </w:rPr>
        <w:t>муниципально-частного</w:t>
      </w:r>
      <w:proofErr w:type="spellEnd"/>
      <w:r w:rsidRPr="00B03497">
        <w:rPr>
          <w:rFonts w:ascii="Arial" w:hAnsi="Arial" w:cs="Arial"/>
          <w:color w:val="auto"/>
        </w:rPr>
        <w:t xml:space="preserve"> партнерства относится принятие решения о реализации проекта </w:t>
      </w:r>
      <w:proofErr w:type="spellStart"/>
      <w:r w:rsidRPr="00B03497">
        <w:rPr>
          <w:rFonts w:ascii="Arial" w:hAnsi="Arial" w:cs="Arial"/>
          <w:color w:val="auto"/>
        </w:rPr>
        <w:t>муниципально-частного</w:t>
      </w:r>
      <w:proofErr w:type="spellEnd"/>
      <w:r w:rsidRPr="00B03497">
        <w:rPr>
          <w:rFonts w:ascii="Arial" w:hAnsi="Arial" w:cs="Arial"/>
          <w:color w:val="auto"/>
        </w:rPr>
        <w:t xml:space="preserve"> партнерства, если публичным партнером является муниципальное </w:t>
      </w:r>
      <w:proofErr w:type="gramStart"/>
      <w:r w:rsidRPr="00B03497">
        <w:rPr>
          <w:rFonts w:ascii="Arial" w:hAnsi="Arial" w:cs="Arial"/>
          <w:color w:val="auto"/>
        </w:rPr>
        <w:t>образование</w:t>
      </w:r>
      <w:proofErr w:type="gramEnd"/>
      <w:r w:rsidRPr="00B03497">
        <w:rPr>
          <w:rFonts w:ascii="Arial" w:hAnsi="Arial" w:cs="Arial"/>
          <w:color w:val="auto"/>
        </w:rPr>
        <w:t xml:space="preserve">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Положением, Федеральным законом от 13.07.2015 №224-ФЗ, действующим законодательством.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13.2. Глава администрации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обеспечение координации деятельности органов местного самоуправления при реализации проекта </w:t>
      </w:r>
      <w:proofErr w:type="spellStart"/>
      <w:r w:rsidRPr="00B03497">
        <w:rPr>
          <w:rFonts w:ascii="Arial" w:hAnsi="Arial" w:cs="Arial"/>
          <w:color w:val="auto"/>
        </w:rPr>
        <w:t>муниципально-частного</w:t>
      </w:r>
      <w:proofErr w:type="spellEnd"/>
      <w:r w:rsidRPr="00B03497">
        <w:rPr>
          <w:rFonts w:ascii="Arial" w:hAnsi="Arial" w:cs="Arial"/>
          <w:color w:val="auto"/>
        </w:rPr>
        <w:t xml:space="preserve"> партнерства;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lastRenderedPageBreak/>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B03497">
        <w:rPr>
          <w:rFonts w:ascii="Arial" w:hAnsi="Arial" w:cs="Arial"/>
          <w:color w:val="auto"/>
        </w:rPr>
        <w:t>муниципально-частном</w:t>
      </w:r>
      <w:proofErr w:type="spellEnd"/>
      <w:r w:rsidRPr="00B03497">
        <w:rPr>
          <w:rFonts w:ascii="Arial" w:hAnsi="Arial" w:cs="Arial"/>
          <w:color w:val="auto"/>
        </w:rPr>
        <w:t xml:space="preserve"> партнерстве;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осуществление мониторинга реализации соглашения о </w:t>
      </w:r>
      <w:proofErr w:type="spellStart"/>
      <w:r w:rsidRPr="00B03497">
        <w:rPr>
          <w:rFonts w:ascii="Arial" w:hAnsi="Arial" w:cs="Arial"/>
          <w:color w:val="auto"/>
        </w:rPr>
        <w:t>муниципально-частном</w:t>
      </w:r>
      <w:proofErr w:type="spellEnd"/>
      <w:r w:rsidRPr="00B03497">
        <w:rPr>
          <w:rFonts w:ascii="Arial" w:hAnsi="Arial" w:cs="Arial"/>
          <w:color w:val="auto"/>
        </w:rPr>
        <w:t xml:space="preserve"> партнерстве;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B03497">
        <w:rPr>
          <w:rFonts w:ascii="Arial" w:hAnsi="Arial" w:cs="Arial"/>
          <w:color w:val="auto"/>
        </w:rPr>
        <w:t>муниципально-частном</w:t>
      </w:r>
      <w:proofErr w:type="spellEnd"/>
      <w:r w:rsidRPr="00B03497">
        <w:rPr>
          <w:rFonts w:ascii="Arial" w:hAnsi="Arial" w:cs="Arial"/>
          <w:color w:val="auto"/>
        </w:rPr>
        <w:t xml:space="preserve"> партнерстве;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5) ведение реестра заключенных соглашений о </w:t>
      </w:r>
      <w:proofErr w:type="spellStart"/>
      <w:r w:rsidRPr="00B03497">
        <w:rPr>
          <w:rFonts w:ascii="Arial" w:hAnsi="Arial" w:cs="Arial"/>
          <w:color w:val="auto"/>
        </w:rPr>
        <w:t>муниципально-частном</w:t>
      </w:r>
      <w:proofErr w:type="spellEnd"/>
      <w:r w:rsidRPr="00B03497">
        <w:rPr>
          <w:rFonts w:ascii="Arial" w:hAnsi="Arial" w:cs="Arial"/>
          <w:color w:val="auto"/>
        </w:rPr>
        <w:t xml:space="preserve"> партнерстве;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6) обеспечение открытости и доступности информации о </w:t>
      </w:r>
      <w:proofErr w:type="gramStart"/>
      <w:r w:rsidRPr="00B03497">
        <w:rPr>
          <w:rFonts w:ascii="Arial" w:hAnsi="Arial" w:cs="Arial"/>
          <w:color w:val="auto"/>
        </w:rPr>
        <w:t>соглашении</w:t>
      </w:r>
      <w:proofErr w:type="gramEnd"/>
      <w:r w:rsidRPr="00B03497">
        <w:rPr>
          <w:rFonts w:ascii="Arial" w:hAnsi="Arial" w:cs="Arial"/>
          <w:color w:val="auto"/>
        </w:rPr>
        <w:t xml:space="preserve"> о </w:t>
      </w:r>
      <w:proofErr w:type="spellStart"/>
      <w:r w:rsidRPr="00B03497">
        <w:rPr>
          <w:rFonts w:ascii="Arial" w:hAnsi="Arial" w:cs="Arial"/>
          <w:color w:val="auto"/>
        </w:rPr>
        <w:t>муниципально-частном</w:t>
      </w:r>
      <w:proofErr w:type="spellEnd"/>
      <w:r w:rsidRPr="00B03497">
        <w:rPr>
          <w:rFonts w:ascii="Arial" w:hAnsi="Arial" w:cs="Arial"/>
          <w:color w:val="auto"/>
        </w:rPr>
        <w:t xml:space="preserve"> партнерстве;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7) представление в уполномоченный орган результатов мониторинга реализации соглашения о </w:t>
      </w:r>
      <w:proofErr w:type="spellStart"/>
      <w:r w:rsidRPr="00B03497">
        <w:rPr>
          <w:rFonts w:ascii="Arial" w:hAnsi="Arial" w:cs="Arial"/>
          <w:color w:val="auto"/>
        </w:rPr>
        <w:t>муниципально-частном</w:t>
      </w:r>
      <w:proofErr w:type="spellEnd"/>
      <w:r w:rsidRPr="00B03497">
        <w:rPr>
          <w:rFonts w:ascii="Arial" w:hAnsi="Arial" w:cs="Arial"/>
          <w:color w:val="auto"/>
        </w:rPr>
        <w:t xml:space="preserve"> партнерстве;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8) осуществление иных полномочий, предусмотренных настоящим Положением, Федеральным законом от 13.07.2015 №224-ФЗ, действующим законодательством.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13.3. Глава администрации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w:t>
      </w:r>
      <w:proofErr w:type="spellStart"/>
      <w:r w:rsidRPr="00B03497">
        <w:rPr>
          <w:rFonts w:ascii="Arial" w:hAnsi="Arial" w:cs="Arial"/>
          <w:color w:val="auto"/>
        </w:rPr>
        <w:t>муниципально-частного</w:t>
      </w:r>
      <w:proofErr w:type="spellEnd"/>
      <w:r w:rsidRPr="00B03497">
        <w:rPr>
          <w:rFonts w:ascii="Arial" w:hAnsi="Arial" w:cs="Arial"/>
          <w:color w:val="auto"/>
        </w:rPr>
        <w:t xml:space="preserve"> партнерства для проведения оценки эффективности проекта и определения его сравнительного преимущества в соответствии с пунктами 6.2. - 6.5. настоящего Положения. </w:t>
      </w:r>
    </w:p>
    <w:p w:rsidR="009C5724" w:rsidRPr="00B03497" w:rsidRDefault="009C5724" w:rsidP="009C5724">
      <w:pPr>
        <w:pStyle w:val="Default"/>
        <w:jc w:val="both"/>
        <w:rPr>
          <w:rFonts w:ascii="Arial" w:hAnsi="Arial" w:cs="Arial"/>
          <w:color w:val="auto"/>
        </w:rPr>
      </w:pPr>
    </w:p>
    <w:p w:rsidR="009C5724" w:rsidRPr="00B03497" w:rsidRDefault="009C5724" w:rsidP="009C5724">
      <w:pPr>
        <w:pStyle w:val="Default"/>
        <w:numPr>
          <w:ilvl w:val="0"/>
          <w:numId w:val="17"/>
        </w:numPr>
        <w:ind w:left="0" w:firstLine="708"/>
        <w:jc w:val="both"/>
        <w:rPr>
          <w:rFonts w:ascii="Arial" w:hAnsi="Arial" w:cs="Arial"/>
          <w:b/>
          <w:bCs/>
          <w:color w:val="auto"/>
        </w:rPr>
      </w:pPr>
      <w:r w:rsidRPr="00B03497">
        <w:rPr>
          <w:rFonts w:ascii="Arial" w:hAnsi="Arial" w:cs="Arial"/>
          <w:b/>
          <w:bCs/>
          <w:color w:val="auto"/>
        </w:rPr>
        <w:t xml:space="preserve">Конкурс на право заключения соглашения о </w:t>
      </w:r>
      <w:proofErr w:type="spellStart"/>
      <w:r w:rsidRPr="00B03497">
        <w:rPr>
          <w:rFonts w:ascii="Arial" w:hAnsi="Arial" w:cs="Arial"/>
          <w:b/>
          <w:bCs/>
          <w:color w:val="auto"/>
        </w:rPr>
        <w:t>муниципально-частном</w:t>
      </w:r>
      <w:proofErr w:type="spellEnd"/>
      <w:r w:rsidRPr="00B03497">
        <w:rPr>
          <w:rFonts w:ascii="Arial" w:hAnsi="Arial" w:cs="Arial"/>
          <w:b/>
          <w:bCs/>
          <w:color w:val="auto"/>
        </w:rPr>
        <w:t xml:space="preserve"> партнерстве</w:t>
      </w:r>
    </w:p>
    <w:p w:rsidR="009C5724" w:rsidRPr="00B03497" w:rsidRDefault="009C5724" w:rsidP="009C5724">
      <w:pPr>
        <w:pStyle w:val="Default"/>
        <w:ind w:left="720"/>
        <w:jc w:val="both"/>
        <w:rPr>
          <w:rFonts w:ascii="Arial" w:hAnsi="Arial" w:cs="Arial"/>
          <w:color w:val="auto"/>
        </w:rPr>
      </w:pPr>
      <w:r w:rsidRPr="00B03497">
        <w:rPr>
          <w:rFonts w:ascii="Arial" w:hAnsi="Arial" w:cs="Arial"/>
          <w:b/>
          <w:bCs/>
          <w:color w:val="auto"/>
        </w:rPr>
        <w:t xml:space="preserve">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14.1. Соглашение заключается по итогам проведения конкурса на право заключения соглашения (далее также - конкурс), за исключением случаев, предусмотренных п. 14.2 настоящего Положения.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14.2. Заключение соглашения без проведения конкурса допускается: </w:t>
      </w:r>
    </w:p>
    <w:p w:rsidR="009C5724" w:rsidRPr="00B03497" w:rsidRDefault="009C5724" w:rsidP="009C5724">
      <w:pPr>
        <w:pStyle w:val="Default"/>
        <w:jc w:val="both"/>
        <w:rPr>
          <w:rFonts w:ascii="Arial" w:hAnsi="Arial" w:cs="Arial"/>
          <w:color w:val="auto"/>
        </w:rPr>
      </w:pPr>
      <w:proofErr w:type="gramStart"/>
      <w:r w:rsidRPr="00B03497">
        <w:rPr>
          <w:rFonts w:ascii="Arial" w:hAnsi="Arial" w:cs="Arial"/>
          <w:color w:val="auto"/>
        </w:rPr>
        <w:t>1) с инициатором проекта, если в течение 45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п</w:t>
      </w:r>
      <w:proofErr w:type="gramEnd"/>
      <w:r w:rsidRPr="00B03497">
        <w:rPr>
          <w:rFonts w:ascii="Arial" w:hAnsi="Arial" w:cs="Arial"/>
          <w:color w:val="auto"/>
        </w:rPr>
        <w:t xml:space="preserve">. 2.8. настоящего Положения.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14.3.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w:t>
      </w:r>
      <w:r w:rsidRPr="00B03497">
        <w:rPr>
          <w:rFonts w:ascii="Arial" w:hAnsi="Arial" w:cs="Arial"/>
          <w:color w:val="auto"/>
        </w:rPr>
        <w:lastRenderedPageBreak/>
        <w:t xml:space="preserve">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 Сведения, отнесенные к государственной тайне в соответствии с законодательством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14.4. Конкурс проводится в соответствии с решением о реализации проекта и включает в себя следующие этапы: </w:t>
      </w:r>
    </w:p>
    <w:p w:rsidR="009C5724" w:rsidRPr="00B03497" w:rsidRDefault="009C5724" w:rsidP="009C5724">
      <w:pPr>
        <w:pStyle w:val="Default"/>
        <w:jc w:val="both"/>
        <w:rPr>
          <w:rFonts w:ascii="Arial" w:hAnsi="Arial" w:cs="Arial"/>
          <w:color w:val="auto"/>
        </w:rPr>
      </w:pPr>
      <w:proofErr w:type="gramStart"/>
      <w:r w:rsidRPr="00B03497">
        <w:rPr>
          <w:rFonts w:ascii="Arial" w:hAnsi="Arial" w:cs="Arial"/>
          <w:color w:val="auto"/>
        </w:rPr>
        <w:t xml:space="preserve">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 </w:t>
      </w:r>
      <w:proofErr w:type="gramEnd"/>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представление заявок на участие в конкурсе;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вскрытие конвертов с заявками на участие в конкурсе;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 проведение предварительного отбора участников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5) представление конкурсных предложений;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6) вскрытие конвертов с конкурсными предложениями;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7) рассмотрение, оценка конкурсных предложений и определение победителя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14.5. В соответствии с решением о реализации проекта конкурс на право заключения соответственно соглашения о </w:t>
      </w:r>
      <w:proofErr w:type="spellStart"/>
      <w:r w:rsidRPr="00B03497">
        <w:rPr>
          <w:rFonts w:ascii="Arial" w:hAnsi="Arial" w:cs="Arial"/>
          <w:color w:val="auto"/>
        </w:rPr>
        <w:t>муниципально-частном</w:t>
      </w:r>
      <w:proofErr w:type="spellEnd"/>
      <w:r w:rsidRPr="00B03497">
        <w:rPr>
          <w:rFonts w:ascii="Arial" w:hAnsi="Arial" w:cs="Arial"/>
          <w:color w:val="auto"/>
        </w:rPr>
        <w:t xml:space="preserve"> партнерстве может проводиться без этапа: «Проведение предварительного отбора участников конкурса» п. 14.4 настоящего Положения.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14.6.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подпункте 1 пункта 14.4 настоящего Положения. Информирование лиц, имеющих право на участие в закрытом конкурсе, осуществляется посредством их уведомления в письменной форме.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14.7. </w:t>
      </w:r>
      <w:proofErr w:type="gramStart"/>
      <w:r w:rsidRPr="00B03497">
        <w:rPr>
          <w:rFonts w:ascii="Arial" w:hAnsi="Arial" w:cs="Arial"/>
          <w:color w:val="auto"/>
        </w:rPr>
        <w:t xml:space="preserve">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 </w:t>
      </w:r>
      <w:proofErr w:type="gramEnd"/>
    </w:p>
    <w:p w:rsidR="009C5724" w:rsidRPr="00B03497" w:rsidRDefault="009C5724" w:rsidP="009C5724">
      <w:pPr>
        <w:pStyle w:val="Default"/>
        <w:jc w:val="both"/>
        <w:rPr>
          <w:rFonts w:ascii="Arial" w:hAnsi="Arial" w:cs="Arial"/>
          <w:color w:val="auto"/>
        </w:rPr>
      </w:pPr>
      <w:r w:rsidRPr="00B03497">
        <w:rPr>
          <w:rFonts w:ascii="Arial" w:hAnsi="Arial" w:cs="Arial"/>
          <w:color w:val="auto"/>
        </w:rPr>
        <w:lastRenderedPageBreak/>
        <w:t xml:space="preserve">14.8. Уполномоченный орган осуществляет </w:t>
      </w:r>
      <w:proofErr w:type="gramStart"/>
      <w:r w:rsidRPr="00B03497">
        <w:rPr>
          <w:rFonts w:ascii="Arial" w:hAnsi="Arial" w:cs="Arial"/>
          <w:color w:val="auto"/>
        </w:rPr>
        <w:t>контроль за</w:t>
      </w:r>
      <w:proofErr w:type="gramEnd"/>
      <w:r w:rsidRPr="00B03497">
        <w:rPr>
          <w:rFonts w:ascii="Arial" w:hAnsi="Arial" w:cs="Arial"/>
          <w:color w:val="auto"/>
        </w:rPr>
        <w:t xml:space="preserve">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14.9. К критериям конкурса могут относиться: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технические критерии;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финансово-экономические критерии; </w:t>
      </w:r>
    </w:p>
    <w:p w:rsidR="009C5724" w:rsidRPr="00B03497" w:rsidRDefault="009C5724" w:rsidP="009C5724">
      <w:pPr>
        <w:pStyle w:val="Default"/>
        <w:jc w:val="both"/>
        <w:rPr>
          <w:rFonts w:ascii="Arial" w:hAnsi="Arial" w:cs="Arial"/>
          <w:color w:val="auto"/>
        </w:rPr>
      </w:pPr>
      <w:proofErr w:type="gramStart"/>
      <w:r w:rsidRPr="00B03497">
        <w:rPr>
          <w:rFonts w:ascii="Arial" w:hAnsi="Arial" w:cs="Arial"/>
          <w:color w:val="auto"/>
        </w:rPr>
        <w:t xml:space="preserve">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w:t>
      </w:r>
      <w:proofErr w:type="spellStart"/>
      <w:r w:rsidRPr="00B03497">
        <w:rPr>
          <w:rFonts w:ascii="Arial" w:hAnsi="Arial" w:cs="Arial"/>
          <w:color w:val="auto"/>
        </w:rPr>
        <w:t>недополучения</w:t>
      </w:r>
      <w:proofErr w:type="spellEnd"/>
      <w:r w:rsidRPr="00B03497">
        <w:rPr>
          <w:rFonts w:ascii="Arial" w:hAnsi="Arial" w:cs="Arial"/>
          <w:color w:val="auto"/>
        </w:rPr>
        <w:t xml:space="preserve">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 </w:t>
      </w:r>
      <w:proofErr w:type="gramEnd"/>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14.10.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14.11. Для каждого предусмотренного п. 14.9. настоящего Положения критерия конкурса устанавливаются следующие параметры: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начальное условие в виде числового значения (далее - начальное значение критерия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уменьшение или увеличение начального значения критерия конкурса в конкурсном предложении;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весовой коэффициент, учитывающий значимость критерия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14.12. Значения весовых коэффициентов, учитывающих значимость указанных в п. 14.9. настоящего Положения критериев конкурса, могут изменяться от ноля до единицы, и сумма значений всех коэффициентов должна быть равна единице.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14.13. Использование критериев конкурса, не предусмотренных п. 14.9. настоящего Положения, не допускается.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14.14. Максимальные значения весовых коэффициентов, учитывающих значимость указанных в п. 14.9. настоящего Положения критериев конкурса, могут принимать следующие значения: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технические критерии - до 0,5;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финансово-экономические критерии - до 0,8;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юридические критерии - до 0,5.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14.15. Значения критериев конкурса для оценки конкурсных предложений определяются в конкурсной документации.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14.16. Представление заявки на участие в конкурсе лицами, не соответствующими требованиям, указанным в п. 2.8. настоящего Положения, а также участие в конкурсе таких лиц не допускается.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14.17. Объем частного финансирования, подлежащего привлечению для исполнения соглашения, является обязательным критерием конкурсной документации.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14.18.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14.19.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lastRenderedPageBreak/>
        <w:t xml:space="preserve">14.20.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14.21.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14.22. Срок рассмотрения и оценки конкурсных предложений определяется в конкурсной документации на основании решения о реализации проекта.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14.23. </w:t>
      </w:r>
      <w:proofErr w:type="gramStart"/>
      <w:r w:rsidRPr="00B03497">
        <w:rPr>
          <w:rFonts w:ascii="Arial" w:hAnsi="Arial" w:cs="Arial"/>
          <w:color w:val="auto"/>
        </w:rPr>
        <w:t xml:space="preserve">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10 дней со дня истечения срока рассмотрения конкурсных предложений. </w:t>
      </w:r>
      <w:proofErr w:type="gramEnd"/>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14.24.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пунктом 27 настоящего Положения.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14.25. Конкурс признается не состоявшимся по решению публичного партнера, принимаемому: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не позднее чем через один день со дня истечения срока представления заявок на участие в конкурсе в случае, если представлено менее 2-х таких заявок;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не позднее чем через один день со дня </w:t>
      </w:r>
      <w:proofErr w:type="gramStart"/>
      <w:r w:rsidRPr="00B03497">
        <w:rPr>
          <w:rFonts w:ascii="Arial" w:hAnsi="Arial" w:cs="Arial"/>
          <w:color w:val="auto"/>
        </w:rPr>
        <w:t>истечения срока предварительного отбора участников конкурса</w:t>
      </w:r>
      <w:proofErr w:type="gramEnd"/>
      <w:r w:rsidRPr="00B03497">
        <w:rPr>
          <w:rFonts w:ascii="Arial" w:hAnsi="Arial" w:cs="Arial"/>
          <w:color w:val="auto"/>
        </w:rPr>
        <w:t xml:space="preserve"> в случае, если менее чем два лица, представившие заявки на участие в конкурсе, признаны участниками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не позднее чем через один день со дня истечения срока представления конкурсных предложений в случае, если представлено менее 2-х конкурсных предложений; </w:t>
      </w:r>
    </w:p>
    <w:p w:rsidR="009C5724" w:rsidRPr="00B03497" w:rsidRDefault="009C5724" w:rsidP="009C5724">
      <w:pPr>
        <w:pStyle w:val="Default"/>
        <w:jc w:val="both"/>
        <w:rPr>
          <w:rFonts w:ascii="Arial" w:hAnsi="Arial" w:cs="Arial"/>
          <w:color w:val="auto"/>
        </w:rPr>
      </w:pPr>
      <w:proofErr w:type="gramStart"/>
      <w:r w:rsidRPr="00B03497">
        <w:rPr>
          <w:rFonts w:ascii="Arial" w:hAnsi="Arial" w:cs="Arial"/>
          <w:color w:val="auto"/>
        </w:rP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w:t>
      </w:r>
      <w:proofErr w:type="gramEnd"/>
      <w:r w:rsidRPr="00B03497">
        <w:rPr>
          <w:rFonts w:ascii="Arial" w:hAnsi="Arial" w:cs="Arial"/>
          <w:color w:val="auto"/>
        </w:rPr>
        <w:t xml:space="preserve"> соглашения. </w:t>
      </w:r>
    </w:p>
    <w:p w:rsidR="009C5724" w:rsidRPr="00B03497" w:rsidRDefault="009C5724" w:rsidP="009C5724">
      <w:pPr>
        <w:pStyle w:val="Default"/>
        <w:jc w:val="both"/>
        <w:rPr>
          <w:rFonts w:ascii="Arial" w:hAnsi="Arial" w:cs="Arial"/>
          <w:color w:val="auto"/>
        </w:rPr>
      </w:pPr>
    </w:p>
    <w:p w:rsidR="009C5724" w:rsidRPr="00B03497" w:rsidRDefault="009C5724" w:rsidP="009C5724">
      <w:pPr>
        <w:pStyle w:val="Default"/>
        <w:numPr>
          <w:ilvl w:val="0"/>
          <w:numId w:val="17"/>
        </w:numPr>
        <w:ind w:left="0" w:firstLine="708"/>
        <w:jc w:val="both"/>
        <w:rPr>
          <w:rFonts w:ascii="Arial" w:hAnsi="Arial" w:cs="Arial"/>
          <w:b/>
          <w:bCs/>
          <w:color w:val="auto"/>
        </w:rPr>
      </w:pPr>
      <w:r w:rsidRPr="00B03497">
        <w:rPr>
          <w:rFonts w:ascii="Arial" w:hAnsi="Arial" w:cs="Arial"/>
          <w:b/>
          <w:bCs/>
          <w:color w:val="auto"/>
        </w:rPr>
        <w:t xml:space="preserve">Совместный конкурс на право заключения соглашения о </w:t>
      </w:r>
      <w:proofErr w:type="spellStart"/>
      <w:r w:rsidRPr="00B03497">
        <w:rPr>
          <w:rFonts w:ascii="Arial" w:hAnsi="Arial" w:cs="Arial"/>
          <w:b/>
          <w:bCs/>
          <w:color w:val="auto"/>
        </w:rPr>
        <w:t>муниципально-частном</w:t>
      </w:r>
      <w:proofErr w:type="spellEnd"/>
      <w:r w:rsidRPr="00B03497">
        <w:rPr>
          <w:rFonts w:ascii="Arial" w:hAnsi="Arial" w:cs="Arial"/>
          <w:b/>
          <w:bCs/>
          <w:color w:val="auto"/>
        </w:rPr>
        <w:t xml:space="preserve"> партнерстве</w:t>
      </w:r>
    </w:p>
    <w:p w:rsidR="009C5724" w:rsidRPr="00B03497" w:rsidRDefault="009C5724" w:rsidP="009C5724">
      <w:pPr>
        <w:pStyle w:val="Default"/>
        <w:ind w:left="720"/>
        <w:jc w:val="both"/>
        <w:rPr>
          <w:rFonts w:ascii="Arial" w:hAnsi="Arial" w:cs="Arial"/>
          <w:color w:val="auto"/>
        </w:rPr>
      </w:pPr>
      <w:r w:rsidRPr="00B03497">
        <w:rPr>
          <w:rFonts w:ascii="Arial" w:hAnsi="Arial" w:cs="Arial"/>
          <w:b/>
          <w:bCs/>
          <w:color w:val="auto"/>
        </w:rPr>
        <w:t xml:space="preserve">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15.1. В целях заключения соглашения о </w:t>
      </w:r>
      <w:proofErr w:type="spellStart"/>
      <w:r w:rsidRPr="00B03497">
        <w:rPr>
          <w:rFonts w:ascii="Arial" w:hAnsi="Arial" w:cs="Arial"/>
          <w:color w:val="auto"/>
        </w:rPr>
        <w:t>муниципально-частном</w:t>
      </w:r>
      <w:proofErr w:type="spellEnd"/>
      <w:r w:rsidRPr="00B03497">
        <w:rPr>
          <w:rFonts w:ascii="Arial" w:hAnsi="Arial" w:cs="Arial"/>
          <w:color w:val="auto"/>
        </w:rPr>
        <w:t xml:space="preserve"> партнерстве два и более публичных партнера вправе провести совместный конкурс.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15.2. Совместный конкурс проводится в порядке, установленном Федеральным законом от 13.07.2015 №224-ФЗ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15.3. Права, обязанности и ответственность публичных партнеров при проведении совместного конкурса определяются соглашением о проведении совместного </w:t>
      </w:r>
      <w:r w:rsidRPr="00B03497">
        <w:rPr>
          <w:rFonts w:ascii="Arial" w:hAnsi="Arial" w:cs="Arial"/>
          <w:color w:val="auto"/>
        </w:rPr>
        <w:lastRenderedPageBreak/>
        <w:t xml:space="preserve">конкурса. С победителем совместного конкурса каждым публичным партнером заключается отдельное соглашение.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15.4.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15.5. Соглашение о проведении совместного конкурса включает в себя: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информацию о лице, являющемся организатором совместного конкурса, а также о сторонах соглашения о проведении совместного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порядок согласования и сроки принятия решений о реализации проекта и проведении совместного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 информацию об условиях соглашений, заключаемых по итогам совместного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5) порядок и сроки подготовки и утверждения конкурсной документации, примерный срок проведения совместного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6) порядок и сроки формирования конкурсной комиссии;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7) порядок рассмотрения споров;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9) иную информацию, определяющую взаимоотношения сторон соглашения о проведении совместного конкурса. </w:t>
      </w:r>
    </w:p>
    <w:p w:rsidR="009C5724" w:rsidRPr="00B03497" w:rsidRDefault="009C5724" w:rsidP="009C5724">
      <w:pPr>
        <w:pStyle w:val="Default"/>
        <w:jc w:val="both"/>
        <w:rPr>
          <w:rFonts w:ascii="Arial" w:hAnsi="Arial" w:cs="Arial"/>
          <w:color w:val="auto"/>
        </w:rPr>
      </w:pPr>
    </w:p>
    <w:p w:rsidR="009C5724" w:rsidRPr="00B03497" w:rsidRDefault="009C5724" w:rsidP="009C5724">
      <w:pPr>
        <w:pStyle w:val="Default"/>
        <w:numPr>
          <w:ilvl w:val="0"/>
          <w:numId w:val="17"/>
        </w:numPr>
        <w:jc w:val="both"/>
        <w:rPr>
          <w:rFonts w:ascii="Arial" w:hAnsi="Arial" w:cs="Arial"/>
          <w:b/>
          <w:bCs/>
          <w:color w:val="auto"/>
        </w:rPr>
      </w:pPr>
      <w:r w:rsidRPr="00B03497">
        <w:rPr>
          <w:rFonts w:ascii="Arial" w:hAnsi="Arial" w:cs="Arial"/>
          <w:b/>
          <w:bCs/>
          <w:color w:val="auto"/>
        </w:rPr>
        <w:t>Конкурсная документация</w:t>
      </w:r>
    </w:p>
    <w:p w:rsidR="009C5724" w:rsidRPr="00B03497" w:rsidRDefault="009C5724" w:rsidP="009C5724">
      <w:pPr>
        <w:pStyle w:val="Default"/>
        <w:ind w:left="720"/>
        <w:jc w:val="both"/>
        <w:rPr>
          <w:rFonts w:ascii="Arial" w:hAnsi="Arial" w:cs="Arial"/>
          <w:color w:val="auto"/>
        </w:rPr>
      </w:pPr>
      <w:r w:rsidRPr="00B03497">
        <w:rPr>
          <w:rFonts w:ascii="Arial" w:hAnsi="Arial" w:cs="Arial"/>
          <w:b/>
          <w:bCs/>
          <w:color w:val="auto"/>
        </w:rPr>
        <w:t xml:space="preserve">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16.1. Конкурсная документация должна содержать: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решение о реализации проекта;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условия конкурса; </w:t>
      </w:r>
    </w:p>
    <w:p w:rsidR="009C5724" w:rsidRPr="00B03497" w:rsidRDefault="009C5724" w:rsidP="009C5724">
      <w:pPr>
        <w:pStyle w:val="Default"/>
        <w:jc w:val="both"/>
        <w:rPr>
          <w:rFonts w:ascii="Arial" w:hAnsi="Arial" w:cs="Arial"/>
          <w:color w:val="auto"/>
        </w:rPr>
      </w:pPr>
      <w:proofErr w:type="gramStart"/>
      <w:r w:rsidRPr="00B03497">
        <w:rPr>
          <w:rFonts w:ascii="Arial" w:hAnsi="Arial" w:cs="Arial"/>
          <w:color w:val="auto"/>
        </w:rPr>
        <w:t xml:space="preserve">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w:t>
      </w:r>
      <w:proofErr w:type="spellStart"/>
      <w:r w:rsidRPr="00B03497">
        <w:rPr>
          <w:rFonts w:ascii="Arial" w:hAnsi="Arial" w:cs="Arial"/>
          <w:color w:val="auto"/>
        </w:rPr>
        <w:t>саморегулируемых</w:t>
      </w:r>
      <w:proofErr w:type="spellEnd"/>
      <w:r w:rsidRPr="00B03497">
        <w:rPr>
          <w:rFonts w:ascii="Arial" w:hAnsi="Arial" w:cs="Arial"/>
          <w:color w:val="auto"/>
        </w:rPr>
        <w:t xml:space="preserve"> организаций к выполнению предусмотренных соглашением работ и иных необходимых для реализации соглашения разрешений</w:t>
      </w:r>
      <w:proofErr w:type="gramEnd"/>
      <w:r w:rsidRPr="00B03497">
        <w:rPr>
          <w:rFonts w:ascii="Arial" w:hAnsi="Arial" w:cs="Arial"/>
          <w:color w:val="auto"/>
        </w:rPr>
        <w:t xml:space="preserve">,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w:t>
      </w:r>
      <w:proofErr w:type="gramStart"/>
      <w:r w:rsidRPr="00B03497">
        <w:rPr>
          <w:rFonts w:ascii="Arial" w:hAnsi="Arial" w:cs="Arial"/>
          <w:color w:val="auto"/>
        </w:rPr>
        <w:t>выполнения</w:t>
      </w:r>
      <w:proofErr w:type="gramEnd"/>
      <w:r w:rsidRPr="00B03497">
        <w:rPr>
          <w:rFonts w:ascii="Arial" w:hAnsi="Arial" w:cs="Arial"/>
          <w:color w:val="auto"/>
        </w:rPr>
        <w:t xml:space="preserve"> необходимых для этого условий такого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5) критерии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w:t>
      </w:r>
      <w:r w:rsidRPr="00B03497">
        <w:rPr>
          <w:rFonts w:ascii="Arial" w:hAnsi="Arial" w:cs="Arial"/>
          <w:color w:val="auto"/>
        </w:rPr>
        <w:lastRenderedPageBreak/>
        <w:t xml:space="preserve">соответствии с решением о заключении соглашения одновременно с приглашением принять участие в конкурсе;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7) порядок представления заявок на участие в конкурсе и требования, предъявляемые к ним;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8) место и срок представления заявок на участие в конкурсе (даты, время начала и истечения срока);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9) порядок, место и срок предоставления конкурсной документации;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10) порядок предоставления разъяснений положений конкурсной документации;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13) порядок, место и срок представления конкурсных предложений (даты и время начала и истечения этого срока);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14) порядок и срок изменения и (или) отзыва заявок на участие в конкурсе и конкурсных предложений;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15) порядок, место, дату и время вскрытия конвертов с заявками на участие в конкурсе;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17) порядок, место, дату и время вскрытия конвертов с конкурсными предложениями;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18) порядок рассмотрения и оценки конкурсных предложений;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19) порядок определения победителя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20) срок подписания протокола о результатах проведения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21) срок подписания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22) срок и порядок проведения переговоров с победителем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16.2.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16.3.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16.4.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5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w:t>
      </w:r>
      <w:proofErr w:type="gramStart"/>
      <w:r w:rsidRPr="00B03497">
        <w:rPr>
          <w:rFonts w:ascii="Arial" w:hAnsi="Arial" w:cs="Arial"/>
          <w:color w:val="auto"/>
        </w:rPr>
        <w:t xml:space="preserve">Со дня размещения конкурсной документации на официальном сайте Российской </w:t>
      </w:r>
      <w:r w:rsidRPr="00B03497">
        <w:rPr>
          <w:rFonts w:ascii="Arial" w:hAnsi="Arial" w:cs="Arial"/>
          <w:color w:val="auto"/>
        </w:rPr>
        <w:lastRenderedPageBreak/>
        <w:t>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w:t>
      </w:r>
      <w:proofErr w:type="gramEnd"/>
      <w:r w:rsidRPr="00B03497">
        <w:rPr>
          <w:rFonts w:ascii="Arial" w:hAnsi="Arial" w:cs="Arial"/>
          <w:color w:val="auto"/>
        </w:rPr>
        <w:t xml:space="preserve">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w:t>
      </w:r>
      <w:proofErr w:type="gramStart"/>
      <w:r w:rsidRPr="00B03497">
        <w:rPr>
          <w:rFonts w:ascii="Arial" w:hAnsi="Arial" w:cs="Arial"/>
          <w:color w:val="auto"/>
        </w:rPr>
        <w:t>принять</w:t>
      </w:r>
      <w:proofErr w:type="gramEnd"/>
      <w:r w:rsidRPr="00B03497">
        <w:rPr>
          <w:rFonts w:ascii="Arial" w:hAnsi="Arial" w:cs="Arial"/>
          <w:color w:val="auto"/>
        </w:rPr>
        <w:t xml:space="preserve"> участие в закрытом конкурсе, в порядке и в сроки, которые установлены конкурсной документацией.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16.5.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10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5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w:t>
      </w:r>
      <w:proofErr w:type="gramStart"/>
      <w:r w:rsidRPr="00B03497">
        <w:rPr>
          <w:rFonts w:ascii="Arial" w:hAnsi="Arial" w:cs="Arial"/>
          <w:color w:val="auto"/>
        </w:rPr>
        <w:t>проведения открытого конкурса разъяснения положений конкурсной документации</w:t>
      </w:r>
      <w:proofErr w:type="gramEnd"/>
      <w:r w:rsidRPr="00B03497">
        <w:rPr>
          <w:rFonts w:ascii="Arial" w:hAnsi="Arial" w:cs="Arial"/>
          <w:color w:val="auto"/>
        </w:rPr>
        <w:t xml:space="preserve">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16.6.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30 дней со дня внесения таких изменений. Сообщение о внесении изменений в конкурсную документацию в течение 3-х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w:t>
      </w:r>
      <w:proofErr w:type="gramStart"/>
      <w:r w:rsidRPr="00B03497">
        <w:rPr>
          <w:rFonts w:ascii="Arial" w:hAnsi="Arial" w:cs="Arial"/>
          <w:color w:val="auto"/>
        </w:rPr>
        <w:t>принять</w:t>
      </w:r>
      <w:proofErr w:type="gramEnd"/>
      <w:r w:rsidRPr="00B03497">
        <w:rPr>
          <w:rFonts w:ascii="Arial" w:hAnsi="Arial" w:cs="Arial"/>
          <w:color w:val="auto"/>
        </w:rPr>
        <w:t xml:space="preserve"> участие в закрытом конкурсе.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16.7. Соответствие требованиям, предусмотренным подпунктом 3 пункта 16.1 настоящего Положения, может быть подтверждено: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лицом, представившим заявку на участие в конкурсе;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лицом, прямо или косвенно владеющим не менее чем 10-ю процентами уставного капитала лица, представившего заявку на участие в конкурсе;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лицом, не менее чем 10 процентов уставного капитала которого находится в прямом или косвенном владении лица, указанного в подпункте 2 пункта 16.7 настоящего Положения;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 </w:t>
      </w:r>
    </w:p>
    <w:p w:rsidR="009C5724" w:rsidRPr="00B03497" w:rsidRDefault="009C5724" w:rsidP="009C5724">
      <w:pPr>
        <w:pStyle w:val="Default"/>
        <w:jc w:val="both"/>
        <w:rPr>
          <w:rFonts w:ascii="Arial" w:hAnsi="Arial" w:cs="Arial"/>
          <w:color w:val="auto"/>
        </w:rPr>
      </w:pPr>
    </w:p>
    <w:p w:rsidR="009C5724" w:rsidRPr="00B03497" w:rsidRDefault="009C5724" w:rsidP="009C5724">
      <w:pPr>
        <w:pStyle w:val="Default"/>
        <w:jc w:val="both"/>
        <w:rPr>
          <w:rFonts w:ascii="Arial" w:hAnsi="Arial" w:cs="Arial"/>
          <w:color w:val="auto"/>
        </w:rPr>
      </w:pPr>
    </w:p>
    <w:p w:rsidR="009C5724" w:rsidRPr="00B03497" w:rsidRDefault="009C5724" w:rsidP="009C5724">
      <w:pPr>
        <w:pStyle w:val="Default"/>
        <w:jc w:val="both"/>
        <w:rPr>
          <w:rFonts w:ascii="Arial" w:hAnsi="Arial" w:cs="Arial"/>
          <w:color w:val="auto"/>
        </w:rPr>
      </w:pPr>
    </w:p>
    <w:p w:rsidR="009C5724" w:rsidRPr="00B03497" w:rsidRDefault="009C5724" w:rsidP="009C5724">
      <w:pPr>
        <w:pStyle w:val="Default"/>
        <w:numPr>
          <w:ilvl w:val="0"/>
          <w:numId w:val="14"/>
        </w:numPr>
        <w:jc w:val="both"/>
        <w:rPr>
          <w:rFonts w:ascii="Arial" w:hAnsi="Arial" w:cs="Arial"/>
          <w:b/>
          <w:bCs/>
          <w:color w:val="auto"/>
        </w:rPr>
      </w:pPr>
      <w:r w:rsidRPr="00B03497">
        <w:rPr>
          <w:rFonts w:ascii="Arial" w:hAnsi="Arial" w:cs="Arial"/>
          <w:b/>
          <w:bCs/>
          <w:color w:val="auto"/>
        </w:rPr>
        <w:t xml:space="preserve"> Конкурсная комиссия</w:t>
      </w:r>
    </w:p>
    <w:p w:rsidR="009C5724" w:rsidRPr="00B03497" w:rsidRDefault="009C5724" w:rsidP="009C5724">
      <w:pPr>
        <w:pStyle w:val="Default"/>
        <w:ind w:left="720"/>
        <w:jc w:val="both"/>
        <w:rPr>
          <w:rFonts w:ascii="Arial" w:hAnsi="Arial" w:cs="Arial"/>
          <w:color w:val="auto"/>
        </w:rPr>
      </w:pPr>
      <w:r w:rsidRPr="00B03497">
        <w:rPr>
          <w:rFonts w:ascii="Arial" w:hAnsi="Arial" w:cs="Arial"/>
          <w:b/>
          <w:bCs/>
          <w:color w:val="auto"/>
        </w:rPr>
        <w:t xml:space="preserve">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17.1. Для проведения конкурса публичным партнером создается конкурсная комиссия. Число членов конкурсной комиссии не может быть менее чем 5 человек. Конкурсная комиссия правомочна принимать решения, если на заседании конкурсной комиссии присутствует не менее чем 50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17.2.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w:t>
      </w:r>
      <w:proofErr w:type="spellStart"/>
      <w:r w:rsidRPr="00B03497">
        <w:rPr>
          <w:rFonts w:ascii="Arial" w:hAnsi="Arial" w:cs="Arial"/>
          <w:color w:val="auto"/>
        </w:rPr>
        <w:t>аффилированными</w:t>
      </w:r>
      <w:proofErr w:type="spellEnd"/>
      <w:r w:rsidRPr="00B03497">
        <w:rPr>
          <w:rFonts w:ascii="Arial" w:hAnsi="Arial" w:cs="Arial"/>
          <w:color w:val="auto"/>
        </w:rPr>
        <w:t xml:space="preserve"> лицами. В случае выявления в составе конкурсной комиссии независимых экспертов таких лиц публичный партнер заменяет их иными лицами.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17.3. Конкурсная комиссия выполняет следующие функции: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размещает сообщение о проведении конкурса (при проведении открытого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направляет лицам в соответствии с решением о реализации проекта </w:t>
      </w:r>
      <w:proofErr w:type="gramStart"/>
      <w:r w:rsidRPr="00B03497">
        <w:rPr>
          <w:rFonts w:ascii="Arial" w:hAnsi="Arial" w:cs="Arial"/>
          <w:color w:val="auto"/>
        </w:rPr>
        <w:t>уведомление</w:t>
      </w:r>
      <w:proofErr w:type="gramEnd"/>
      <w:r w:rsidRPr="00B03497">
        <w:rPr>
          <w:rFonts w:ascii="Arial" w:hAnsi="Arial" w:cs="Arial"/>
          <w:color w:val="auto"/>
        </w:rPr>
        <w:t xml:space="preserve"> о проведении конкурса одновременно с приглашением принять участие в конкурсе (при проведении закрытого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 принимает заявки на участие в конкурсе, конкурсные предложения;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5) предоставляет конкурсную документацию, разъяснения положений конкурсной документации;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Положением, Федеральным законом от 13.07.2015 №224-ФЗ и конкурсной документацией, а также соответствие конкурсных предложений критериям конкурса и указанным требованиям;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10) принимает решения о допуске лица, представившего заявку на участие в конкурсе, к участию в конкурсе (о признании такого лица участником конкурса) или </w:t>
      </w:r>
      <w:r w:rsidRPr="00B03497">
        <w:rPr>
          <w:rFonts w:ascii="Arial" w:hAnsi="Arial" w:cs="Arial"/>
          <w:color w:val="auto"/>
        </w:rPr>
        <w:lastRenderedPageBreak/>
        <w:t xml:space="preserve">об отказе ему в допуске к участию в конкурсе, направляет такому лицу соответствующее уведомление;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11) определяет участников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12) направляет участникам конкурса приглашения представить конкурсные предложения, рассматривает и оценивает конкурсные предложения;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13) осуществляет предварительный отбор участников конкурса в порядке, установленном постановлением Правительством Российской Федерации от 04.12.2015 №1322, в случае, если проведение предварительного отбора участников конкурса предусмотрено решением о реализации проекта;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14) определяет победителя конкурса и направляет ему уведомление о признании его победителем;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16) уведомляет участников конкурса о результатах проведения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 </w:t>
      </w:r>
    </w:p>
    <w:p w:rsidR="009C5724" w:rsidRPr="00B03497" w:rsidRDefault="009C5724" w:rsidP="009C5724">
      <w:pPr>
        <w:pStyle w:val="Default"/>
        <w:jc w:val="both"/>
        <w:rPr>
          <w:rFonts w:ascii="Arial" w:hAnsi="Arial" w:cs="Arial"/>
          <w:color w:val="auto"/>
        </w:rPr>
      </w:pPr>
    </w:p>
    <w:p w:rsidR="009C5724" w:rsidRPr="00B03497" w:rsidRDefault="009C5724" w:rsidP="009C5724">
      <w:pPr>
        <w:pStyle w:val="Default"/>
        <w:numPr>
          <w:ilvl w:val="0"/>
          <w:numId w:val="14"/>
        </w:numPr>
        <w:jc w:val="both"/>
        <w:rPr>
          <w:rFonts w:ascii="Arial" w:hAnsi="Arial" w:cs="Arial"/>
          <w:b/>
          <w:bCs/>
          <w:color w:val="auto"/>
        </w:rPr>
      </w:pPr>
      <w:r w:rsidRPr="00B03497">
        <w:rPr>
          <w:rFonts w:ascii="Arial" w:hAnsi="Arial" w:cs="Arial"/>
          <w:b/>
          <w:bCs/>
          <w:color w:val="auto"/>
        </w:rPr>
        <w:t xml:space="preserve">Представление заявок на участие в конкурсе </w:t>
      </w:r>
    </w:p>
    <w:p w:rsidR="009C5724" w:rsidRPr="00B03497" w:rsidRDefault="009C5724" w:rsidP="009C5724">
      <w:pPr>
        <w:pStyle w:val="Default"/>
        <w:ind w:left="720"/>
        <w:jc w:val="both"/>
        <w:rPr>
          <w:rFonts w:ascii="Arial" w:hAnsi="Arial" w:cs="Arial"/>
          <w:color w:val="auto"/>
        </w:rPr>
      </w:pP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18.1.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18.2. Срок представления заявок на участие в конкурсе должен составлять не менее чем 30 дней со дня размещения сообщения о проведении конкурса или </w:t>
      </w:r>
      <w:proofErr w:type="gramStart"/>
      <w:r w:rsidRPr="00B03497">
        <w:rPr>
          <w:rFonts w:ascii="Arial" w:hAnsi="Arial" w:cs="Arial"/>
          <w:color w:val="auto"/>
        </w:rPr>
        <w:t>со дня направления уведомления лицам в соответствии с решением о реализации проекта одновременно с приглашением</w:t>
      </w:r>
      <w:proofErr w:type="gramEnd"/>
      <w:r w:rsidRPr="00B03497">
        <w:rPr>
          <w:rFonts w:ascii="Arial" w:hAnsi="Arial" w:cs="Arial"/>
          <w:color w:val="auto"/>
        </w:rPr>
        <w:t xml:space="preserve"> принять участие в конкурсе.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18.3. Заявка на участие в конкурсе оформляется на русском языке в письменной произвольной форме с учетом положений пункта 18.1 настоящего Положения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18.4.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18.5. Заявитель вправе изменить или отозвать свою заявку </w:t>
      </w:r>
      <w:proofErr w:type="gramStart"/>
      <w:r w:rsidRPr="00B03497">
        <w:rPr>
          <w:rFonts w:ascii="Arial" w:hAnsi="Arial" w:cs="Arial"/>
          <w:color w:val="auto"/>
        </w:rPr>
        <w:t>на участие в конкурсе в любое время до истечения срока представления в конкурсную комиссию</w:t>
      </w:r>
      <w:proofErr w:type="gramEnd"/>
      <w:r w:rsidRPr="00B03497">
        <w:rPr>
          <w:rFonts w:ascii="Arial" w:hAnsi="Arial" w:cs="Arial"/>
          <w:color w:val="auto"/>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 </w:t>
      </w:r>
    </w:p>
    <w:p w:rsidR="009C5724" w:rsidRPr="00B03497" w:rsidRDefault="009C5724" w:rsidP="009C5724">
      <w:pPr>
        <w:pStyle w:val="Default"/>
        <w:jc w:val="both"/>
        <w:rPr>
          <w:rFonts w:ascii="Arial" w:hAnsi="Arial" w:cs="Arial"/>
          <w:color w:val="auto"/>
        </w:rPr>
      </w:pPr>
    </w:p>
    <w:p w:rsidR="009C5724" w:rsidRPr="00B03497" w:rsidRDefault="009C5724" w:rsidP="009C5724">
      <w:pPr>
        <w:pStyle w:val="Default"/>
        <w:jc w:val="both"/>
        <w:rPr>
          <w:rFonts w:ascii="Arial" w:hAnsi="Arial" w:cs="Arial"/>
          <w:color w:val="auto"/>
        </w:rPr>
      </w:pPr>
    </w:p>
    <w:p w:rsidR="009C5724" w:rsidRPr="00B03497" w:rsidRDefault="009C5724" w:rsidP="009C5724">
      <w:pPr>
        <w:pStyle w:val="Default"/>
        <w:jc w:val="both"/>
        <w:rPr>
          <w:rFonts w:ascii="Arial" w:hAnsi="Arial" w:cs="Arial"/>
          <w:color w:val="auto"/>
        </w:rPr>
      </w:pPr>
    </w:p>
    <w:p w:rsidR="009C5724" w:rsidRPr="00B03497" w:rsidRDefault="009C5724" w:rsidP="009C5724">
      <w:pPr>
        <w:pStyle w:val="Default"/>
        <w:numPr>
          <w:ilvl w:val="0"/>
          <w:numId w:val="14"/>
        </w:numPr>
        <w:jc w:val="both"/>
        <w:rPr>
          <w:rFonts w:ascii="Arial" w:hAnsi="Arial" w:cs="Arial"/>
          <w:b/>
          <w:bCs/>
          <w:color w:val="auto"/>
        </w:rPr>
      </w:pPr>
      <w:r w:rsidRPr="00B03497">
        <w:rPr>
          <w:rFonts w:ascii="Arial" w:hAnsi="Arial" w:cs="Arial"/>
          <w:b/>
          <w:bCs/>
          <w:color w:val="auto"/>
        </w:rPr>
        <w:t>Вскрытие конвертов с заявками на участие в конкурсе</w:t>
      </w:r>
    </w:p>
    <w:p w:rsidR="009C5724" w:rsidRPr="00B03497" w:rsidRDefault="009C5724" w:rsidP="009C5724">
      <w:pPr>
        <w:pStyle w:val="Default"/>
        <w:ind w:left="720"/>
        <w:jc w:val="both"/>
        <w:rPr>
          <w:rFonts w:ascii="Arial" w:hAnsi="Arial" w:cs="Arial"/>
          <w:color w:val="auto"/>
        </w:rPr>
      </w:pPr>
      <w:r w:rsidRPr="00B03497">
        <w:rPr>
          <w:rFonts w:ascii="Arial" w:hAnsi="Arial" w:cs="Arial"/>
          <w:b/>
          <w:bCs/>
          <w:color w:val="auto"/>
        </w:rPr>
        <w:t xml:space="preserve">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19.1.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w:t>
      </w:r>
      <w:proofErr w:type="gramStart"/>
      <w:r w:rsidRPr="00B03497">
        <w:rPr>
          <w:rFonts w:ascii="Arial" w:hAnsi="Arial" w:cs="Arial"/>
          <w:color w:val="auto"/>
        </w:rPr>
        <w:t>участие</w:t>
      </w:r>
      <w:proofErr w:type="gramEnd"/>
      <w:r w:rsidRPr="00B03497">
        <w:rPr>
          <w:rFonts w:ascii="Arial" w:hAnsi="Arial" w:cs="Arial"/>
          <w:color w:val="auto"/>
        </w:rP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19.2.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19.3.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19.4.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 </w:t>
      </w:r>
    </w:p>
    <w:p w:rsidR="009C5724" w:rsidRPr="00B03497" w:rsidRDefault="009C5724" w:rsidP="009C5724">
      <w:pPr>
        <w:pStyle w:val="Default"/>
        <w:jc w:val="both"/>
        <w:rPr>
          <w:rFonts w:ascii="Arial" w:hAnsi="Arial" w:cs="Arial"/>
          <w:color w:val="auto"/>
        </w:rPr>
      </w:pPr>
    </w:p>
    <w:p w:rsidR="009C5724" w:rsidRPr="00B03497" w:rsidRDefault="009C5724" w:rsidP="009C5724">
      <w:pPr>
        <w:pStyle w:val="Default"/>
        <w:numPr>
          <w:ilvl w:val="0"/>
          <w:numId w:val="14"/>
        </w:numPr>
        <w:jc w:val="both"/>
        <w:rPr>
          <w:rFonts w:ascii="Arial" w:hAnsi="Arial" w:cs="Arial"/>
          <w:b/>
          <w:bCs/>
          <w:color w:val="auto"/>
        </w:rPr>
      </w:pPr>
      <w:r w:rsidRPr="00B03497">
        <w:rPr>
          <w:rFonts w:ascii="Arial" w:hAnsi="Arial" w:cs="Arial"/>
          <w:b/>
          <w:bCs/>
          <w:color w:val="auto"/>
        </w:rPr>
        <w:t>Проведение предварительного отбора участников конкурса</w:t>
      </w:r>
    </w:p>
    <w:p w:rsidR="009C5724" w:rsidRPr="00B03497" w:rsidRDefault="009C5724" w:rsidP="009C5724">
      <w:pPr>
        <w:pStyle w:val="Default"/>
        <w:ind w:left="720"/>
        <w:jc w:val="both"/>
        <w:rPr>
          <w:rFonts w:ascii="Arial" w:hAnsi="Arial" w:cs="Arial"/>
          <w:color w:val="auto"/>
        </w:rPr>
      </w:pPr>
      <w:r w:rsidRPr="00B03497">
        <w:rPr>
          <w:rFonts w:ascii="Arial" w:hAnsi="Arial" w:cs="Arial"/>
          <w:b/>
          <w:bCs/>
          <w:color w:val="auto"/>
        </w:rPr>
        <w:t xml:space="preserve">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20.1. Предварительный отбор участников конкурса проводится в установленном конкурсной документацией порядке конкурсной комиссией, которая определяет: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соответствие заявителя требованиям, предъявляемым к частному партнеру в соответствии с настоящим Положением и Федеральным законом от 13.07.2015 №224-ФЗ.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20.2. </w:t>
      </w:r>
      <w:proofErr w:type="gramStart"/>
      <w:r w:rsidRPr="00B03497">
        <w:rPr>
          <w:rFonts w:ascii="Arial" w:hAnsi="Arial" w:cs="Arial"/>
          <w:color w:val="auto"/>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w:t>
      </w:r>
      <w:proofErr w:type="gramEnd"/>
      <w:r w:rsidRPr="00B03497">
        <w:rPr>
          <w:rFonts w:ascii="Arial" w:hAnsi="Arial" w:cs="Arial"/>
          <w:color w:val="auto"/>
        </w:rPr>
        <w:t xml:space="preserve"> прошедшего предварительного отбора участников конкурса и не допущенного к участию в конкурсе, с обоснованием принятого конкурсной комиссией решения.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20.3. Решение об отказе в допуске заявителя к участию в конкурсе принимается конкурсной комиссией в случае, если: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заявитель не соответствует требованиям, предъявляемым к участникам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заявка на участие в конкурсе не соответствует требованиям, предъявляемым к заявкам на участие в конкурсе и установленным конкурсной документацией;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lastRenderedPageBreak/>
        <w:t xml:space="preserve">3) представленные заявителем документы и материалы неполные и (или) недостоверные;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20.4. Конкурсная комиссия в течение 3-х дней со дня подписания членами конкурсной комиссии протокола проведения предварительного отбора участников конкурса, но не </w:t>
      </w:r>
      <w:proofErr w:type="gramStart"/>
      <w:r w:rsidRPr="00B03497">
        <w:rPr>
          <w:rFonts w:ascii="Arial" w:hAnsi="Arial" w:cs="Arial"/>
          <w:color w:val="auto"/>
        </w:rPr>
        <w:t>позднее</w:t>
      </w:r>
      <w:proofErr w:type="gramEnd"/>
      <w:r w:rsidRPr="00B03497">
        <w:rPr>
          <w:rFonts w:ascii="Arial" w:hAnsi="Arial" w:cs="Arial"/>
          <w:color w:val="auto"/>
        </w:rPr>
        <w:t xml:space="preserve"> чем за 60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Pr="00B03497">
        <w:rPr>
          <w:rFonts w:ascii="Arial" w:hAnsi="Arial" w:cs="Arial"/>
          <w:color w:val="auto"/>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5-ти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 </w:t>
      </w:r>
      <w:proofErr w:type="gramEnd"/>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20.5. Решение об отказе в допуске заявителя к участию в конкурсе может быть обжаловано в порядке, установленном законодательством Российской Федерации.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20.6.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3-х дней со дня принятия решения о признании конкурса несостоявшимся.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10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60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15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20.7. Публичный партнер возвращает заявителю, представившему единственную заявку на участие в конкурсе, внесенный им задаток в случае, если: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заявителю не было предложено представить публичному партнеру предложение о заключении соглашения (в течение 15 дней со дня принятия решения о признании конкурса несостоявшимся);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заявитель не представил публичному партнеру предложение о заключении соглашения (в течение 5-ти дней после дня истечения установленного срока представления предложения о заключении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5-ти дней после дня истечения установленного срока рассмотрения публичным партнером предложения о заключении соглашения). </w:t>
      </w:r>
    </w:p>
    <w:p w:rsidR="009C5724" w:rsidRPr="00B03497" w:rsidRDefault="009C5724" w:rsidP="009C5724">
      <w:pPr>
        <w:pStyle w:val="Default"/>
        <w:ind w:left="720"/>
        <w:jc w:val="both"/>
        <w:rPr>
          <w:rFonts w:ascii="Arial" w:hAnsi="Arial" w:cs="Arial"/>
          <w:b/>
          <w:bCs/>
          <w:color w:val="auto"/>
        </w:rPr>
      </w:pPr>
    </w:p>
    <w:p w:rsidR="009C5724" w:rsidRPr="00B03497" w:rsidRDefault="009C5724" w:rsidP="009C5724">
      <w:pPr>
        <w:pStyle w:val="Default"/>
        <w:numPr>
          <w:ilvl w:val="0"/>
          <w:numId w:val="14"/>
        </w:numPr>
        <w:jc w:val="both"/>
        <w:rPr>
          <w:rFonts w:ascii="Arial" w:hAnsi="Arial" w:cs="Arial"/>
          <w:b/>
          <w:bCs/>
          <w:color w:val="auto"/>
        </w:rPr>
      </w:pPr>
      <w:r w:rsidRPr="00B03497">
        <w:rPr>
          <w:rFonts w:ascii="Arial" w:hAnsi="Arial" w:cs="Arial"/>
          <w:b/>
          <w:bCs/>
          <w:color w:val="auto"/>
        </w:rPr>
        <w:lastRenderedPageBreak/>
        <w:t xml:space="preserve"> Представление конкурсных предложений</w:t>
      </w:r>
    </w:p>
    <w:p w:rsidR="009C5724" w:rsidRPr="00B03497" w:rsidRDefault="009C5724" w:rsidP="009C5724">
      <w:pPr>
        <w:pStyle w:val="Default"/>
        <w:ind w:left="720"/>
        <w:jc w:val="both"/>
        <w:rPr>
          <w:rFonts w:ascii="Arial" w:hAnsi="Arial" w:cs="Arial"/>
          <w:color w:val="auto"/>
        </w:rPr>
      </w:pPr>
      <w:r w:rsidRPr="00B03497">
        <w:rPr>
          <w:rFonts w:ascii="Arial" w:hAnsi="Arial" w:cs="Arial"/>
          <w:b/>
          <w:bCs/>
          <w:color w:val="auto"/>
        </w:rPr>
        <w:t xml:space="preserve">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21.1.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21.2.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B03497">
        <w:rPr>
          <w:rFonts w:ascii="Arial" w:hAnsi="Arial" w:cs="Arial"/>
          <w:color w:val="auto"/>
        </w:rPr>
        <w:t>с</w:t>
      </w:r>
      <w:proofErr w:type="gramEnd"/>
      <w:r w:rsidRPr="00B03497">
        <w:rPr>
          <w:rFonts w:ascii="Arial" w:hAnsi="Arial" w:cs="Arial"/>
          <w:color w:val="auto"/>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21.3.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21.4.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21.5.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21.6.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21.7. В конкурсном предложении для каждого критерия конкурса указывается значение предлагаемого участником конкурса условия в виде числа.</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 </w:t>
      </w:r>
    </w:p>
    <w:p w:rsidR="009C5724" w:rsidRPr="00B03497" w:rsidRDefault="009C5724" w:rsidP="009C5724">
      <w:pPr>
        <w:pStyle w:val="Default"/>
        <w:numPr>
          <w:ilvl w:val="0"/>
          <w:numId w:val="14"/>
        </w:numPr>
        <w:jc w:val="both"/>
        <w:rPr>
          <w:rFonts w:ascii="Arial" w:hAnsi="Arial" w:cs="Arial"/>
          <w:b/>
          <w:bCs/>
          <w:color w:val="auto"/>
        </w:rPr>
      </w:pPr>
      <w:r w:rsidRPr="00B03497">
        <w:rPr>
          <w:rFonts w:ascii="Arial" w:hAnsi="Arial" w:cs="Arial"/>
          <w:b/>
          <w:bCs/>
          <w:color w:val="auto"/>
        </w:rPr>
        <w:t xml:space="preserve">Вскрытие конвертов с конкурсными предложениями </w:t>
      </w:r>
    </w:p>
    <w:p w:rsidR="009C5724" w:rsidRPr="00B03497" w:rsidRDefault="009C5724" w:rsidP="009C5724">
      <w:pPr>
        <w:pStyle w:val="Default"/>
        <w:ind w:left="720"/>
        <w:jc w:val="both"/>
        <w:rPr>
          <w:rFonts w:ascii="Arial" w:hAnsi="Arial" w:cs="Arial"/>
          <w:color w:val="auto"/>
        </w:rPr>
      </w:pP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22.1.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22.2.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lastRenderedPageBreak/>
        <w:t xml:space="preserve">22.3. </w:t>
      </w:r>
      <w:proofErr w:type="gramStart"/>
      <w:r w:rsidRPr="00B03497">
        <w:rPr>
          <w:rFonts w:ascii="Arial" w:hAnsi="Arial" w:cs="Arial"/>
          <w:color w:val="auto"/>
        </w:rPr>
        <w:t xml:space="preserve">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 </w:t>
      </w:r>
      <w:proofErr w:type="gramEnd"/>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22.4.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sidRPr="00B03497">
        <w:rPr>
          <w:rFonts w:ascii="Arial" w:hAnsi="Arial" w:cs="Arial"/>
          <w:color w:val="auto"/>
        </w:rPr>
        <w:t>конкурса</w:t>
      </w:r>
      <w:proofErr w:type="gramEnd"/>
      <w:r w:rsidRPr="00B03497">
        <w:rPr>
          <w:rFonts w:ascii="Arial" w:hAnsi="Arial" w:cs="Arial"/>
          <w:color w:val="auto"/>
        </w:rPr>
        <w:t xml:space="preserve"> вместе с описью представленных им документов и материалов, на которой делается отметка об отказе в </w:t>
      </w:r>
      <w:proofErr w:type="gramStart"/>
      <w:r w:rsidRPr="00B03497">
        <w:rPr>
          <w:rFonts w:ascii="Arial" w:hAnsi="Arial" w:cs="Arial"/>
          <w:color w:val="auto"/>
        </w:rPr>
        <w:t>принятии</w:t>
      </w:r>
      <w:proofErr w:type="gramEnd"/>
      <w:r w:rsidRPr="00B03497">
        <w:rPr>
          <w:rFonts w:ascii="Arial" w:hAnsi="Arial" w:cs="Arial"/>
          <w:color w:val="auto"/>
        </w:rPr>
        <w:t xml:space="preserve"> конкурсного предложения. </w:t>
      </w:r>
    </w:p>
    <w:p w:rsidR="009C5724" w:rsidRPr="00B03497" w:rsidRDefault="009C5724" w:rsidP="009C5724">
      <w:pPr>
        <w:pStyle w:val="Default"/>
        <w:jc w:val="both"/>
        <w:rPr>
          <w:rFonts w:ascii="Arial" w:hAnsi="Arial" w:cs="Arial"/>
          <w:color w:val="auto"/>
        </w:rPr>
      </w:pPr>
    </w:p>
    <w:p w:rsidR="009C5724" w:rsidRPr="00B03497" w:rsidRDefault="009C5724" w:rsidP="009C5724">
      <w:pPr>
        <w:pStyle w:val="Default"/>
        <w:numPr>
          <w:ilvl w:val="0"/>
          <w:numId w:val="14"/>
        </w:numPr>
        <w:jc w:val="both"/>
        <w:rPr>
          <w:rFonts w:ascii="Arial" w:hAnsi="Arial" w:cs="Arial"/>
          <w:b/>
          <w:bCs/>
          <w:color w:val="auto"/>
        </w:rPr>
      </w:pPr>
      <w:r w:rsidRPr="00B03497">
        <w:rPr>
          <w:rFonts w:ascii="Arial" w:hAnsi="Arial" w:cs="Arial"/>
          <w:b/>
          <w:bCs/>
          <w:color w:val="auto"/>
        </w:rPr>
        <w:t xml:space="preserve">Порядок рассмотрения и оценки конкурсных предложений </w:t>
      </w:r>
    </w:p>
    <w:p w:rsidR="009C5724" w:rsidRPr="00B03497" w:rsidRDefault="009C5724" w:rsidP="009C5724">
      <w:pPr>
        <w:pStyle w:val="Default"/>
        <w:jc w:val="both"/>
        <w:rPr>
          <w:rFonts w:ascii="Arial" w:hAnsi="Arial" w:cs="Arial"/>
          <w:b/>
          <w:bCs/>
          <w:color w:val="auto"/>
        </w:rPr>
      </w:pP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23.1. Рассмотрение конкурсных предложений, представленных участниками конкурса, </w:t>
      </w:r>
      <w:proofErr w:type="gramStart"/>
      <w:r w:rsidRPr="00B03497">
        <w:rPr>
          <w:rFonts w:ascii="Arial" w:hAnsi="Arial" w:cs="Arial"/>
          <w:color w:val="auto"/>
        </w:rPr>
        <w:t>конверты</w:t>
      </w:r>
      <w:proofErr w:type="gramEnd"/>
      <w:r w:rsidRPr="00B03497">
        <w:rPr>
          <w:rFonts w:ascii="Arial" w:hAnsi="Arial" w:cs="Arial"/>
          <w:color w:val="auto"/>
        </w:rPr>
        <w:t xml:space="preserve"> с конкурсными предложениями которых подлежат вскрытию в соответствии с пунктом 22 настоящего Положения,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23.2.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23.3. Решение о несоответствии конкурсного предложения требованиям конкурсной документации принимается конкурсной комиссией в случае, если: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условие, содержащееся в конкурсном предложении, не соответствует установленным критериям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представленные участником конкурса документы и материалы недостоверны.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23.4.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23.5. Оценка конкурсных предложений осуществляется в следующем порядке: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rsidRPr="00B03497">
        <w:rPr>
          <w:rFonts w:ascii="Arial" w:hAnsi="Arial" w:cs="Arial"/>
          <w:color w:val="auto"/>
        </w:rPr>
        <w:t>значения</w:t>
      </w:r>
      <w:proofErr w:type="gramEnd"/>
      <w:r w:rsidRPr="00B03497">
        <w:rPr>
          <w:rFonts w:ascii="Arial" w:hAnsi="Arial" w:cs="Arial"/>
          <w:color w:val="auto"/>
        </w:rP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rsidRPr="00B03497">
        <w:rPr>
          <w:rFonts w:ascii="Arial" w:hAnsi="Arial" w:cs="Arial"/>
          <w:color w:val="auto"/>
        </w:rPr>
        <w:t>значений</w:t>
      </w:r>
      <w:proofErr w:type="gramEnd"/>
      <w:r w:rsidRPr="00B03497">
        <w:rPr>
          <w:rFonts w:ascii="Arial" w:hAnsi="Arial" w:cs="Arial"/>
          <w:color w:val="auto"/>
        </w:rPr>
        <w:t xml:space="preserve"> содержащихся во всех конкурсных предложениях условий;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w:t>
      </w:r>
      <w:r w:rsidRPr="00B03497">
        <w:rPr>
          <w:rFonts w:ascii="Arial" w:hAnsi="Arial" w:cs="Arial"/>
          <w:color w:val="auto"/>
        </w:rPr>
        <w:lastRenderedPageBreak/>
        <w:t xml:space="preserve">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rsidRPr="00B03497">
        <w:rPr>
          <w:rFonts w:ascii="Arial" w:hAnsi="Arial" w:cs="Arial"/>
          <w:color w:val="auto"/>
        </w:rPr>
        <w:t>значений</w:t>
      </w:r>
      <w:proofErr w:type="gramEnd"/>
      <w:r w:rsidRPr="00B03497">
        <w:rPr>
          <w:rFonts w:ascii="Arial" w:hAnsi="Arial" w:cs="Arial"/>
          <w:color w:val="auto"/>
        </w:rP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rsidRPr="00B03497">
        <w:rPr>
          <w:rFonts w:ascii="Arial" w:hAnsi="Arial" w:cs="Arial"/>
          <w:color w:val="auto"/>
        </w:rPr>
        <w:t>значений</w:t>
      </w:r>
      <w:proofErr w:type="gramEnd"/>
      <w:r w:rsidRPr="00B03497">
        <w:rPr>
          <w:rFonts w:ascii="Arial" w:hAnsi="Arial" w:cs="Arial"/>
          <w:color w:val="auto"/>
        </w:rPr>
        <w:t xml:space="preserve"> содержащихся во всех конкурсных предложениях условий;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для каждого конкурсного предложения величины, рассчитанные по всем критериям конкурса в соответствии с положениями подпунктов 1 и 2 пункта 23.5., </w:t>
      </w:r>
      <w:proofErr w:type="gramStart"/>
      <w:r w:rsidRPr="00B03497">
        <w:rPr>
          <w:rFonts w:ascii="Arial" w:hAnsi="Arial" w:cs="Arial"/>
          <w:color w:val="auto"/>
        </w:rPr>
        <w:t>суммируются</w:t>
      </w:r>
      <w:proofErr w:type="gramEnd"/>
      <w:r w:rsidRPr="00B03497">
        <w:rPr>
          <w:rFonts w:ascii="Arial" w:hAnsi="Arial" w:cs="Arial"/>
          <w:color w:val="auto"/>
        </w:rPr>
        <w:t xml:space="preserve"> и определяется итоговая величина.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23.6.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п. 23.5. настоящего Положения.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23.7. </w:t>
      </w:r>
      <w:proofErr w:type="gramStart"/>
      <w:r w:rsidRPr="00B03497">
        <w:rPr>
          <w:rFonts w:ascii="Arial" w:hAnsi="Arial" w:cs="Arial"/>
          <w:color w:val="auto"/>
        </w:rPr>
        <w:t>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30-дневный срок со дня принятия решения о признании конкурса несостоявшимся.</w:t>
      </w:r>
      <w:proofErr w:type="gramEnd"/>
      <w:r w:rsidRPr="00B03497">
        <w:rPr>
          <w:rFonts w:ascii="Arial" w:hAnsi="Arial" w:cs="Arial"/>
          <w:color w:val="auto"/>
        </w:rPr>
        <w:t xml:space="preserve">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15-дневный срок со дня истечения указанного 30-дневного срока. </w:t>
      </w:r>
    </w:p>
    <w:p w:rsidR="009C5724" w:rsidRPr="00B03497" w:rsidRDefault="009C5724" w:rsidP="009C5724">
      <w:pPr>
        <w:pStyle w:val="Default"/>
        <w:jc w:val="both"/>
        <w:rPr>
          <w:rFonts w:ascii="Arial" w:hAnsi="Arial" w:cs="Arial"/>
          <w:color w:val="auto"/>
        </w:rPr>
      </w:pPr>
    </w:p>
    <w:p w:rsidR="009C5724" w:rsidRPr="00B03497" w:rsidRDefault="009C5724" w:rsidP="009C5724">
      <w:pPr>
        <w:pStyle w:val="Default"/>
        <w:numPr>
          <w:ilvl w:val="0"/>
          <w:numId w:val="15"/>
        </w:numPr>
        <w:jc w:val="both"/>
        <w:rPr>
          <w:rFonts w:ascii="Arial" w:hAnsi="Arial" w:cs="Arial"/>
          <w:b/>
          <w:bCs/>
          <w:color w:val="auto"/>
        </w:rPr>
      </w:pPr>
      <w:r w:rsidRPr="00B03497">
        <w:rPr>
          <w:rFonts w:ascii="Arial" w:hAnsi="Arial" w:cs="Arial"/>
          <w:b/>
          <w:bCs/>
          <w:color w:val="auto"/>
        </w:rPr>
        <w:t>Порядок определения победителя конкурса</w:t>
      </w:r>
    </w:p>
    <w:p w:rsidR="009C5724" w:rsidRPr="00B03497" w:rsidRDefault="009C5724" w:rsidP="009C5724">
      <w:pPr>
        <w:pStyle w:val="Default"/>
        <w:ind w:left="720"/>
        <w:jc w:val="both"/>
        <w:rPr>
          <w:rFonts w:ascii="Arial" w:hAnsi="Arial" w:cs="Arial"/>
          <w:color w:val="auto"/>
        </w:rPr>
      </w:pPr>
      <w:r w:rsidRPr="00B03497">
        <w:rPr>
          <w:rFonts w:ascii="Arial" w:hAnsi="Arial" w:cs="Arial"/>
          <w:b/>
          <w:bCs/>
          <w:color w:val="auto"/>
        </w:rPr>
        <w:t xml:space="preserve">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24.1. Победителем конкурса признается участник конкурса, предложивший наилучшие условия, определяемые в порядке, предусмотренном п. 23 настоящего Положения.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24.2. В случае</w:t>
      </w:r>
      <w:proofErr w:type="gramStart"/>
      <w:r w:rsidRPr="00B03497">
        <w:rPr>
          <w:rFonts w:ascii="Arial" w:hAnsi="Arial" w:cs="Arial"/>
          <w:color w:val="auto"/>
        </w:rPr>
        <w:t>,</w:t>
      </w:r>
      <w:proofErr w:type="gramEnd"/>
      <w:r w:rsidRPr="00B03497">
        <w:rPr>
          <w:rFonts w:ascii="Arial" w:hAnsi="Arial" w:cs="Arial"/>
          <w:color w:val="auto"/>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24.3. Решение об определении победителя конкурса оформляется протоколом рассмотрения и оценки конкурсных предложений, в котором указываются: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критерии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условия, содержащиеся в конкурсных предложениях;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 результаты оценки конкурсных предложений;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24.4. Решение о признании участника конкурса победителем конкурса может быть обжаловано в порядке, установленном законодательством Российской Федерации. </w:t>
      </w:r>
    </w:p>
    <w:p w:rsidR="009C5724" w:rsidRPr="00B03497" w:rsidRDefault="009C5724" w:rsidP="009C5724">
      <w:pPr>
        <w:pStyle w:val="Default"/>
        <w:ind w:firstLine="708"/>
        <w:jc w:val="both"/>
        <w:rPr>
          <w:rFonts w:ascii="Arial" w:hAnsi="Arial" w:cs="Arial"/>
          <w:b/>
          <w:bCs/>
          <w:color w:val="auto"/>
        </w:rPr>
      </w:pPr>
      <w:r w:rsidRPr="00B03497">
        <w:rPr>
          <w:rFonts w:ascii="Arial" w:hAnsi="Arial" w:cs="Arial"/>
          <w:b/>
          <w:bCs/>
          <w:color w:val="auto"/>
        </w:rPr>
        <w:lastRenderedPageBreak/>
        <w:t>25. Содержание протокола о результатах проведения конкурса и срок его подписания</w:t>
      </w:r>
    </w:p>
    <w:p w:rsidR="009C5724" w:rsidRPr="00B03497" w:rsidRDefault="009C5724" w:rsidP="009C5724">
      <w:pPr>
        <w:pStyle w:val="Default"/>
        <w:jc w:val="both"/>
        <w:rPr>
          <w:rFonts w:ascii="Arial" w:hAnsi="Arial" w:cs="Arial"/>
          <w:color w:val="auto"/>
        </w:rPr>
      </w:pP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25.1. Конкурсной комиссией не позднее чем через 5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решение о заключении соглашения с указанием вида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сообщение о проведении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3) список лиц, которым в соответствии с решением о реализации проекта было направлено уведомление о проведении конкурса одновременно с приглашением </w:t>
      </w:r>
      <w:proofErr w:type="gramStart"/>
      <w:r w:rsidRPr="00B03497">
        <w:rPr>
          <w:rFonts w:ascii="Arial" w:hAnsi="Arial" w:cs="Arial"/>
          <w:color w:val="auto"/>
        </w:rPr>
        <w:t>принять</w:t>
      </w:r>
      <w:proofErr w:type="gramEnd"/>
      <w:r w:rsidRPr="00B03497">
        <w:rPr>
          <w:rFonts w:ascii="Arial" w:hAnsi="Arial" w:cs="Arial"/>
          <w:color w:val="auto"/>
        </w:rPr>
        <w:t xml:space="preserve"> участие в конкурсе (при проведении закрытого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4) конкурсная документация и внесенные в нее изменения;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6) протокол вскрытия конвертов с заявками на участие в конкурсе;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7) оригиналы заявок на участие в конкурсе, представленные в конкурсную комиссию;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9) перечень участников конкурса, которым были направлены уведомления с предложением </w:t>
      </w:r>
      <w:proofErr w:type="gramStart"/>
      <w:r w:rsidRPr="00B03497">
        <w:rPr>
          <w:rFonts w:ascii="Arial" w:hAnsi="Arial" w:cs="Arial"/>
          <w:color w:val="auto"/>
        </w:rPr>
        <w:t>представить</w:t>
      </w:r>
      <w:proofErr w:type="gramEnd"/>
      <w:r w:rsidRPr="00B03497">
        <w:rPr>
          <w:rFonts w:ascii="Arial" w:hAnsi="Arial" w:cs="Arial"/>
          <w:color w:val="auto"/>
        </w:rPr>
        <w:t xml:space="preserve"> конкурсные предложения;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10) протокол вскрытия конвертов с конкурсными предложениями;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11) протокол рассмотрения и оценки конкурсных предложений.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25.2. Протокол о результатах проведения конкурса хранится у публичного партнера в течение срока действия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25.3. Суммы внесенных участниками конкурса задатков возвращаются всем участникам конкурса, за исключением победителя конкурса, в течение 5-ти дней со дня подписания протокола о результатах проведения конкурса. </w:t>
      </w:r>
    </w:p>
    <w:p w:rsidR="009C5724" w:rsidRPr="00B03497" w:rsidRDefault="009C5724" w:rsidP="009C5724">
      <w:pPr>
        <w:pStyle w:val="Default"/>
        <w:jc w:val="both"/>
        <w:rPr>
          <w:rFonts w:ascii="Arial" w:hAnsi="Arial" w:cs="Arial"/>
          <w:color w:val="auto"/>
        </w:rPr>
      </w:pPr>
    </w:p>
    <w:p w:rsidR="009C5724" w:rsidRPr="00B03497" w:rsidRDefault="009C5724" w:rsidP="009C5724">
      <w:pPr>
        <w:pStyle w:val="Default"/>
        <w:numPr>
          <w:ilvl w:val="0"/>
          <w:numId w:val="18"/>
        </w:numPr>
        <w:ind w:left="0" w:firstLine="708"/>
        <w:jc w:val="both"/>
        <w:rPr>
          <w:rFonts w:ascii="Arial" w:hAnsi="Arial" w:cs="Arial"/>
          <w:b/>
          <w:bCs/>
          <w:color w:val="auto"/>
        </w:rPr>
      </w:pPr>
      <w:r w:rsidRPr="00B03497">
        <w:rPr>
          <w:rFonts w:ascii="Arial" w:hAnsi="Arial" w:cs="Arial"/>
          <w:b/>
          <w:bCs/>
          <w:color w:val="auto"/>
        </w:rPr>
        <w:t>Размещение сообщения о результатах проведения конкурса, уведомление участников конкурса о результатах проведения конкурса</w:t>
      </w:r>
    </w:p>
    <w:p w:rsidR="009C5724" w:rsidRPr="00B03497" w:rsidRDefault="009C5724" w:rsidP="009C5724">
      <w:pPr>
        <w:pStyle w:val="Default"/>
        <w:jc w:val="both"/>
        <w:rPr>
          <w:rFonts w:ascii="Arial" w:hAnsi="Arial" w:cs="Arial"/>
          <w:color w:val="auto"/>
        </w:rPr>
      </w:pPr>
      <w:r w:rsidRPr="00B03497">
        <w:rPr>
          <w:rFonts w:ascii="Arial" w:hAnsi="Arial" w:cs="Arial"/>
          <w:b/>
          <w:bCs/>
          <w:color w:val="auto"/>
        </w:rPr>
        <w:t xml:space="preserve">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26.1. Конкурсная комиссия в течение 15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26.2. Конкурсная комиссия в течение 15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lastRenderedPageBreak/>
        <w:t xml:space="preserve">26.3.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30 дней со дня получения такого обращения. </w:t>
      </w:r>
    </w:p>
    <w:p w:rsidR="009C5724" w:rsidRPr="00B03497" w:rsidRDefault="009C5724" w:rsidP="009C5724">
      <w:pPr>
        <w:pStyle w:val="Default"/>
        <w:jc w:val="both"/>
        <w:rPr>
          <w:rFonts w:ascii="Arial" w:hAnsi="Arial" w:cs="Arial"/>
          <w:color w:val="auto"/>
        </w:rPr>
      </w:pPr>
    </w:p>
    <w:p w:rsidR="009C5724" w:rsidRPr="00B03497" w:rsidRDefault="009C5724" w:rsidP="009C5724">
      <w:pPr>
        <w:pStyle w:val="Default"/>
        <w:numPr>
          <w:ilvl w:val="0"/>
          <w:numId w:val="18"/>
        </w:numPr>
        <w:ind w:left="0" w:firstLine="708"/>
        <w:jc w:val="both"/>
        <w:rPr>
          <w:rFonts w:ascii="Arial" w:hAnsi="Arial" w:cs="Arial"/>
          <w:b/>
          <w:bCs/>
          <w:color w:val="auto"/>
        </w:rPr>
      </w:pPr>
      <w:r w:rsidRPr="00B03497">
        <w:rPr>
          <w:rFonts w:ascii="Arial" w:hAnsi="Arial" w:cs="Arial"/>
          <w:b/>
          <w:bCs/>
          <w:color w:val="auto"/>
        </w:rPr>
        <w:t xml:space="preserve">Порядок заключения соглашения о </w:t>
      </w:r>
      <w:proofErr w:type="spellStart"/>
      <w:r w:rsidRPr="00B03497">
        <w:rPr>
          <w:rFonts w:ascii="Arial" w:hAnsi="Arial" w:cs="Arial"/>
          <w:b/>
          <w:bCs/>
          <w:color w:val="auto"/>
        </w:rPr>
        <w:t>муниципально-частном</w:t>
      </w:r>
      <w:proofErr w:type="spellEnd"/>
      <w:r w:rsidRPr="00B03497">
        <w:rPr>
          <w:rFonts w:ascii="Arial" w:hAnsi="Arial" w:cs="Arial"/>
          <w:b/>
          <w:bCs/>
          <w:color w:val="auto"/>
        </w:rPr>
        <w:t xml:space="preserve"> партнерстве</w:t>
      </w:r>
    </w:p>
    <w:p w:rsidR="009C5724" w:rsidRPr="00B03497" w:rsidRDefault="009C5724" w:rsidP="009C5724">
      <w:pPr>
        <w:pStyle w:val="Default"/>
        <w:jc w:val="both"/>
        <w:rPr>
          <w:rFonts w:ascii="Arial" w:hAnsi="Arial" w:cs="Arial"/>
          <w:color w:val="auto"/>
        </w:rPr>
      </w:pPr>
      <w:r w:rsidRPr="00B03497">
        <w:rPr>
          <w:rFonts w:ascii="Arial" w:hAnsi="Arial" w:cs="Arial"/>
          <w:b/>
          <w:bCs/>
          <w:color w:val="auto"/>
        </w:rPr>
        <w:t xml:space="preserve">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27.1. </w:t>
      </w:r>
      <w:proofErr w:type="gramStart"/>
      <w:r w:rsidRPr="00B03497">
        <w:rPr>
          <w:rFonts w:ascii="Arial" w:hAnsi="Arial" w:cs="Arial"/>
          <w:color w:val="auto"/>
        </w:rPr>
        <w:t>Публичный партнер в течение 5-ти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Положением и Федеральным законом от13.07.2015 №224-ФЗ, другими федеральными законами условия.</w:t>
      </w:r>
      <w:proofErr w:type="gramEnd"/>
      <w:r w:rsidRPr="00B03497">
        <w:rPr>
          <w:rFonts w:ascii="Arial" w:hAnsi="Arial" w:cs="Arial"/>
          <w:color w:val="auto"/>
        </w:rPr>
        <w:t xml:space="preserve"> Соглашение должно быть подписано в срок, установленный конкурсной документацией, но не ранее 10-ти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27.2.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w:t>
      </w:r>
      <w:proofErr w:type="gramStart"/>
      <w:r w:rsidRPr="00B03497">
        <w:rPr>
          <w:rFonts w:ascii="Arial" w:hAnsi="Arial" w:cs="Arial"/>
          <w:color w:val="auto"/>
        </w:rPr>
        <w:t>и</w:t>
      </w:r>
      <w:proofErr w:type="gramEnd"/>
      <w:r w:rsidRPr="00B03497">
        <w:rPr>
          <w:rFonts w:ascii="Arial" w:hAnsi="Arial" w:cs="Arial"/>
          <w:color w:val="auto"/>
        </w:rPr>
        <w:t xml:space="preserve"> соглашения с указанным лицом.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27.3. </w:t>
      </w:r>
      <w:proofErr w:type="gramStart"/>
      <w:r w:rsidRPr="00B03497">
        <w:rPr>
          <w:rFonts w:ascii="Arial" w:hAnsi="Arial" w:cs="Arial"/>
          <w:color w:val="auto"/>
        </w:rPr>
        <w:t>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Положением и Федеральным законом от 13.07.2015 №224-ФЗ, в целях обсуждения условий соглашения и их возможного изменения</w:t>
      </w:r>
      <w:proofErr w:type="gramEnd"/>
      <w:r w:rsidRPr="00B03497">
        <w:rPr>
          <w:rFonts w:ascii="Arial" w:hAnsi="Arial" w:cs="Arial"/>
          <w:color w:val="auto"/>
        </w:rPr>
        <w:t xml:space="preserve"> по результатам переговоров. </w:t>
      </w:r>
      <w:proofErr w:type="gramStart"/>
      <w:r w:rsidRPr="00B03497">
        <w:rPr>
          <w:rFonts w:ascii="Arial" w:hAnsi="Arial" w:cs="Arial"/>
          <w:color w:val="auto"/>
        </w:rPr>
        <w:t>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w:t>
      </w:r>
      <w:proofErr w:type="gramEnd"/>
      <w:r w:rsidRPr="00B03497">
        <w:rPr>
          <w:rFonts w:ascii="Arial" w:hAnsi="Arial" w:cs="Arial"/>
          <w:color w:val="auto"/>
        </w:rPr>
        <w:t xml:space="preserve">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администрации муниципального образования в решении о реализации проекта.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27.4. Результаты переговоров, проведенных в соответствии с п. 27.3 настоящего Положения,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w:t>
      </w:r>
      <w:r w:rsidRPr="00B03497">
        <w:rPr>
          <w:rFonts w:ascii="Arial" w:hAnsi="Arial" w:cs="Arial"/>
          <w:color w:val="auto"/>
        </w:rPr>
        <w:lastRenderedPageBreak/>
        <w:t xml:space="preserve">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5-ти дней направляет подписанное соглашение публичному партнеру.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27.5. Соглашение заключается в письменной форме с победителем конкурса или иным лицом, указанным в пунктах 14.1 – 14.4 и п. 14.24 настоящего Положения,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w:t>
      </w:r>
      <w:proofErr w:type="gramStart"/>
      <w:r w:rsidRPr="00B03497">
        <w:rPr>
          <w:rFonts w:ascii="Arial" w:hAnsi="Arial" w:cs="Arial"/>
          <w:color w:val="auto"/>
        </w:rPr>
        <w:t>ств пр</w:t>
      </w:r>
      <w:proofErr w:type="gramEnd"/>
      <w:r w:rsidRPr="00B03497">
        <w:rPr>
          <w:rFonts w:ascii="Arial" w:hAnsi="Arial" w:cs="Arial"/>
          <w:color w:val="auto"/>
        </w:rPr>
        <w:t xml:space="preserve">едусмотрено конкурсной документацией.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27.6. Соглашение вступает в силу с момента его подписания, если иное не предусмотрено соглашением. </w:t>
      </w:r>
    </w:p>
    <w:p w:rsidR="009C5724" w:rsidRPr="00B03497" w:rsidRDefault="009C5724" w:rsidP="009C5724">
      <w:pPr>
        <w:pStyle w:val="Default"/>
        <w:jc w:val="both"/>
        <w:rPr>
          <w:rFonts w:ascii="Arial" w:hAnsi="Arial" w:cs="Arial"/>
          <w:color w:val="auto"/>
        </w:rPr>
      </w:pPr>
    </w:p>
    <w:p w:rsidR="009C5724" w:rsidRPr="00B03497" w:rsidRDefault="009C5724" w:rsidP="009C5724">
      <w:pPr>
        <w:pStyle w:val="Default"/>
        <w:numPr>
          <w:ilvl w:val="0"/>
          <w:numId w:val="18"/>
        </w:numPr>
        <w:ind w:left="0" w:firstLine="708"/>
        <w:jc w:val="both"/>
        <w:rPr>
          <w:rFonts w:ascii="Arial" w:hAnsi="Arial" w:cs="Arial"/>
          <w:b/>
          <w:bCs/>
          <w:color w:val="auto"/>
        </w:rPr>
      </w:pPr>
      <w:r w:rsidRPr="00B03497">
        <w:rPr>
          <w:rFonts w:ascii="Arial" w:hAnsi="Arial" w:cs="Arial"/>
          <w:b/>
          <w:bCs/>
          <w:color w:val="auto"/>
        </w:rPr>
        <w:t>Предоставление частному партнеру земельного участка, лесного участка, водного объекта, части водного объекта, участка недр и их использование</w:t>
      </w:r>
    </w:p>
    <w:p w:rsidR="009C5724" w:rsidRPr="00B03497" w:rsidRDefault="009C5724" w:rsidP="009C5724">
      <w:pPr>
        <w:pStyle w:val="Default"/>
        <w:jc w:val="both"/>
        <w:rPr>
          <w:rFonts w:ascii="Arial" w:hAnsi="Arial" w:cs="Arial"/>
          <w:color w:val="auto"/>
        </w:rPr>
      </w:pPr>
      <w:r w:rsidRPr="00B03497">
        <w:rPr>
          <w:rFonts w:ascii="Arial" w:hAnsi="Arial" w:cs="Arial"/>
          <w:b/>
          <w:bCs/>
          <w:color w:val="auto"/>
        </w:rPr>
        <w:t xml:space="preserve">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28.1. </w:t>
      </w:r>
      <w:proofErr w:type="gramStart"/>
      <w:r w:rsidRPr="00B03497">
        <w:rPr>
          <w:rFonts w:ascii="Arial" w:hAnsi="Arial" w:cs="Arial"/>
          <w:color w:val="auto"/>
        </w:rPr>
        <w:t>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w:t>
      </w:r>
      <w:proofErr w:type="gramEnd"/>
      <w:r w:rsidRPr="00B03497">
        <w:rPr>
          <w:rFonts w:ascii="Arial" w:hAnsi="Arial" w:cs="Arial"/>
          <w:color w:val="auto"/>
        </w:rPr>
        <w:t xml:space="preserve">, </w:t>
      </w:r>
      <w:proofErr w:type="gramStart"/>
      <w:r w:rsidRPr="00B03497">
        <w:rPr>
          <w:rFonts w:ascii="Arial" w:hAnsi="Arial" w:cs="Arial"/>
          <w:color w:val="auto"/>
        </w:rPr>
        <w:t>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w:t>
      </w:r>
      <w:proofErr w:type="gramEnd"/>
      <w:r w:rsidRPr="00B03497">
        <w:rPr>
          <w:rFonts w:ascii="Arial" w:hAnsi="Arial" w:cs="Arial"/>
          <w:color w:val="auto"/>
        </w:rPr>
        <w:t xml:space="preserve"> осуществления деятельности, предусмотренной соглашением, предоставляются частному партнеру в аренду в соответствии с земельным, лесным, водным законодательством, законодательством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28.2. </w:t>
      </w:r>
      <w:proofErr w:type="gramStart"/>
      <w:r w:rsidRPr="00B03497">
        <w:rPr>
          <w:rFonts w:ascii="Arial" w:hAnsi="Arial" w:cs="Arial"/>
          <w:color w:val="auto"/>
        </w:rPr>
        <w:t>Договор аренды земельного участка должен быть заключен с частным партнером не позднее чем через 15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60 дней, если такой земельный участок предстоит образовать и иные сроки не установлены конкурсной документацией.</w:t>
      </w:r>
      <w:proofErr w:type="gramEnd"/>
      <w:r w:rsidRPr="00B03497">
        <w:rPr>
          <w:rFonts w:ascii="Arial" w:hAnsi="Arial" w:cs="Arial"/>
          <w:color w:val="auto"/>
        </w:rPr>
        <w:t xml:space="preserve">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28.3. Земельный участок, лесной участок, водный объект, часть водного объекта, участок недр, предоставляемые в соответствии с п. 28 настоящего Положения, </w:t>
      </w:r>
      <w:r w:rsidRPr="00B03497">
        <w:rPr>
          <w:rFonts w:ascii="Arial" w:hAnsi="Arial" w:cs="Arial"/>
          <w:color w:val="auto"/>
        </w:rPr>
        <w:lastRenderedPageBreak/>
        <w:t xml:space="preserve">должны находиться в собственности публичного партнера и на момент их передачи частному партнеру быть свободными от прав третьих лиц.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28.4.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 </w:t>
      </w:r>
    </w:p>
    <w:p w:rsidR="009C5724" w:rsidRPr="00B03497" w:rsidRDefault="009C5724" w:rsidP="009C5724">
      <w:pPr>
        <w:pStyle w:val="Default"/>
        <w:jc w:val="both"/>
        <w:rPr>
          <w:rFonts w:ascii="Arial" w:hAnsi="Arial" w:cs="Arial"/>
          <w:color w:val="auto"/>
        </w:rPr>
      </w:pPr>
      <w:r w:rsidRPr="00B03497">
        <w:rPr>
          <w:rFonts w:ascii="Arial" w:hAnsi="Arial" w:cs="Arial"/>
          <w:color w:val="auto"/>
        </w:rPr>
        <w:t xml:space="preserve">28.5. Прекращение соглашения является основанием для прекращения заключенного в соответствии с пунктами 28.1 и 28.2 настоящего Положения договора аренды земельного участка, лесного участка, водного объекта, участка недр, за исключением случаев, предусмотренных пунктом 27.6 настоящего Положения. </w:t>
      </w:r>
    </w:p>
    <w:p w:rsidR="009C5724" w:rsidRPr="00B03497" w:rsidRDefault="009C5724" w:rsidP="009C5724">
      <w:pPr>
        <w:spacing w:after="0" w:line="240" w:lineRule="auto"/>
        <w:jc w:val="both"/>
        <w:rPr>
          <w:rFonts w:ascii="Arial" w:hAnsi="Arial" w:cs="Arial"/>
          <w:b/>
          <w:sz w:val="24"/>
          <w:szCs w:val="24"/>
        </w:rPr>
      </w:pPr>
      <w:r w:rsidRPr="00B03497">
        <w:rPr>
          <w:rFonts w:ascii="Arial" w:hAnsi="Arial" w:cs="Arial"/>
          <w:sz w:val="24"/>
          <w:szCs w:val="24"/>
        </w:rPr>
        <w:t>28.6. До истечения срока действия соглашения не допускается приобретение частным партнером в порядке, установленном статьей 39.20 Земельного кодекса Российской Федерации, права собственности на земельный участок, на котором</w:t>
      </w:r>
      <w:r w:rsidR="00EF04EB">
        <w:rPr>
          <w:rFonts w:ascii="Arial" w:hAnsi="Arial" w:cs="Arial"/>
          <w:sz w:val="24"/>
          <w:szCs w:val="24"/>
        </w:rPr>
        <w:t xml:space="preserve"> </w:t>
      </w:r>
      <w:r w:rsidRPr="00B03497">
        <w:rPr>
          <w:rFonts w:ascii="Arial" w:hAnsi="Arial" w:cs="Arial"/>
          <w:sz w:val="24"/>
          <w:szCs w:val="24"/>
        </w:rPr>
        <w:t>расположен находящийся в его собственности объект соглаше</w:t>
      </w:r>
      <w:r w:rsidRPr="00B03497">
        <w:rPr>
          <w:sz w:val="28"/>
          <w:szCs w:val="28"/>
        </w:rPr>
        <w:t>ния.</w:t>
      </w:r>
    </w:p>
    <w:sectPr w:rsidR="009C5724" w:rsidRPr="00B03497" w:rsidSect="00AA60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724" w:rsidRDefault="009C5724" w:rsidP="00807778">
      <w:pPr>
        <w:spacing w:after="0" w:line="240" w:lineRule="auto"/>
      </w:pPr>
      <w:r>
        <w:separator/>
      </w:r>
    </w:p>
  </w:endnote>
  <w:endnote w:type="continuationSeparator" w:id="1">
    <w:p w:rsidR="009C5724" w:rsidRDefault="009C5724" w:rsidP="00807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724" w:rsidRDefault="009C5724" w:rsidP="00807778">
      <w:pPr>
        <w:spacing w:after="0" w:line="240" w:lineRule="auto"/>
      </w:pPr>
      <w:r>
        <w:separator/>
      </w:r>
    </w:p>
  </w:footnote>
  <w:footnote w:type="continuationSeparator" w:id="1">
    <w:p w:rsidR="009C5724" w:rsidRDefault="009C5724" w:rsidP="008077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FA6"/>
    <w:multiLevelType w:val="hybridMultilevel"/>
    <w:tmpl w:val="0C347EAA"/>
    <w:lvl w:ilvl="0" w:tplc="E17E3F2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2157F76"/>
    <w:multiLevelType w:val="multilevel"/>
    <w:tmpl w:val="44AAAA82"/>
    <w:lvl w:ilvl="0">
      <w:start w:val="1"/>
      <w:numFmt w:val="decimal"/>
      <w:lvlText w:val="%1."/>
      <w:lvlJc w:val="left"/>
      <w:pPr>
        <w:ind w:left="390" w:hanging="390"/>
      </w:pPr>
      <w:rPr>
        <w:rFonts w:hint="default"/>
        <w:b w:val="0"/>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9681E61"/>
    <w:multiLevelType w:val="multilevel"/>
    <w:tmpl w:val="5E822704"/>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D0810FF"/>
    <w:multiLevelType w:val="multilevel"/>
    <w:tmpl w:val="8D00AA7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1C86A83"/>
    <w:multiLevelType w:val="multilevel"/>
    <w:tmpl w:val="9350CC8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483439"/>
    <w:multiLevelType w:val="multilevel"/>
    <w:tmpl w:val="C51071F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23071B"/>
    <w:multiLevelType w:val="multilevel"/>
    <w:tmpl w:val="30660DF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B3174A"/>
    <w:multiLevelType w:val="multilevel"/>
    <w:tmpl w:val="E4ECD18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BD3433"/>
    <w:multiLevelType w:val="hybridMultilevel"/>
    <w:tmpl w:val="B2B203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7127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C67D9B"/>
    <w:multiLevelType w:val="hybridMultilevel"/>
    <w:tmpl w:val="1AF6D732"/>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005F3"/>
    <w:multiLevelType w:val="hybridMultilevel"/>
    <w:tmpl w:val="3F8A0B4C"/>
    <w:lvl w:ilvl="0" w:tplc="C886519C">
      <w:start w:val="2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56114D8"/>
    <w:multiLevelType w:val="multilevel"/>
    <w:tmpl w:val="0F9C14A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555EEC"/>
    <w:multiLevelType w:val="hybridMultilevel"/>
    <w:tmpl w:val="8D3A90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301D3B"/>
    <w:multiLevelType w:val="hybridMultilevel"/>
    <w:tmpl w:val="EB3CF936"/>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201CA4"/>
    <w:multiLevelType w:val="hybridMultilevel"/>
    <w:tmpl w:val="1DACA6BA"/>
    <w:lvl w:ilvl="0" w:tplc="84261F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032428"/>
    <w:multiLevelType w:val="hybridMultilevel"/>
    <w:tmpl w:val="D326F786"/>
    <w:lvl w:ilvl="0" w:tplc="59C413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9339AB"/>
    <w:multiLevelType w:val="hybridMultilevel"/>
    <w:tmpl w:val="809E96B0"/>
    <w:lvl w:ilvl="0" w:tplc="98DA7296">
      <w:start w:val="1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AFC0820"/>
    <w:multiLevelType w:val="hybridMultilevel"/>
    <w:tmpl w:val="72BAC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35145E"/>
    <w:multiLevelType w:val="hybridMultilevel"/>
    <w:tmpl w:val="CBD64F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2"/>
  </w:num>
  <w:num w:numId="5">
    <w:abstractNumId w:val="5"/>
  </w:num>
  <w:num w:numId="6">
    <w:abstractNumId w:val="7"/>
  </w:num>
  <w:num w:numId="7">
    <w:abstractNumId w:val="6"/>
  </w:num>
  <w:num w:numId="8">
    <w:abstractNumId w:val="4"/>
  </w:num>
  <w:num w:numId="9">
    <w:abstractNumId w:val="9"/>
  </w:num>
  <w:num w:numId="10">
    <w:abstractNumId w:val="3"/>
  </w:num>
  <w:num w:numId="11">
    <w:abstractNumId w:val="19"/>
  </w:num>
  <w:num w:numId="12">
    <w:abstractNumId w:val="18"/>
  </w:num>
  <w:num w:numId="13">
    <w:abstractNumId w:val="13"/>
  </w:num>
  <w:num w:numId="14">
    <w:abstractNumId w:val="14"/>
  </w:num>
  <w:num w:numId="15">
    <w:abstractNumId w:val="10"/>
  </w:num>
  <w:num w:numId="16">
    <w:abstractNumId w:val="8"/>
  </w:num>
  <w:num w:numId="17">
    <w:abstractNumId w:val="17"/>
  </w:num>
  <w:num w:numId="18">
    <w:abstractNumId w:val="11"/>
  </w:num>
  <w:num w:numId="19">
    <w:abstractNumId w:val="1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8204BB"/>
    <w:rsid w:val="000025E3"/>
    <w:rsid w:val="00027987"/>
    <w:rsid w:val="00086712"/>
    <w:rsid w:val="000C370A"/>
    <w:rsid w:val="000D42D2"/>
    <w:rsid w:val="000D6C86"/>
    <w:rsid w:val="000E2FD9"/>
    <w:rsid w:val="00103AA3"/>
    <w:rsid w:val="00115104"/>
    <w:rsid w:val="00121CDA"/>
    <w:rsid w:val="001552F3"/>
    <w:rsid w:val="001578B1"/>
    <w:rsid w:val="00160DC1"/>
    <w:rsid w:val="0019340B"/>
    <w:rsid w:val="001A5892"/>
    <w:rsid w:val="001B2B8C"/>
    <w:rsid w:val="001F4E46"/>
    <w:rsid w:val="0023011A"/>
    <w:rsid w:val="00230143"/>
    <w:rsid w:val="002314F1"/>
    <w:rsid w:val="002501D1"/>
    <w:rsid w:val="00253AEF"/>
    <w:rsid w:val="00276998"/>
    <w:rsid w:val="002805A3"/>
    <w:rsid w:val="00292E83"/>
    <w:rsid w:val="002A04EF"/>
    <w:rsid w:val="002C0BB2"/>
    <w:rsid w:val="00316DD1"/>
    <w:rsid w:val="00343A6E"/>
    <w:rsid w:val="00345FF1"/>
    <w:rsid w:val="00365503"/>
    <w:rsid w:val="003663BE"/>
    <w:rsid w:val="003A7150"/>
    <w:rsid w:val="003D2883"/>
    <w:rsid w:val="003F4BEA"/>
    <w:rsid w:val="00422826"/>
    <w:rsid w:val="00424372"/>
    <w:rsid w:val="004265BA"/>
    <w:rsid w:val="00454BCC"/>
    <w:rsid w:val="004733FC"/>
    <w:rsid w:val="004D3686"/>
    <w:rsid w:val="004F501F"/>
    <w:rsid w:val="00501221"/>
    <w:rsid w:val="005027D8"/>
    <w:rsid w:val="00524004"/>
    <w:rsid w:val="00525478"/>
    <w:rsid w:val="00535173"/>
    <w:rsid w:val="00544B2C"/>
    <w:rsid w:val="00554B08"/>
    <w:rsid w:val="005636F5"/>
    <w:rsid w:val="00567468"/>
    <w:rsid w:val="0057079D"/>
    <w:rsid w:val="005A2C6F"/>
    <w:rsid w:val="005F15CE"/>
    <w:rsid w:val="005F1A50"/>
    <w:rsid w:val="005F207D"/>
    <w:rsid w:val="00630005"/>
    <w:rsid w:val="00633DF3"/>
    <w:rsid w:val="00665740"/>
    <w:rsid w:val="00674DC9"/>
    <w:rsid w:val="0070773E"/>
    <w:rsid w:val="007173DC"/>
    <w:rsid w:val="00742B67"/>
    <w:rsid w:val="00745AA4"/>
    <w:rsid w:val="00747474"/>
    <w:rsid w:val="00760309"/>
    <w:rsid w:val="007A2DF7"/>
    <w:rsid w:val="007A384F"/>
    <w:rsid w:val="007D6286"/>
    <w:rsid w:val="00807778"/>
    <w:rsid w:val="00811682"/>
    <w:rsid w:val="00813EAC"/>
    <w:rsid w:val="00816326"/>
    <w:rsid w:val="008204BB"/>
    <w:rsid w:val="00823C14"/>
    <w:rsid w:val="00833473"/>
    <w:rsid w:val="008438FE"/>
    <w:rsid w:val="00857040"/>
    <w:rsid w:val="00863D71"/>
    <w:rsid w:val="0086402C"/>
    <w:rsid w:val="008C2C65"/>
    <w:rsid w:val="008C6106"/>
    <w:rsid w:val="008E4A65"/>
    <w:rsid w:val="008F00AE"/>
    <w:rsid w:val="008F2711"/>
    <w:rsid w:val="008F40F4"/>
    <w:rsid w:val="00916245"/>
    <w:rsid w:val="00930724"/>
    <w:rsid w:val="00933AA4"/>
    <w:rsid w:val="00937559"/>
    <w:rsid w:val="00942AD1"/>
    <w:rsid w:val="00953714"/>
    <w:rsid w:val="00960AAD"/>
    <w:rsid w:val="00971B2B"/>
    <w:rsid w:val="009723DD"/>
    <w:rsid w:val="00992D92"/>
    <w:rsid w:val="009B46FC"/>
    <w:rsid w:val="009C5521"/>
    <w:rsid w:val="009C5724"/>
    <w:rsid w:val="009D2D4F"/>
    <w:rsid w:val="009D5338"/>
    <w:rsid w:val="009E5EA4"/>
    <w:rsid w:val="00A03641"/>
    <w:rsid w:val="00A12E90"/>
    <w:rsid w:val="00A72CC0"/>
    <w:rsid w:val="00A73DF1"/>
    <w:rsid w:val="00A83891"/>
    <w:rsid w:val="00A93080"/>
    <w:rsid w:val="00AA0B9F"/>
    <w:rsid w:val="00AA600F"/>
    <w:rsid w:val="00AB04E7"/>
    <w:rsid w:val="00AB18DC"/>
    <w:rsid w:val="00AE7D9C"/>
    <w:rsid w:val="00AF30A1"/>
    <w:rsid w:val="00B03497"/>
    <w:rsid w:val="00B221C6"/>
    <w:rsid w:val="00B44B24"/>
    <w:rsid w:val="00B45B56"/>
    <w:rsid w:val="00B53E02"/>
    <w:rsid w:val="00B56958"/>
    <w:rsid w:val="00B7182A"/>
    <w:rsid w:val="00B9051C"/>
    <w:rsid w:val="00C02E04"/>
    <w:rsid w:val="00C10C3A"/>
    <w:rsid w:val="00C20E93"/>
    <w:rsid w:val="00C51A79"/>
    <w:rsid w:val="00C535F5"/>
    <w:rsid w:val="00C77D66"/>
    <w:rsid w:val="00C91104"/>
    <w:rsid w:val="00CC1792"/>
    <w:rsid w:val="00CD3169"/>
    <w:rsid w:val="00CE2FFA"/>
    <w:rsid w:val="00CE7CF3"/>
    <w:rsid w:val="00CF656F"/>
    <w:rsid w:val="00D01FF7"/>
    <w:rsid w:val="00D171C9"/>
    <w:rsid w:val="00D231B5"/>
    <w:rsid w:val="00D26E68"/>
    <w:rsid w:val="00D87A3A"/>
    <w:rsid w:val="00D975A8"/>
    <w:rsid w:val="00DD40EF"/>
    <w:rsid w:val="00DD715D"/>
    <w:rsid w:val="00E061D4"/>
    <w:rsid w:val="00E24418"/>
    <w:rsid w:val="00E46C8C"/>
    <w:rsid w:val="00E61BD1"/>
    <w:rsid w:val="00E82BFF"/>
    <w:rsid w:val="00EA6CF1"/>
    <w:rsid w:val="00EC197E"/>
    <w:rsid w:val="00ED268D"/>
    <w:rsid w:val="00ED3D4C"/>
    <w:rsid w:val="00EE7D8C"/>
    <w:rsid w:val="00EF04EB"/>
    <w:rsid w:val="00F03BA2"/>
    <w:rsid w:val="00F13482"/>
    <w:rsid w:val="00F40F51"/>
    <w:rsid w:val="00F514AA"/>
    <w:rsid w:val="00F6713E"/>
    <w:rsid w:val="00F953C8"/>
    <w:rsid w:val="00F9558A"/>
    <w:rsid w:val="00FB3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Times"/>
    <w:uiPriority w:val="1"/>
    <w:qFormat/>
    <w:rsid w:val="008204BB"/>
    <w:pPr>
      <w:spacing w:after="0" w:line="240" w:lineRule="auto"/>
    </w:pPr>
    <w:rPr>
      <w:rFonts w:ascii="Calibri" w:eastAsia="Times New Roman" w:hAnsi="Calibri" w:cs="Times New Roman"/>
    </w:rPr>
  </w:style>
  <w:style w:type="paragraph" w:styleId="a4">
    <w:name w:val="List Paragraph"/>
    <w:basedOn w:val="a"/>
    <w:uiPriority w:val="34"/>
    <w:qFormat/>
    <w:rsid w:val="008204BB"/>
    <w:pPr>
      <w:spacing w:after="0" w:line="240" w:lineRule="auto"/>
      <w:ind w:left="708"/>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8204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04BB"/>
    <w:rPr>
      <w:rFonts w:ascii="Tahoma" w:hAnsi="Tahoma" w:cs="Tahoma"/>
      <w:sz w:val="16"/>
      <w:szCs w:val="16"/>
    </w:rPr>
  </w:style>
  <w:style w:type="table" w:styleId="a7">
    <w:name w:val="Table Grid"/>
    <w:basedOn w:val="a1"/>
    <w:uiPriority w:val="59"/>
    <w:rsid w:val="00D87A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
    <w:name w:val="Основной текст (5)_"/>
    <w:link w:val="50"/>
    <w:rsid w:val="009D2D4F"/>
    <w:rPr>
      <w:sz w:val="23"/>
      <w:szCs w:val="23"/>
      <w:shd w:val="clear" w:color="auto" w:fill="FFFFFF"/>
    </w:rPr>
  </w:style>
  <w:style w:type="paragraph" w:customStyle="1" w:styleId="50">
    <w:name w:val="Основной текст (5)"/>
    <w:basedOn w:val="a"/>
    <w:link w:val="5"/>
    <w:rsid w:val="009D2D4F"/>
    <w:pPr>
      <w:widowControl w:val="0"/>
      <w:shd w:val="clear" w:color="auto" w:fill="FFFFFF"/>
      <w:spacing w:before="540" w:after="180" w:line="312" w:lineRule="exact"/>
      <w:ind w:firstLine="700"/>
      <w:jc w:val="both"/>
    </w:pPr>
    <w:rPr>
      <w:sz w:val="23"/>
      <w:szCs w:val="23"/>
    </w:rPr>
  </w:style>
  <w:style w:type="paragraph" w:customStyle="1" w:styleId="ConsPlusNormal">
    <w:name w:val="ConsPlusNormal"/>
    <w:rsid w:val="00D231B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8">
    <w:name w:val="Основной текст_"/>
    <w:basedOn w:val="a0"/>
    <w:link w:val="1"/>
    <w:rsid w:val="00DD715D"/>
    <w:rPr>
      <w:rFonts w:ascii="Times New Roman" w:eastAsia="Times New Roman" w:hAnsi="Times New Roman" w:cs="Times New Roman"/>
      <w:sz w:val="26"/>
      <w:szCs w:val="26"/>
      <w:shd w:val="clear" w:color="auto" w:fill="FFFFFF"/>
    </w:rPr>
  </w:style>
  <w:style w:type="character" w:customStyle="1" w:styleId="a9">
    <w:name w:val="Основной текст + Курсив"/>
    <w:basedOn w:val="a8"/>
    <w:rsid w:val="00DD715D"/>
    <w:rPr>
      <w:i/>
      <w:iCs/>
      <w:color w:val="000000"/>
      <w:spacing w:val="0"/>
      <w:w w:val="100"/>
      <w:position w:val="0"/>
      <w:lang w:val="ru-RU"/>
    </w:rPr>
  </w:style>
  <w:style w:type="character" w:customStyle="1" w:styleId="3">
    <w:name w:val="Основной текст (3)_"/>
    <w:basedOn w:val="a0"/>
    <w:link w:val="30"/>
    <w:rsid w:val="00DD715D"/>
    <w:rPr>
      <w:rFonts w:ascii="Times New Roman" w:eastAsia="Times New Roman" w:hAnsi="Times New Roman" w:cs="Times New Roman"/>
      <w:sz w:val="17"/>
      <w:szCs w:val="17"/>
      <w:shd w:val="clear" w:color="auto" w:fill="FFFFFF"/>
    </w:rPr>
  </w:style>
  <w:style w:type="paragraph" w:customStyle="1" w:styleId="1">
    <w:name w:val="Основной текст1"/>
    <w:basedOn w:val="a"/>
    <w:link w:val="a8"/>
    <w:rsid w:val="00DD715D"/>
    <w:pPr>
      <w:widowControl w:val="0"/>
      <w:shd w:val="clear" w:color="auto" w:fill="FFFFFF"/>
      <w:spacing w:after="540" w:line="317" w:lineRule="exact"/>
    </w:pPr>
    <w:rPr>
      <w:rFonts w:ascii="Times New Roman" w:eastAsia="Times New Roman" w:hAnsi="Times New Roman" w:cs="Times New Roman"/>
      <w:sz w:val="26"/>
      <w:szCs w:val="26"/>
    </w:rPr>
  </w:style>
  <w:style w:type="paragraph" w:customStyle="1" w:styleId="30">
    <w:name w:val="Основной текст (3)"/>
    <w:basedOn w:val="a"/>
    <w:link w:val="3"/>
    <w:rsid w:val="00DD715D"/>
    <w:pPr>
      <w:widowControl w:val="0"/>
      <w:shd w:val="clear" w:color="auto" w:fill="FFFFFF"/>
      <w:spacing w:before="240" w:after="0" w:line="221" w:lineRule="exact"/>
      <w:ind w:firstLine="720"/>
      <w:jc w:val="both"/>
    </w:pPr>
    <w:rPr>
      <w:rFonts w:ascii="Times New Roman" w:eastAsia="Times New Roman" w:hAnsi="Times New Roman" w:cs="Times New Roman"/>
      <w:sz w:val="17"/>
      <w:szCs w:val="17"/>
    </w:rPr>
  </w:style>
  <w:style w:type="paragraph" w:styleId="aa">
    <w:name w:val="footnote text"/>
    <w:basedOn w:val="a"/>
    <w:link w:val="ab"/>
    <w:uiPriority w:val="99"/>
    <w:semiHidden/>
    <w:unhideWhenUsed/>
    <w:rsid w:val="00424372"/>
    <w:pPr>
      <w:spacing w:after="0" w:line="240" w:lineRule="auto"/>
    </w:pPr>
    <w:rPr>
      <w:sz w:val="20"/>
      <w:szCs w:val="20"/>
    </w:rPr>
  </w:style>
  <w:style w:type="character" w:customStyle="1" w:styleId="ab">
    <w:name w:val="Текст сноски Знак"/>
    <w:basedOn w:val="a0"/>
    <w:link w:val="aa"/>
    <w:uiPriority w:val="99"/>
    <w:semiHidden/>
    <w:rsid w:val="00424372"/>
    <w:rPr>
      <w:sz w:val="20"/>
      <w:szCs w:val="20"/>
    </w:rPr>
  </w:style>
  <w:style w:type="character" w:styleId="ac">
    <w:name w:val="footnote reference"/>
    <w:basedOn w:val="a0"/>
    <w:uiPriority w:val="99"/>
    <w:semiHidden/>
    <w:unhideWhenUsed/>
    <w:rsid w:val="00424372"/>
    <w:rPr>
      <w:vertAlign w:val="superscript"/>
    </w:rPr>
  </w:style>
  <w:style w:type="paragraph" w:customStyle="1" w:styleId="ConsPlusTitle">
    <w:name w:val="ConsPlusTitle"/>
    <w:rsid w:val="00ED268D"/>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9C57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90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46B78-53D1-4494-BB81-6DFD49F4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42</Pages>
  <Words>19052</Words>
  <Characters>108601</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KhrabrunovOI</dc:creator>
  <cp:keywords/>
  <dc:description/>
  <cp:lastModifiedBy>NachYurist</cp:lastModifiedBy>
  <cp:revision>108</cp:revision>
  <cp:lastPrinted>2019-10-09T12:03:00Z</cp:lastPrinted>
  <dcterms:created xsi:type="dcterms:W3CDTF">2018-06-20T06:38:00Z</dcterms:created>
  <dcterms:modified xsi:type="dcterms:W3CDTF">2019-10-09T12:05:00Z</dcterms:modified>
</cp:coreProperties>
</file>