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F5" w:rsidRDefault="00F125F5" w:rsidP="00DC03FB">
      <w:pPr>
        <w:pStyle w:val="a5"/>
        <w:jc w:val="center"/>
        <w:rPr>
          <w:rFonts w:ascii="Arial" w:hAnsi="Arial" w:cs="Arial"/>
          <w:b/>
          <w:sz w:val="32"/>
          <w:szCs w:val="32"/>
        </w:rPr>
      </w:pPr>
      <w:r w:rsidRPr="007707EC">
        <w:rPr>
          <w:rFonts w:ascii="Arial" w:hAnsi="Arial" w:cs="Arial"/>
          <w:b/>
          <w:noProof/>
          <w:sz w:val="32"/>
          <w:szCs w:val="32"/>
        </w:rPr>
        <w:drawing>
          <wp:inline distT="0" distB="0" distL="0" distR="0">
            <wp:extent cx="715080" cy="900000"/>
            <wp:effectExtent l="19050" t="0" r="882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15080" cy="900000"/>
                    </a:xfrm>
                    <a:prstGeom prst="rect">
                      <a:avLst/>
                    </a:prstGeom>
                    <a:noFill/>
                    <a:ln w="9525">
                      <a:noFill/>
                      <a:miter lim="800000"/>
                      <a:headEnd/>
                      <a:tailEnd/>
                    </a:ln>
                  </pic:spPr>
                </pic:pic>
              </a:graphicData>
            </a:graphic>
          </wp:inline>
        </w:drawing>
      </w:r>
    </w:p>
    <w:p w:rsidR="004A74DD" w:rsidRPr="007707EC" w:rsidRDefault="004A74DD" w:rsidP="00DC03FB">
      <w:pPr>
        <w:pStyle w:val="a5"/>
        <w:jc w:val="center"/>
        <w:rPr>
          <w:rFonts w:ascii="Arial" w:hAnsi="Arial" w:cs="Arial"/>
          <w:b/>
          <w:sz w:val="32"/>
          <w:szCs w:val="32"/>
        </w:rPr>
      </w:pPr>
    </w:p>
    <w:p w:rsidR="00F125F5" w:rsidRPr="007707EC" w:rsidRDefault="00F125F5" w:rsidP="00DC03FB">
      <w:pPr>
        <w:pStyle w:val="a5"/>
        <w:jc w:val="center"/>
        <w:rPr>
          <w:rFonts w:ascii="Arial" w:hAnsi="Arial" w:cs="Arial"/>
          <w:b/>
          <w:sz w:val="32"/>
          <w:szCs w:val="32"/>
        </w:rPr>
      </w:pPr>
      <w:r w:rsidRPr="007707EC">
        <w:rPr>
          <w:rFonts w:ascii="Arial" w:hAnsi="Arial" w:cs="Arial"/>
          <w:b/>
          <w:sz w:val="32"/>
          <w:szCs w:val="32"/>
        </w:rPr>
        <w:t>АДМИНИСТРАЦИЯ МУНИЦИПАЛЬНОГО ОБРАЗОВАНИЯ</w:t>
      </w:r>
    </w:p>
    <w:p w:rsidR="00933F67" w:rsidRDefault="00705D9E" w:rsidP="00DC03FB">
      <w:pPr>
        <w:pStyle w:val="a5"/>
        <w:jc w:val="center"/>
        <w:rPr>
          <w:rFonts w:ascii="Arial" w:hAnsi="Arial" w:cs="Arial"/>
          <w:b/>
          <w:sz w:val="32"/>
          <w:szCs w:val="32"/>
        </w:rPr>
      </w:pPr>
      <w:r>
        <w:rPr>
          <w:rFonts w:ascii="Arial" w:hAnsi="Arial" w:cs="Arial"/>
          <w:b/>
          <w:sz w:val="32"/>
          <w:szCs w:val="32"/>
        </w:rPr>
        <w:t xml:space="preserve">ГОРОДСКОЕ ПОСЕЛЕНИЕ </w:t>
      </w:r>
      <w:r w:rsidR="00F125F5" w:rsidRPr="007707EC">
        <w:rPr>
          <w:rFonts w:ascii="Arial" w:hAnsi="Arial" w:cs="Arial"/>
          <w:b/>
          <w:sz w:val="32"/>
          <w:szCs w:val="32"/>
        </w:rPr>
        <w:t xml:space="preserve">ПЕЧЕНГА </w:t>
      </w:r>
    </w:p>
    <w:p w:rsidR="000C09E3" w:rsidRDefault="00705D9E" w:rsidP="00933F67">
      <w:pPr>
        <w:pStyle w:val="a5"/>
        <w:jc w:val="center"/>
        <w:rPr>
          <w:rFonts w:ascii="Arial" w:hAnsi="Arial" w:cs="Arial"/>
          <w:b/>
          <w:sz w:val="32"/>
          <w:szCs w:val="32"/>
        </w:rPr>
      </w:pPr>
      <w:r>
        <w:rPr>
          <w:rFonts w:ascii="Arial" w:hAnsi="Arial" w:cs="Arial"/>
          <w:b/>
          <w:sz w:val="32"/>
          <w:szCs w:val="32"/>
        </w:rPr>
        <w:t xml:space="preserve">ПЕЧЕНГСКОГО </w:t>
      </w:r>
      <w:r w:rsidR="00F125F5" w:rsidRPr="007707EC">
        <w:rPr>
          <w:rFonts w:ascii="Arial" w:hAnsi="Arial" w:cs="Arial"/>
          <w:b/>
          <w:sz w:val="32"/>
          <w:szCs w:val="32"/>
        </w:rPr>
        <w:t>РАЙОНА</w:t>
      </w:r>
      <w:r>
        <w:rPr>
          <w:rFonts w:ascii="Arial" w:hAnsi="Arial" w:cs="Arial"/>
          <w:b/>
          <w:sz w:val="32"/>
          <w:szCs w:val="32"/>
        </w:rPr>
        <w:t xml:space="preserve"> </w:t>
      </w:r>
    </w:p>
    <w:p w:rsidR="00F125F5" w:rsidRPr="007707EC" w:rsidRDefault="00705D9E" w:rsidP="00933F67">
      <w:pPr>
        <w:pStyle w:val="a5"/>
        <w:jc w:val="center"/>
        <w:rPr>
          <w:rFonts w:ascii="Arial" w:hAnsi="Arial" w:cs="Arial"/>
          <w:b/>
          <w:sz w:val="32"/>
          <w:szCs w:val="32"/>
        </w:rPr>
      </w:pPr>
      <w:r>
        <w:rPr>
          <w:rFonts w:ascii="Arial" w:hAnsi="Arial" w:cs="Arial"/>
          <w:b/>
          <w:sz w:val="32"/>
          <w:szCs w:val="32"/>
        </w:rPr>
        <w:t xml:space="preserve">МУРМАНСКОЙ </w:t>
      </w:r>
      <w:r w:rsidR="00F125F5" w:rsidRPr="007707EC">
        <w:rPr>
          <w:rFonts w:ascii="Arial" w:hAnsi="Arial" w:cs="Arial"/>
          <w:b/>
          <w:sz w:val="32"/>
          <w:szCs w:val="32"/>
        </w:rPr>
        <w:t>ОБЛАСТИ</w:t>
      </w:r>
    </w:p>
    <w:p w:rsidR="00F125F5" w:rsidRPr="007707EC" w:rsidRDefault="00F125F5" w:rsidP="00DC03FB">
      <w:pPr>
        <w:pStyle w:val="a5"/>
        <w:jc w:val="center"/>
        <w:rPr>
          <w:rFonts w:ascii="Arial" w:hAnsi="Arial" w:cs="Arial"/>
          <w:b/>
          <w:sz w:val="32"/>
          <w:szCs w:val="32"/>
        </w:rPr>
      </w:pPr>
    </w:p>
    <w:p w:rsidR="00F125F5" w:rsidRPr="007707EC" w:rsidRDefault="00F125F5" w:rsidP="00DC03FB">
      <w:pPr>
        <w:pStyle w:val="a5"/>
        <w:jc w:val="center"/>
        <w:rPr>
          <w:rFonts w:ascii="Arial" w:hAnsi="Arial" w:cs="Arial"/>
          <w:b/>
          <w:sz w:val="32"/>
          <w:szCs w:val="32"/>
        </w:rPr>
      </w:pPr>
      <w:r w:rsidRPr="007707EC">
        <w:rPr>
          <w:rFonts w:ascii="Arial" w:hAnsi="Arial" w:cs="Arial"/>
          <w:b/>
          <w:sz w:val="32"/>
          <w:szCs w:val="32"/>
        </w:rPr>
        <w:t>ПОСТАНОВЛЕНИЕ</w:t>
      </w:r>
      <w:r w:rsidR="003B78A5">
        <w:rPr>
          <w:rFonts w:ascii="Arial" w:hAnsi="Arial" w:cs="Arial"/>
          <w:b/>
          <w:sz w:val="32"/>
          <w:szCs w:val="32"/>
        </w:rPr>
        <w:t xml:space="preserve"> </w:t>
      </w:r>
      <w:r w:rsidR="00705D9E">
        <w:rPr>
          <w:rFonts w:ascii="Arial" w:hAnsi="Arial" w:cs="Arial"/>
          <w:b/>
          <w:sz w:val="32"/>
          <w:szCs w:val="32"/>
        </w:rPr>
        <w:t xml:space="preserve"> </w:t>
      </w:r>
    </w:p>
    <w:p w:rsidR="00F125F5" w:rsidRDefault="00F125F5" w:rsidP="00DC03FB">
      <w:pPr>
        <w:pStyle w:val="a5"/>
        <w:ind w:left="142"/>
        <w:rPr>
          <w:rFonts w:ascii="Times New Roman" w:hAnsi="Times New Roman" w:cs="Times New Roman"/>
          <w:b/>
          <w:sz w:val="24"/>
          <w:szCs w:val="24"/>
        </w:rPr>
      </w:pPr>
    </w:p>
    <w:p w:rsidR="00AB47A0" w:rsidRDefault="00BB59FE" w:rsidP="000C09E3">
      <w:pPr>
        <w:pStyle w:val="a5"/>
        <w:rPr>
          <w:rFonts w:ascii="Arial" w:hAnsi="Arial" w:cs="Arial"/>
          <w:b/>
          <w:i/>
          <w:sz w:val="24"/>
          <w:szCs w:val="24"/>
        </w:rPr>
      </w:pPr>
      <w:r>
        <w:rPr>
          <w:rFonts w:ascii="Arial" w:hAnsi="Arial" w:cs="Arial"/>
          <w:b/>
          <w:i/>
          <w:sz w:val="24"/>
          <w:szCs w:val="24"/>
        </w:rPr>
        <w:t xml:space="preserve">от </w:t>
      </w:r>
      <w:r w:rsidR="009452E5" w:rsidRPr="007707EC">
        <w:rPr>
          <w:rFonts w:ascii="Arial" w:hAnsi="Arial" w:cs="Arial"/>
          <w:b/>
          <w:i/>
          <w:sz w:val="24"/>
          <w:szCs w:val="24"/>
        </w:rPr>
        <w:t>«</w:t>
      </w:r>
      <w:r w:rsidR="00BA614F">
        <w:rPr>
          <w:rFonts w:ascii="Arial" w:hAnsi="Arial" w:cs="Arial"/>
          <w:b/>
          <w:i/>
          <w:sz w:val="24"/>
          <w:szCs w:val="24"/>
        </w:rPr>
        <w:t>20</w:t>
      </w:r>
      <w:r w:rsidR="009452E5" w:rsidRPr="007707EC">
        <w:rPr>
          <w:rFonts w:ascii="Arial" w:hAnsi="Arial" w:cs="Arial"/>
          <w:b/>
          <w:i/>
          <w:sz w:val="24"/>
          <w:szCs w:val="24"/>
        </w:rPr>
        <w:t>»</w:t>
      </w:r>
      <w:r w:rsidR="00F9653A">
        <w:rPr>
          <w:rFonts w:ascii="Arial" w:hAnsi="Arial" w:cs="Arial"/>
          <w:b/>
          <w:i/>
          <w:sz w:val="24"/>
          <w:szCs w:val="24"/>
        </w:rPr>
        <w:t xml:space="preserve"> </w:t>
      </w:r>
      <w:r w:rsidR="00BA614F">
        <w:rPr>
          <w:rFonts w:ascii="Arial" w:hAnsi="Arial" w:cs="Arial"/>
          <w:b/>
          <w:i/>
          <w:sz w:val="24"/>
          <w:szCs w:val="24"/>
        </w:rPr>
        <w:t>января</w:t>
      </w:r>
      <w:r w:rsidR="00F9653A">
        <w:rPr>
          <w:rFonts w:ascii="Arial" w:hAnsi="Arial" w:cs="Arial"/>
          <w:b/>
          <w:i/>
          <w:sz w:val="24"/>
          <w:szCs w:val="24"/>
        </w:rPr>
        <w:t xml:space="preserve"> </w:t>
      </w:r>
      <w:r w:rsidR="003B78A5">
        <w:rPr>
          <w:rFonts w:ascii="Arial" w:hAnsi="Arial" w:cs="Arial"/>
          <w:b/>
          <w:i/>
          <w:sz w:val="24"/>
          <w:szCs w:val="24"/>
        </w:rPr>
        <w:t>2020</w:t>
      </w:r>
      <w:r w:rsidR="00BD7245">
        <w:rPr>
          <w:rFonts w:ascii="Arial" w:hAnsi="Arial" w:cs="Arial"/>
          <w:b/>
          <w:i/>
          <w:sz w:val="24"/>
          <w:szCs w:val="24"/>
        </w:rPr>
        <w:t xml:space="preserve"> года</w:t>
      </w:r>
      <w:r w:rsidR="009452E5" w:rsidRPr="007707EC">
        <w:rPr>
          <w:rFonts w:ascii="Arial" w:hAnsi="Arial" w:cs="Arial"/>
          <w:b/>
          <w:i/>
          <w:sz w:val="24"/>
          <w:szCs w:val="24"/>
        </w:rPr>
        <w:t xml:space="preserve">    </w:t>
      </w:r>
      <w:r w:rsidR="001E38DF" w:rsidRPr="007707EC">
        <w:rPr>
          <w:rFonts w:ascii="Arial" w:hAnsi="Arial" w:cs="Arial"/>
          <w:b/>
          <w:i/>
          <w:sz w:val="24"/>
          <w:szCs w:val="24"/>
        </w:rPr>
        <w:tab/>
      </w:r>
      <w:r w:rsidR="001E38DF" w:rsidRPr="007707EC">
        <w:rPr>
          <w:rFonts w:ascii="Arial" w:hAnsi="Arial" w:cs="Arial"/>
          <w:b/>
          <w:i/>
          <w:sz w:val="24"/>
          <w:szCs w:val="24"/>
        </w:rPr>
        <w:tab/>
      </w:r>
      <w:r w:rsidR="0087350B">
        <w:rPr>
          <w:rFonts w:ascii="Arial" w:hAnsi="Arial" w:cs="Arial"/>
          <w:b/>
          <w:i/>
          <w:sz w:val="24"/>
          <w:szCs w:val="24"/>
        </w:rPr>
        <w:t xml:space="preserve"> </w:t>
      </w:r>
      <w:r w:rsidR="00705D9E">
        <w:rPr>
          <w:rFonts w:ascii="Arial" w:hAnsi="Arial" w:cs="Arial"/>
          <w:b/>
          <w:i/>
          <w:sz w:val="24"/>
          <w:szCs w:val="24"/>
        </w:rPr>
        <w:t xml:space="preserve">                  </w:t>
      </w:r>
      <w:r w:rsidR="00BD7245">
        <w:rPr>
          <w:rFonts w:ascii="Arial" w:hAnsi="Arial" w:cs="Arial"/>
          <w:b/>
          <w:i/>
          <w:sz w:val="24"/>
          <w:szCs w:val="24"/>
        </w:rPr>
        <w:t xml:space="preserve">              </w:t>
      </w:r>
      <w:r w:rsidR="003B78A5">
        <w:rPr>
          <w:rFonts w:ascii="Arial" w:hAnsi="Arial" w:cs="Arial"/>
          <w:b/>
          <w:i/>
          <w:sz w:val="24"/>
          <w:szCs w:val="24"/>
        </w:rPr>
        <w:t xml:space="preserve">         </w:t>
      </w:r>
      <w:r w:rsidR="00BA614F">
        <w:rPr>
          <w:rFonts w:ascii="Arial" w:hAnsi="Arial" w:cs="Arial"/>
          <w:b/>
          <w:i/>
          <w:sz w:val="24"/>
          <w:szCs w:val="24"/>
        </w:rPr>
        <w:t xml:space="preserve">                         </w:t>
      </w:r>
      <w:r w:rsidR="00F125F5" w:rsidRPr="007707EC">
        <w:rPr>
          <w:rFonts w:ascii="Arial" w:hAnsi="Arial" w:cs="Arial"/>
          <w:b/>
          <w:i/>
          <w:sz w:val="24"/>
          <w:szCs w:val="24"/>
        </w:rPr>
        <w:t>№</w:t>
      </w:r>
      <w:r w:rsidR="00F9653A">
        <w:rPr>
          <w:rFonts w:ascii="Arial" w:hAnsi="Arial" w:cs="Arial"/>
          <w:b/>
          <w:i/>
          <w:sz w:val="24"/>
          <w:szCs w:val="24"/>
        </w:rPr>
        <w:t xml:space="preserve"> </w:t>
      </w:r>
      <w:r w:rsidR="00BA614F">
        <w:rPr>
          <w:rFonts w:ascii="Arial" w:hAnsi="Arial" w:cs="Arial"/>
          <w:b/>
          <w:i/>
          <w:sz w:val="24"/>
          <w:szCs w:val="24"/>
        </w:rPr>
        <w:t>05</w:t>
      </w:r>
    </w:p>
    <w:p w:rsidR="00F63CC7" w:rsidRDefault="000C09E3" w:rsidP="000C09E3">
      <w:pPr>
        <w:pStyle w:val="a5"/>
        <w:jc w:val="center"/>
        <w:rPr>
          <w:rFonts w:ascii="Arial" w:hAnsi="Arial" w:cs="Arial"/>
          <w:b/>
          <w:i/>
          <w:sz w:val="24"/>
          <w:szCs w:val="24"/>
        </w:rPr>
      </w:pPr>
      <w:r>
        <w:rPr>
          <w:rFonts w:ascii="Arial" w:hAnsi="Arial" w:cs="Arial"/>
          <w:b/>
          <w:i/>
          <w:sz w:val="24"/>
          <w:szCs w:val="24"/>
        </w:rPr>
        <w:t>п. Печенга</w:t>
      </w:r>
    </w:p>
    <w:p w:rsidR="00AB47A0" w:rsidRPr="000C09E3" w:rsidRDefault="00AB47A0" w:rsidP="000C09E3">
      <w:pPr>
        <w:pStyle w:val="a5"/>
        <w:jc w:val="center"/>
        <w:rPr>
          <w:rFonts w:ascii="Arial" w:hAnsi="Arial" w:cs="Arial"/>
          <w:b/>
          <w:i/>
          <w:sz w:val="24"/>
          <w:szCs w:val="24"/>
        </w:rPr>
      </w:pPr>
    </w:p>
    <w:tbl>
      <w:tblPr>
        <w:tblW w:w="0" w:type="auto"/>
        <w:tblLook w:val="04A0"/>
      </w:tblPr>
      <w:tblGrid>
        <w:gridCol w:w="5495"/>
      </w:tblGrid>
      <w:tr w:rsidR="00F125F5" w:rsidRPr="00A419A5" w:rsidTr="00BD7245">
        <w:trPr>
          <w:trHeight w:val="551"/>
        </w:trPr>
        <w:tc>
          <w:tcPr>
            <w:tcW w:w="5495" w:type="dxa"/>
          </w:tcPr>
          <w:p w:rsidR="00215769" w:rsidRPr="004A74DD" w:rsidRDefault="00215769" w:rsidP="00215769">
            <w:pPr>
              <w:spacing w:after="0" w:line="240" w:lineRule="auto"/>
              <w:jc w:val="both"/>
              <w:rPr>
                <w:rFonts w:ascii="Arial" w:hAnsi="Arial" w:cs="Arial"/>
                <w:b/>
                <w:bCs/>
                <w:i/>
                <w:iCs/>
                <w:sz w:val="24"/>
                <w:szCs w:val="24"/>
              </w:rPr>
            </w:pPr>
            <w:r w:rsidRPr="00215769">
              <w:rPr>
                <w:rFonts w:ascii="Arial" w:eastAsia="Times New Roman" w:hAnsi="Arial" w:cs="Arial"/>
                <w:b/>
                <w:i/>
                <w:sz w:val="24"/>
                <w:szCs w:val="24"/>
              </w:rPr>
              <w:t xml:space="preserve">О </w:t>
            </w:r>
            <w:r>
              <w:rPr>
                <w:rFonts w:ascii="Arial" w:hAnsi="Arial" w:cs="Arial"/>
                <w:b/>
                <w:i/>
                <w:sz w:val="24"/>
                <w:szCs w:val="24"/>
              </w:rPr>
              <w:t xml:space="preserve">порядке  </w:t>
            </w:r>
            <w:r w:rsidRPr="00215769">
              <w:rPr>
                <w:rFonts w:ascii="Arial" w:hAnsi="Arial" w:cs="Arial"/>
                <w:b/>
                <w:i/>
                <w:sz w:val="24"/>
                <w:szCs w:val="24"/>
              </w:rPr>
              <w:t>формирования, утверждения</w:t>
            </w:r>
            <w:r>
              <w:rPr>
                <w:rFonts w:ascii="Arial" w:hAnsi="Arial" w:cs="Arial"/>
                <w:b/>
                <w:i/>
                <w:sz w:val="24"/>
                <w:szCs w:val="24"/>
              </w:rPr>
              <w:t xml:space="preserve"> и ведения </w:t>
            </w:r>
            <w:r w:rsidRPr="00215769">
              <w:rPr>
                <w:rFonts w:ascii="Arial" w:hAnsi="Arial" w:cs="Arial"/>
                <w:b/>
                <w:i/>
                <w:sz w:val="24"/>
                <w:szCs w:val="24"/>
              </w:rPr>
              <w:t>п</w:t>
            </w:r>
            <w:r w:rsidR="00090A94">
              <w:rPr>
                <w:rFonts w:ascii="Arial" w:hAnsi="Arial" w:cs="Arial"/>
                <w:b/>
                <w:i/>
                <w:sz w:val="24"/>
                <w:szCs w:val="24"/>
              </w:rPr>
              <w:t>ланов-графиков закупок, внесения</w:t>
            </w:r>
            <w:r>
              <w:rPr>
                <w:rFonts w:ascii="Arial" w:hAnsi="Arial" w:cs="Arial"/>
                <w:b/>
                <w:i/>
                <w:sz w:val="24"/>
                <w:szCs w:val="24"/>
              </w:rPr>
              <w:t xml:space="preserve"> </w:t>
            </w:r>
            <w:r w:rsidRPr="00215769">
              <w:rPr>
                <w:rFonts w:ascii="Arial" w:hAnsi="Arial" w:cs="Arial"/>
                <w:b/>
                <w:i/>
                <w:sz w:val="24"/>
                <w:szCs w:val="24"/>
              </w:rPr>
              <w:t>изменений в такие планы-графики,</w:t>
            </w:r>
            <w:r>
              <w:rPr>
                <w:rFonts w:ascii="Arial" w:hAnsi="Arial" w:cs="Arial"/>
                <w:b/>
                <w:i/>
                <w:sz w:val="24"/>
                <w:szCs w:val="24"/>
              </w:rPr>
              <w:t xml:space="preserve"> размещения</w:t>
            </w:r>
            <w:r w:rsidRPr="00215769">
              <w:rPr>
                <w:rFonts w:ascii="Arial" w:hAnsi="Arial" w:cs="Arial"/>
                <w:b/>
                <w:i/>
                <w:sz w:val="24"/>
                <w:szCs w:val="24"/>
              </w:rPr>
              <w:t xml:space="preserve"> планов-графиков закупок</w:t>
            </w:r>
            <w:r>
              <w:rPr>
                <w:rFonts w:ascii="Arial" w:hAnsi="Arial" w:cs="Arial"/>
                <w:b/>
                <w:i/>
                <w:sz w:val="24"/>
                <w:szCs w:val="24"/>
              </w:rPr>
              <w:t xml:space="preserve"> </w:t>
            </w:r>
            <w:r w:rsidRPr="00215769">
              <w:rPr>
                <w:rFonts w:ascii="Arial" w:hAnsi="Arial" w:cs="Arial"/>
                <w:b/>
                <w:i/>
                <w:sz w:val="24"/>
                <w:szCs w:val="24"/>
              </w:rPr>
              <w:t>в единой информационной системе в</w:t>
            </w:r>
            <w:r>
              <w:rPr>
                <w:rFonts w:ascii="Arial" w:hAnsi="Arial" w:cs="Arial"/>
                <w:b/>
                <w:i/>
                <w:sz w:val="24"/>
                <w:szCs w:val="24"/>
              </w:rPr>
              <w:t xml:space="preserve"> </w:t>
            </w:r>
            <w:r w:rsidRPr="00215769">
              <w:rPr>
                <w:rFonts w:ascii="Arial" w:hAnsi="Arial" w:cs="Arial"/>
                <w:b/>
                <w:i/>
                <w:sz w:val="24"/>
                <w:szCs w:val="24"/>
              </w:rPr>
              <w:t>сфере закупок, об особенностях включения</w:t>
            </w:r>
            <w:r>
              <w:rPr>
                <w:rFonts w:ascii="Arial" w:hAnsi="Arial" w:cs="Arial"/>
                <w:b/>
                <w:i/>
                <w:sz w:val="24"/>
                <w:szCs w:val="24"/>
              </w:rPr>
              <w:t xml:space="preserve"> </w:t>
            </w:r>
            <w:r w:rsidRPr="00215769">
              <w:rPr>
                <w:rFonts w:ascii="Arial" w:hAnsi="Arial" w:cs="Arial"/>
                <w:b/>
                <w:i/>
                <w:sz w:val="24"/>
                <w:szCs w:val="24"/>
              </w:rPr>
              <w:t>информации и о требованиях к форме</w:t>
            </w:r>
            <w:r>
              <w:rPr>
                <w:rFonts w:ascii="Arial" w:hAnsi="Arial" w:cs="Arial"/>
                <w:b/>
                <w:i/>
                <w:sz w:val="24"/>
                <w:szCs w:val="24"/>
              </w:rPr>
              <w:t xml:space="preserve"> </w:t>
            </w:r>
            <w:r w:rsidRPr="00215769">
              <w:rPr>
                <w:rFonts w:ascii="Arial" w:hAnsi="Arial" w:cs="Arial"/>
                <w:b/>
                <w:i/>
                <w:sz w:val="24"/>
                <w:szCs w:val="24"/>
              </w:rPr>
              <w:t>планов-графиков закупок товаров,</w:t>
            </w:r>
            <w:r>
              <w:rPr>
                <w:rFonts w:ascii="Arial" w:hAnsi="Arial" w:cs="Arial"/>
                <w:b/>
                <w:i/>
                <w:sz w:val="24"/>
                <w:szCs w:val="24"/>
              </w:rPr>
              <w:t xml:space="preserve"> </w:t>
            </w:r>
            <w:r w:rsidRPr="00215769">
              <w:rPr>
                <w:rFonts w:ascii="Arial" w:hAnsi="Arial" w:cs="Arial"/>
                <w:b/>
                <w:i/>
                <w:sz w:val="24"/>
                <w:szCs w:val="24"/>
              </w:rPr>
              <w:t>работ, услуг для обеспечения нужд</w:t>
            </w:r>
            <w:r>
              <w:rPr>
                <w:rFonts w:ascii="Arial" w:hAnsi="Arial" w:cs="Arial"/>
                <w:b/>
                <w:i/>
                <w:sz w:val="24"/>
                <w:szCs w:val="24"/>
              </w:rPr>
              <w:t xml:space="preserve"> </w:t>
            </w:r>
            <w:r w:rsidRPr="00215769">
              <w:rPr>
                <w:rFonts w:ascii="Arial" w:hAnsi="Arial" w:cs="Arial"/>
                <w:b/>
                <w:i/>
                <w:sz w:val="24"/>
                <w:szCs w:val="24"/>
              </w:rPr>
              <w:t>Администрации</w:t>
            </w:r>
            <w:r>
              <w:rPr>
                <w:rFonts w:ascii="Arial" w:hAnsi="Arial" w:cs="Arial"/>
                <w:b/>
                <w:i/>
                <w:sz w:val="24"/>
                <w:szCs w:val="24"/>
              </w:rPr>
              <w:t xml:space="preserve"> муниципального образования городское поселение Печенга Печенгского района Мурманской области</w:t>
            </w:r>
          </w:p>
        </w:tc>
      </w:tr>
    </w:tbl>
    <w:p w:rsidR="000A1F7A" w:rsidRDefault="000A1F7A" w:rsidP="000C09E3">
      <w:pPr>
        <w:spacing w:after="0" w:line="240" w:lineRule="auto"/>
        <w:ind w:right="-3"/>
        <w:jc w:val="both"/>
        <w:rPr>
          <w:rFonts w:ascii="Arial" w:hAnsi="Arial" w:cs="Arial"/>
          <w:sz w:val="24"/>
          <w:szCs w:val="24"/>
        </w:rPr>
      </w:pPr>
    </w:p>
    <w:p w:rsidR="00A112AF" w:rsidRPr="003B78A5" w:rsidRDefault="00A361E4" w:rsidP="003B78A5">
      <w:pPr>
        <w:spacing w:line="240" w:lineRule="auto"/>
        <w:ind w:firstLine="708"/>
        <w:jc w:val="both"/>
        <w:rPr>
          <w:rFonts w:ascii="Arial" w:hAnsi="Arial" w:cs="Arial"/>
          <w:bCs/>
          <w:sz w:val="24"/>
          <w:szCs w:val="24"/>
        </w:rPr>
      </w:pPr>
      <w:proofErr w:type="gramStart"/>
      <w:r>
        <w:rPr>
          <w:rFonts w:ascii="Arial" w:hAnsi="Arial" w:cs="Arial"/>
          <w:sz w:val="24"/>
          <w:szCs w:val="24"/>
        </w:rPr>
        <w:t>В с</w:t>
      </w:r>
      <w:r w:rsidRPr="00A361E4">
        <w:rPr>
          <w:rFonts w:ascii="Arial" w:hAnsi="Arial" w:cs="Arial"/>
          <w:sz w:val="24"/>
          <w:szCs w:val="24"/>
        </w:rPr>
        <w:t>оответствии с требованиями Федерального закона</w:t>
      </w:r>
      <w:r>
        <w:rPr>
          <w:rFonts w:ascii="Arial" w:hAnsi="Arial" w:cs="Arial"/>
          <w:sz w:val="24"/>
          <w:szCs w:val="24"/>
        </w:rPr>
        <w:t xml:space="preserve"> </w:t>
      </w:r>
      <w:r w:rsidR="000D1438">
        <w:rPr>
          <w:rFonts w:ascii="Arial" w:hAnsi="Arial" w:cs="Arial"/>
          <w:sz w:val="24"/>
          <w:szCs w:val="24"/>
        </w:rPr>
        <w:t xml:space="preserve">РФ </w:t>
      </w:r>
      <w:r>
        <w:rPr>
          <w:rFonts w:ascii="Arial" w:hAnsi="Arial" w:cs="Arial"/>
          <w:sz w:val="24"/>
          <w:szCs w:val="24"/>
        </w:rPr>
        <w:t xml:space="preserve">от 01.05.2019 </w:t>
      </w:r>
      <w:r w:rsidRPr="00A361E4">
        <w:rPr>
          <w:rFonts w:ascii="Arial" w:hAnsi="Arial" w:cs="Arial"/>
          <w:sz w:val="24"/>
          <w:szCs w:val="24"/>
        </w:rPr>
        <w:t>№ 71-ФЗ «О внесении изменений в Федеральный закон</w:t>
      </w:r>
      <w:r w:rsidR="000D1438">
        <w:rPr>
          <w:rFonts w:ascii="Arial" w:hAnsi="Arial" w:cs="Arial"/>
          <w:sz w:val="24"/>
          <w:szCs w:val="24"/>
        </w:rPr>
        <w:t xml:space="preserve"> РФ от</w:t>
      </w:r>
      <w:r w:rsidRPr="00A361E4">
        <w:rPr>
          <w:rFonts w:ascii="Arial" w:hAnsi="Arial" w:cs="Arial"/>
          <w:sz w:val="24"/>
          <w:szCs w:val="24"/>
        </w:rPr>
        <w:t xml:space="preserve"> 05.04.2013 №</w:t>
      </w:r>
      <w:r>
        <w:rPr>
          <w:rFonts w:ascii="Arial" w:hAnsi="Arial" w:cs="Arial"/>
          <w:sz w:val="24"/>
          <w:szCs w:val="24"/>
        </w:rPr>
        <w:t xml:space="preserve"> </w:t>
      </w:r>
      <w:r w:rsidRPr="00A361E4">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 Постановление</w:t>
      </w:r>
      <w:r>
        <w:rPr>
          <w:rFonts w:ascii="Arial" w:hAnsi="Arial" w:cs="Arial"/>
          <w:sz w:val="24"/>
          <w:szCs w:val="24"/>
        </w:rPr>
        <w:t>м</w:t>
      </w:r>
      <w:r w:rsidRPr="00A361E4">
        <w:rPr>
          <w:rFonts w:ascii="Arial" w:hAnsi="Arial" w:cs="Arial"/>
          <w:sz w:val="24"/>
          <w:szCs w:val="24"/>
        </w:rPr>
        <w:t xml:space="preserve"> Правительства РФ от 30</w:t>
      </w:r>
      <w:r>
        <w:rPr>
          <w:rFonts w:ascii="Arial" w:hAnsi="Arial" w:cs="Arial"/>
          <w:sz w:val="24"/>
          <w:szCs w:val="24"/>
        </w:rPr>
        <w:t xml:space="preserve">.09.2019 </w:t>
      </w:r>
      <w:r w:rsidRPr="00A361E4">
        <w:rPr>
          <w:rFonts w:ascii="Arial" w:hAnsi="Arial" w:cs="Arial"/>
          <w:sz w:val="24"/>
          <w:szCs w:val="24"/>
        </w:rPr>
        <w:t>№ 1279</w:t>
      </w:r>
      <w:r>
        <w:rPr>
          <w:rFonts w:ascii="Arial" w:hAnsi="Arial" w:cs="Arial"/>
          <w:sz w:val="24"/>
          <w:szCs w:val="24"/>
        </w:rPr>
        <w:t xml:space="preserve"> </w:t>
      </w:r>
      <w:r w:rsidRPr="00A361E4">
        <w:rPr>
          <w:rFonts w:ascii="Arial" w:hAnsi="Arial" w:cs="Arial"/>
          <w:sz w:val="24"/>
          <w:szCs w:val="24"/>
        </w:rPr>
        <w:t>«Об установлении порядка формирования, утверждения п</w:t>
      </w:r>
      <w:r w:rsidR="00090A94">
        <w:rPr>
          <w:rFonts w:ascii="Arial" w:hAnsi="Arial" w:cs="Arial"/>
          <w:sz w:val="24"/>
          <w:szCs w:val="24"/>
        </w:rPr>
        <w:t>ланов-графиков закупок, внесения</w:t>
      </w:r>
      <w:r w:rsidRPr="00A361E4">
        <w:rPr>
          <w:rFonts w:ascii="Arial" w:hAnsi="Arial" w:cs="Arial"/>
          <w:sz w:val="24"/>
          <w:szCs w:val="24"/>
        </w:rPr>
        <w:t xml:space="preserve"> изменений в такие планы-графики, размещения планов-графиков закупок в единой информационной системе</w:t>
      </w:r>
      <w:proofErr w:type="gramEnd"/>
      <w:r w:rsidRPr="00A361E4">
        <w:rPr>
          <w:rFonts w:ascii="Arial" w:hAnsi="Arial" w:cs="Arial"/>
          <w:sz w:val="24"/>
          <w:szCs w:val="24"/>
        </w:rPr>
        <w:t xml:space="preserve"> </w:t>
      </w:r>
      <w:proofErr w:type="gramStart"/>
      <w:r w:rsidRPr="00A361E4">
        <w:rPr>
          <w:rFonts w:ascii="Arial" w:hAnsi="Arial" w:cs="Arial"/>
          <w:sz w:val="24"/>
          <w:szCs w:val="24"/>
        </w:rPr>
        <w:t>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РФ»</w:t>
      </w:r>
      <w:r>
        <w:rPr>
          <w:rFonts w:ascii="Arial" w:hAnsi="Arial" w:cs="Arial"/>
          <w:sz w:val="24"/>
          <w:szCs w:val="24"/>
        </w:rPr>
        <w:t xml:space="preserve">, </w:t>
      </w:r>
      <w:r w:rsidRPr="00A361E4">
        <w:rPr>
          <w:rFonts w:ascii="Arial" w:hAnsi="Arial" w:cs="Arial"/>
          <w:sz w:val="24"/>
          <w:szCs w:val="24"/>
        </w:rPr>
        <w:t>Устав</w:t>
      </w:r>
      <w:r>
        <w:rPr>
          <w:rFonts w:ascii="Arial" w:hAnsi="Arial" w:cs="Arial"/>
          <w:sz w:val="24"/>
          <w:szCs w:val="24"/>
        </w:rPr>
        <w:t>ом</w:t>
      </w:r>
      <w:r w:rsidRPr="00A361E4">
        <w:rPr>
          <w:rFonts w:ascii="Arial" w:hAnsi="Arial" w:cs="Arial"/>
          <w:sz w:val="24"/>
          <w:szCs w:val="24"/>
        </w:rPr>
        <w:t xml:space="preserve"> администрации муниципального образования городское поселение Печенга Печенгского района Мурманской области,</w:t>
      </w:r>
      <w:r>
        <w:rPr>
          <w:rFonts w:ascii="Arial" w:hAnsi="Arial" w:cs="Arial"/>
          <w:sz w:val="24"/>
          <w:szCs w:val="24"/>
        </w:rPr>
        <w:t xml:space="preserve"> </w:t>
      </w:r>
      <w:r w:rsidRPr="00A361E4">
        <w:rPr>
          <w:rFonts w:ascii="Arial" w:hAnsi="Arial" w:cs="Arial"/>
          <w:sz w:val="24"/>
          <w:szCs w:val="24"/>
        </w:rPr>
        <w:t xml:space="preserve">в целях эффективного </w:t>
      </w:r>
      <w:r>
        <w:rPr>
          <w:rFonts w:ascii="Arial" w:hAnsi="Arial" w:cs="Arial"/>
          <w:sz w:val="24"/>
          <w:szCs w:val="24"/>
        </w:rPr>
        <w:t>расходования средств бюджета</w:t>
      </w:r>
      <w:r w:rsidRPr="00A361E4">
        <w:rPr>
          <w:rFonts w:ascii="Arial" w:hAnsi="Arial" w:cs="Arial"/>
          <w:sz w:val="24"/>
          <w:szCs w:val="24"/>
        </w:rPr>
        <w:t xml:space="preserve"> </w:t>
      </w:r>
      <w:r>
        <w:rPr>
          <w:rFonts w:ascii="Arial" w:hAnsi="Arial" w:cs="Arial"/>
          <w:sz w:val="24"/>
          <w:szCs w:val="24"/>
        </w:rPr>
        <w:t>городского</w:t>
      </w:r>
      <w:r w:rsidRPr="00A361E4">
        <w:rPr>
          <w:rFonts w:ascii="Arial" w:hAnsi="Arial" w:cs="Arial"/>
          <w:sz w:val="24"/>
          <w:szCs w:val="24"/>
        </w:rPr>
        <w:t xml:space="preserve"> поселения</w:t>
      </w:r>
      <w:r>
        <w:rPr>
          <w:rFonts w:ascii="Arial" w:hAnsi="Arial" w:cs="Arial"/>
          <w:sz w:val="24"/>
          <w:szCs w:val="24"/>
        </w:rPr>
        <w:t xml:space="preserve"> Печенга Печенгского района Мурманской области</w:t>
      </w:r>
      <w:r w:rsidRPr="00A361E4">
        <w:rPr>
          <w:rFonts w:ascii="Arial" w:hAnsi="Arial" w:cs="Arial"/>
          <w:sz w:val="24"/>
          <w:szCs w:val="24"/>
        </w:rPr>
        <w:t xml:space="preserve"> и организации работ по подготовке и  осуществлению закупок для нужд </w:t>
      </w:r>
      <w:r>
        <w:rPr>
          <w:rFonts w:ascii="Arial" w:hAnsi="Arial" w:cs="Arial"/>
          <w:sz w:val="24"/>
          <w:szCs w:val="24"/>
        </w:rPr>
        <w:t>городского</w:t>
      </w:r>
      <w:r w:rsidRPr="00A361E4">
        <w:rPr>
          <w:rFonts w:ascii="Arial" w:hAnsi="Arial" w:cs="Arial"/>
          <w:sz w:val="24"/>
          <w:szCs w:val="24"/>
        </w:rPr>
        <w:t xml:space="preserve"> поселения</w:t>
      </w:r>
      <w:proofErr w:type="gramEnd"/>
      <w:r>
        <w:rPr>
          <w:rFonts w:ascii="Arial" w:hAnsi="Arial" w:cs="Arial"/>
          <w:sz w:val="24"/>
          <w:szCs w:val="24"/>
        </w:rPr>
        <w:t xml:space="preserve"> Печенга Печенгского района Мурманской области, </w:t>
      </w:r>
      <w:r w:rsidR="00803ECE" w:rsidRPr="000D1438">
        <w:rPr>
          <w:rStyle w:val="highlight"/>
          <w:rFonts w:ascii="Arial" w:hAnsi="Arial" w:cs="Arial"/>
          <w:sz w:val="24"/>
          <w:szCs w:val="24"/>
        </w:rPr>
        <w:t>администрация муниципального образования городское поселение Печенга Печенгского района Мурманской области</w:t>
      </w:r>
    </w:p>
    <w:p w:rsidR="00F125F5" w:rsidRDefault="00F13B2D" w:rsidP="004A74DD">
      <w:pPr>
        <w:spacing w:after="0" w:line="240" w:lineRule="auto"/>
        <w:rPr>
          <w:rFonts w:ascii="Arial" w:hAnsi="Arial" w:cs="Arial"/>
          <w:b/>
          <w:sz w:val="24"/>
          <w:szCs w:val="24"/>
        </w:rPr>
      </w:pPr>
      <w:r>
        <w:rPr>
          <w:rFonts w:ascii="Arial" w:hAnsi="Arial" w:cs="Arial"/>
          <w:b/>
          <w:sz w:val="24"/>
          <w:szCs w:val="24"/>
        </w:rPr>
        <w:t>ПОСТАНОВЛЯЕТ</w:t>
      </w:r>
      <w:r w:rsidR="00F125F5" w:rsidRPr="003618D0">
        <w:rPr>
          <w:rFonts w:ascii="Arial" w:hAnsi="Arial" w:cs="Arial"/>
          <w:b/>
          <w:sz w:val="24"/>
          <w:szCs w:val="24"/>
        </w:rPr>
        <w:t>:</w:t>
      </w:r>
    </w:p>
    <w:p w:rsidR="00705EB8" w:rsidRDefault="00705EB8" w:rsidP="00705EB8">
      <w:pPr>
        <w:spacing w:after="0" w:line="240" w:lineRule="auto"/>
        <w:ind w:firstLine="708"/>
        <w:jc w:val="both"/>
        <w:rPr>
          <w:rFonts w:ascii="Arial" w:hAnsi="Arial" w:cs="Arial"/>
          <w:sz w:val="24"/>
          <w:szCs w:val="24"/>
        </w:rPr>
      </w:pPr>
      <w:r w:rsidRPr="00705EB8">
        <w:rPr>
          <w:rFonts w:ascii="Arial" w:hAnsi="Arial" w:cs="Arial"/>
          <w:sz w:val="24"/>
          <w:szCs w:val="24"/>
        </w:rPr>
        <w:lastRenderedPageBreak/>
        <w:t>1. </w:t>
      </w:r>
      <w:proofErr w:type="gramStart"/>
      <w:r w:rsidRPr="00705EB8">
        <w:rPr>
          <w:rFonts w:ascii="Arial" w:hAnsi="Arial" w:cs="Arial"/>
          <w:sz w:val="24"/>
          <w:szCs w:val="24"/>
        </w:rPr>
        <w:t>Утвердить прилагаемый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Администрации городского поселения Печенга Печенгского района Мурманской области (далее - Порядок)</w:t>
      </w:r>
      <w:r w:rsidR="00E25369">
        <w:rPr>
          <w:rFonts w:ascii="Arial" w:hAnsi="Arial" w:cs="Arial"/>
          <w:sz w:val="24"/>
          <w:szCs w:val="24"/>
        </w:rPr>
        <w:t xml:space="preserve"> согласно Приложению к данному Постановлению.</w:t>
      </w:r>
      <w:proofErr w:type="gramEnd"/>
    </w:p>
    <w:p w:rsidR="00705EB8" w:rsidRPr="00705EB8" w:rsidRDefault="003B78A5" w:rsidP="00705EB8">
      <w:pPr>
        <w:spacing w:after="0" w:line="240" w:lineRule="auto"/>
        <w:ind w:firstLine="708"/>
        <w:jc w:val="both"/>
        <w:rPr>
          <w:rFonts w:ascii="Arial" w:hAnsi="Arial" w:cs="Arial"/>
          <w:sz w:val="24"/>
          <w:szCs w:val="24"/>
        </w:rPr>
      </w:pPr>
      <w:r>
        <w:rPr>
          <w:rFonts w:ascii="Arial" w:hAnsi="Arial" w:cs="Arial"/>
          <w:sz w:val="24"/>
          <w:szCs w:val="24"/>
        </w:rPr>
        <w:t>2. В течение</w:t>
      </w:r>
      <w:r w:rsidR="00705EB8" w:rsidRPr="00705EB8">
        <w:rPr>
          <w:rFonts w:ascii="Arial" w:hAnsi="Arial" w:cs="Arial"/>
          <w:sz w:val="24"/>
          <w:szCs w:val="24"/>
        </w:rPr>
        <w:t xml:space="preserve"> </w:t>
      </w:r>
      <w:r w:rsidR="004275DC">
        <w:rPr>
          <w:rFonts w:ascii="Arial" w:hAnsi="Arial" w:cs="Arial"/>
          <w:sz w:val="24"/>
          <w:szCs w:val="24"/>
        </w:rPr>
        <w:t>3 дней со дня утверждения</w:t>
      </w:r>
      <w:r w:rsidR="00705EB8" w:rsidRPr="00705EB8">
        <w:rPr>
          <w:rFonts w:ascii="Arial" w:hAnsi="Arial" w:cs="Arial"/>
          <w:sz w:val="24"/>
          <w:szCs w:val="24"/>
        </w:rPr>
        <w:t xml:space="preserve"> </w:t>
      </w:r>
      <w:proofErr w:type="gramStart"/>
      <w:r w:rsidR="00705EB8" w:rsidRPr="00705EB8">
        <w:rPr>
          <w:rFonts w:ascii="Arial" w:hAnsi="Arial" w:cs="Arial"/>
          <w:sz w:val="24"/>
          <w:szCs w:val="24"/>
        </w:rPr>
        <w:t>раз</w:t>
      </w:r>
      <w:r w:rsidR="004275DC">
        <w:rPr>
          <w:rFonts w:ascii="Arial" w:hAnsi="Arial" w:cs="Arial"/>
          <w:sz w:val="24"/>
          <w:szCs w:val="24"/>
        </w:rPr>
        <w:t>местить Порядок</w:t>
      </w:r>
      <w:proofErr w:type="gramEnd"/>
      <w:r w:rsidR="00705EB8" w:rsidRPr="00705EB8">
        <w:rPr>
          <w:rFonts w:ascii="Arial" w:hAnsi="Arial" w:cs="Arial"/>
          <w:sz w:val="24"/>
          <w:szCs w:val="24"/>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05EB8" w:rsidRPr="00705EB8">
        <w:rPr>
          <w:rFonts w:ascii="Arial" w:hAnsi="Arial" w:cs="Arial"/>
          <w:sz w:val="24"/>
          <w:szCs w:val="24"/>
        </w:rPr>
        <w:t>www.zakupki.gov.ru</w:t>
      </w:r>
      <w:proofErr w:type="spellEnd"/>
      <w:r w:rsidR="00705EB8" w:rsidRPr="00705EB8">
        <w:rPr>
          <w:rFonts w:ascii="Arial" w:hAnsi="Arial" w:cs="Arial"/>
          <w:sz w:val="24"/>
          <w:szCs w:val="24"/>
        </w:rPr>
        <w:t>).</w:t>
      </w:r>
    </w:p>
    <w:p w:rsidR="004275DC" w:rsidRPr="004275DC" w:rsidRDefault="00705EB8" w:rsidP="004275DC">
      <w:pPr>
        <w:spacing w:after="0" w:line="240" w:lineRule="auto"/>
        <w:ind w:firstLine="708"/>
        <w:jc w:val="both"/>
        <w:rPr>
          <w:rFonts w:ascii="Arial" w:hAnsi="Arial" w:cs="Arial"/>
        </w:rPr>
      </w:pPr>
      <w:r w:rsidRPr="004275DC">
        <w:rPr>
          <w:rFonts w:ascii="Arial" w:hAnsi="Arial" w:cs="Arial"/>
          <w:sz w:val="24"/>
          <w:szCs w:val="24"/>
        </w:rPr>
        <w:t xml:space="preserve">3. Признать </w:t>
      </w:r>
      <w:r w:rsidR="004275DC">
        <w:rPr>
          <w:rFonts w:ascii="Arial" w:hAnsi="Arial" w:cs="Arial"/>
          <w:sz w:val="24"/>
          <w:szCs w:val="24"/>
        </w:rPr>
        <w:t>утратившими силу постановление</w:t>
      </w:r>
      <w:r w:rsidR="004275DC" w:rsidRPr="004275DC">
        <w:rPr>
          <w:rFonts w:ascii="Arial" w:hAnsi="Arial" w:cs="Arial"/>
          <w:sz w:val="24"/>
          <w:szCs w:val="24"/>
        </w:rPr>
        <w:t xml:space="preserve"> </w:t>
      </w:r>
      <w:r w:rsidRPr="004275DC">
        <w:rPr>
          <w:rFonts w:ascii="Arial" w:hAnsi="Arial" w:cs="Arial"/>
          <w:sz w:val="24"/>
          <w:szCs w:val="24"/>
        </w:rPr>
        <w:t>Администрации</w:t>
      </w:r>
      <w:r w:rsidR="004275DC" w:rsidRPr="004275DC">
        <w:rPr>
          <w:rFonts w:ascii="Arial" w:hAnsi="Arial" w:cs="Arial"/>
          <w:sz w:val="24"/>
          <w:szCs w:val="24"/>
        </w:rPr>
        <w:t xml:space="preserve"> муниципального образования городское поселение Печенга Печенгского района Мурманской области от 04.08.2014 № 120</w:t>
      </w:r>
      <w:r w:rsidRPr="004275DC">
        <w:rPr>
          <w:rFonts w:ascii="Arial" w:hAnsi="Arial" w:cs="Arial"/>
          <w:sz w:val="24"/>
          <w:szCs w:val="24"/>
        </w:rPr>
        <w:t xml:space="preserve"> </w:t>
      </w:r>
      <w:r w:rsidR="004275DC">
        <w:rPr>
          <w:rFonts w:ascii="Arial" w:hAnsi="Arial" w:cs="Arial"/>
          <w:sz w:val="24"/>
          <w:szCs w:val="24"/>
        </w:rPr>
        <w:t>«</w:t>
      </w:r>
      <w:r w:rsidR="004275DC" w:rsidRPr="004275DC">
        <w:rPr>
          <w:rFonts w:ascii="Arial" w:hAnsi="Arial" w:cs="Arial"/>
          <w:sz w:val="24"/>
          <w:szCs w:val="24"/>
        </w:rPr>
        <w:t>О порядке формировании, утверждения и ведения планов закупок, для обеспечения нужд администрации муниципального образования городское поселение Печенга Печенгского района Мурманской области</w:t>
      </w:r>
      <w:r w:rsidR="004275DC">
        <w:rPr>
          <w:rFonts w:ascii="Arial" w:hAnsi="Arial" w:cs="Arial"/>
          <w:sz w:val="24"/>
          <w:szCs w:val="24"/>
        </w:rPr>
        <w:t>».</w:t>
      </w:r>
    </w:p>
    <w:p w:rsidR="00705EB8" w:rsidRPr="00705EB8" w:rsidRDefault="009345FE" w:rsidP="009345FE">
      <w:pPr>
        <w:widowControl w:val="0"/>
        <w:tabs>
          <w:tab w:val="left" w:pos="709"/>
          <w:tab w:val="left" w:pos="993"/>
        </w:tabs>
        <w:spacing w:after="0" w:line="240" w:lineRule="auto"/>
        <w:jc w:val="both"/>
        <w:rPr>
          <w:rFonts w:ascii="Arial" w:hAnsi="Arial" w:cs="Arial"/>
          <w:sz w:val="24"/>
          <w:szCs w:val="24"/>
        </w:rPr>
      </w:pPr>
      <w:r>
        <w:rPr>
          <w:rFonts w:ascii="Arial" w:hAnsi="Arial" w:cs="Arial"/>
          <w:sz w:val="24"/>
          <w:szCs w:val="24"/>
        </w:rPr>
        <w:tab/>
        <w:t xml:space="preserve">4. </w:t>
      </w:r>
      <w:r w:rsidR="00705EB8" w:rsidRPr="00705EB8">
        <w:rPr>
          <w:rFonts w:ascii="Arial" w:hAnsi="Arial" w:cs="Arial"/>
          <w:sz w:val="24"/>
          <w:szCs w:val="24"/>
        </w:rPr>
        <w:t>Настоящее постановление опубликовать (обнародовать) в соответствии с 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w:t>
      </w:r>
    </w:p>
    <w:p w:rsidR="00705EB8" w:rsidRDefault="004275DC" w:rsidP="003B78A5">
      <w:pPr>
        <w:spacing w:after="0" w:line="240" w:lineRule="auto"/>
        <w:ind w:firstLine="708"/>
        <w:jc w:val="both"/>
        <w:rPr>
          <w:rFonts w:ascii="Arial" w:hAnsi="Arial" w:cs="Arial"/>
          <w:sz w:val="24"/>
          <w:szCs w:val="24"/>
        </w:rPr>
      </w:pPr>
      <w:r w:rsidRPr="004275DC">
        <w:rPr>
          <w:rFonts w:ascii="Arial" w:hAnsi="Arial" w:cs="Arial"/>
          <w:sz w:val="24"/>
          <w:szCs w:val="24"/>
        </w:rPr>
        <w:t>5</w:t>
      </w:r>
      <w:r w:rsidR="00705EB8" w:rsidRPr="003B78A5">
        <w:rPr>
          <w:rFonts w:ascii="Arial" w:hAnsi="Arial" w:cs="Arial"/>
          <w:sz w:val="24"/>
          <w:szCs w:val="24"/>
        </w:rPr>
        <w:t>. Настоящее постановление вступает в силу с момента опубликования (обнародования</w:t>
      </w:r>
      <w:r w:rsidR="003B78A5" w:rsidRPr="003B78A5">
        <w:rPr>
          <w:rFonts w:ascii="Arial" w:hAnsi="Arial" w:cs="Arial"/>
          <w:sz w:val="24"/>
          <w:szCs w:val="24"/>
        </w:rPr>
        <w:t>) и распространяет свое действие на правоотношения, возникшие с 01 января 2020 года.</w:t>
      </w:r>
    </w:p>
    <w:p w:rsidR="000C09E3" w:rsidRPr="00705EB8" w:rsidRDefault="000D1438" w:rsidP="000D1438">
      <w:pPr>
        <w:pStyle w:val="a5"/>
        <w:ind w:firstLine="567"/>
        <w:jc w:val="both"/>
        <w:rPr>
          <w:rFonts w:ascii="Arial" w:hAnsi="Arial" w:cs="Arial"/>
          <w:b/>
          <w:sz w:val="24"/>
          <w:szCs w:val="24"/>
        </w:rPr>
      </w:pPr>
      <w:r>
        <w:rPr>
          <w:rFonts w:ascii="Arial" w:hAnsi="Arial" w:cs="Arial"/>
          <w:sz w:val="24"/>
          <w:szCs w:val="24"/>
        </w:rPr>
        <w:t xml:space="preserve">  </w:t>
      </w:r>
      <w:r w:rsidR="003B78A5">
        <w:rPr>
          <w:rFonts w:ascii="Arial" w:hAnsi="Arial" w:cs="Arial"/>
          <w:sz w:val="24"/>
          <w:szCs w:val="24"/>
        </w:rPr>
        <w:t>6</w:t>
      </w:r>
      <w:r w:rsidR="004275DC">
        <w:rPr>
          <w:rFonts w:ascii="Arial" w:hAnsi="Arial" w:cs="Arial"/>
          <w:sz w:val="24"/>
          <w:szCs w:val="24"/>
        </w:rPr>
        <w:t xml:space="preserve">. </w:t>
      </w:r>
      <w:proofErr w:type="gramStart"/>
      <w:r w:rsidR="004275DC" w:rsidRPr="004275DC">
        <w:rPr>
          <w:rFonts w:ascii="Arial" w:hAnsi="Arial" w:cs="Arial"/>
          <w:sz w:val="24"/>
          <w:szCs w:val="24"/>
        </w:rPr>
        <w:t>Контроль за</w:t>
      </w:r>
      <w:proofErr w:type="gramEnd"/>
      <w:r w:rsidR="004275DC" w:rsidRPr="004275DC">
        <w:rPr>
          <w:rFonts w:ascii="Arial" w:hAnsi="Arial" w:cs="Arial"/>
          <w:sz w:val="24"/>
          <w:szCs w:val="24"/>
        </w:rPr>
        <w:t xml:space="preserve"> исполнением настоящего постановления оставляю за собой</w:t>
      </w:r>
      <w:r w:rsidR="004275DC">
        <w:rPr>
          <w:rFonts w:ascii="Arial" w:hAnsi="Arial" w:cs="Arial"/>
          <w:sz w:val="24"/>
          <w:szCs w:val="24"/>
        </w:rPr>
        <w:t>.</w:t>
      </w:r>
    </w:p>
    <w:p w:rsidR="004A74DD" w:rsidRDefault="004A74DD" w:rsidP="003618D0">
      <w:pPr>
        <w:tabs>
          <w:tab w:val="left" w:pos="0"/>
        </w:tabs>
        <w:spacing w:after="0" w:line="240" w:lineRule="auto"/>
        <w:ind w:right="-3"/>
        <w:jc w:val="both"/>
        <w:rPr>
          <w:rFonts w:ascii="Arial" w:eastAsia="Times New Roman" w:hAnsi="Arial" w:cs="Arial"/>
          <w:b/>
          <w:sz w:val="24"/>
          <w:szCs w:val="24"/>
        </w:rPr>
      </w:pPr>
    </w:p>
    <w:p w:rsidR="004A74DD" w:rsidRDefault="004A74DD" w:rsidP="003618D0">
      <w:pPr>
        <w:tabs>
          <w:tab w:val="left" w:pos="0"/>
        </w:tabs>
        <w:spacing w:after="0" w:line="240" w:lineRule="auto"/>
        <w:ind w:right="-3"/>
        <w:jc w:val="both"/>
        <w:rPr>
          <w:rFonts w:ascii="Arial" w:eastAsia="Times New Roman" w:hAnsi="Arial" w:cs="Arial"/>
          <w:b/>
          <w:sz w:val="24"/>
          <w:szCs w:val="24"/>
        </w:rPr>
      </w:pPr>
    </w:p>
    <w:p w:rsidR="00DC03FB" w:rsidRPr="003618D0" w:rsidRDefault="000964D8" w:rsidP="003618D0">
      <w:pPr>
        <w:tabs>
          <w:tab w:val="left" w:pos="0"/>
        </w:tabs>
        <w:spacing w:after="0" w:line="240" w:lineRule="auto"/>
        <w:ind w:right="-3"/>
        <w:jc w:val="both"/>
        <w:rPr>
          <w:rFonts w:ascii="Arial" w:eastAsia="Times New Roman" w:hAnsi="Arial" w:cs="Arial"/>
          <w:b/>
          <w:sz w:val="24"/>
          <w:szCs w:val="24"/>
        </w:rPr>
      </w:pPr>
      <w:r>
        <w:rPr>
          <w:rFonts w:ascii="Arial" w:eastAsia="Times New Roman" w:hAnsi="Arial" w:cs="Arial"/>
          <w:b/>
          <w:sz w:val="24"/>
          <w:szCs w:val="24"/>
        </w:rPr>
        <w:t>Г</w:t>
      </w:r>
      <w:r w:rsidR="004115E4" w:rsidRPr="003618D0">
        <w:rPr>
          <w:rFonts w:ascii="Arial" w:eastAsia="Times New Roman" w:hAnsi="Arial" w:cs="Arial"/>
          <w:b/>
          <w:sz w:val="24"/>
          <w:szCs w:val="24"/>
        </w:rPr>
        <w:t>лав</w:t>
      </w:r>
      <w:r>
        <w:rPr>
          <w:rFonts w:ascii="Arial" w:eastAsia="Times New Roman" w:hAnsi="Arial" w:cs="Arial"/>
          <w:b/>
          <w:sz w:val="24"/>
          <w:szCs w:val="24"/>
        </w:rPr>
        <w:t>а</w:t>
      </w:r>
      <w:r w:rsidR="009C016D" w:rsidRPr="003618D0">
        <w:rPr>
          <w:rFonts w:ascii="Arial" w:eastAsia="Times New Roman" w:hAnsi="Arial" w:cs="Arial"/>
          <w:b/>
          <w:sz w:val="24"/>
          <w:szCs w:val="24"/>
        </w:rPr>
        <w:t xml:space="preserve"> администрации </w:t>
      </w:r>
    </w:p>
    <w:p w:rsidR="00DC03FB" w:rsidRPr="003618D0" w:rsidRDefault="009C016D" w:rsidP="003618D0">
      <w:pPr>
        <w:tabs>
          <w:tab w:val="left" w:pos="0"/>
        </w:tabs>
        <w:spacing w:after="0" w:line="240" w:lineRule="auto"/>
        <w:ind w:right="-3"/>
        <w:jc w:val="both"/>
        <w:rPr>
          <w:rFonts w:ascii="Arial" w:eastAsia="Times New Roman" w:hAnsi="Arial" w:cs="Arial"/>
          <w:b/>
          <w:sz w:val="24"/>
          <w:szCs w:val="24"/>
        </w:rPr>
      </w:pPr>
      <w:r w:rsidRPr="003618D0">
        <w:rPr>
          <w:rFonts w:ascii="Arial" w:eastAsia="Times New Roman" w:hAnsi="Arial" w:cs="Arial"/>
          <w:b/>
          <w:sz w:val="24"/>
          <w:szCs w:val="24"/>
        </w:rPr>
        <w:t>муниципального</w:t>
      </w:r>
      <w:r w:rsidR="00BA3516">
        <w:rPr>
          <w:rFonts w:ascii="Arial" w:eastAsia="Times New Roman" w:hAnsi="Arial" w:cs="Arial"/>
          <w:b/>
          <w:sz w:val="24"/>
          <w:szCs w:val="24"/>
        </w:rPr>
        <w:t xml:space="preserve"> </w:t>
      </w:r>
      <w:r w:rsidRPr="003618D0">
        <w:rPr>
          <w:rFonts w:ascii="Arial" w:eastAsia="Times New Roman" w:hAnsi="Arial" w:cs="Arial"/>
          <w:b/>
          <w:sz w:val="24"/>
          <w:szCs w:val="24"/>
        </w:rPr>
        <w:t xml:space="preserve">образования </w:t>
      </w:r>
    </w:p>
    <w:p w:rsidR="007B53A4" w:rsidRPr="004F7A7B" w:rsidRDefault="009C016D" w:rsidP="004F7A7B">
      <w:pPr>
        <w:tabs>
          <w:tab w:val="left" w:pos="0"/>
        </w:tabs>
        <w:spacing w:after="0" w:line="240" w:lineRule="auto"/>
        <w:ind w:right="-3"/>
        <w:jc w:val="both"/>
        <w:rPr>
          <w:rFonts w:ascii="Arial" w:hAnsi="Arial" w:cs="Arial"/>
          <w:color w:val="332E2D"/>
          <w:spacing w:val="2"/>
          <w:sz w:val="24"/>
          <w:szCs w:val="24"/>
          <w:u w:val="single"/>
        </w:rPr>
      </w:pPr>
      <w:r w:rsidRPr="003618D0">
        <w:rPr>
          <w:rFonts w:ascii="Arial" w:eastAsia="Times New Roman" w:hAnsi="Arial" w:cs="Arial"/>
          <w:b/>
          <w:sz w:val="24"/>
          <w:szCs w:val="24"/>
        </w:rPr>
        <w:t xml:space="preserve">городское поселение Печенга                             </w:t>
      </w:r>
      <w:r w:rsidR="000D1438">
        <w:rPr>
          <w:rFonts w:ascii="Arial" w:eastAsia="Times New Roman" w:hAnsi="Arial" w:cs="Arial"/>
          <w:b/>
          <w:sz w:val="24"/>
          <w:szCs w:val="24"/>
        </w:rPr>
        <w:t xml:space="preserve">                    </w:t>
      </w:r>
      <w:r w:rsidR="00BA3516">
        <w:rPr>
          <w:rFonts w:ascii="Arial" w:eastAsia="Times New Roman" w:hAnsi="Arial" w:cs="Arial"/>
          <w:b/>
          <w:sz w:val="24"/>
          <w:szCs w:val="24"/>
        </w:rPr>
        <w:t xml:space="preserve">    </w:t>
      </w:r>
      <w:r w:rsidRPr="003618D0">
        <w:rPr>
          <w:rFonts w:ascii="Arial" w:eastAsia="Times New Roman" w:hAnsi="Arial" w:cs="Arial"/>
          <w:b/>
          <w:sz w:val="24"/>
          <w:szCs w:val="24"/>
        </w:rPr>
        <w:t xml:space="preserve">      </w:t>
      </w:r>
      <w:bookmarkStart w:id="0" w:name="_GoBack"/>
      <w:bookmarkEnd w:id="0"/>
      <w:r w:rsidR="000964D8">
        <w:rPr>
          <w:rFonts w:ascii="Arial" w:eastAsia="Times New Roman" w:hAnsi="Arial" w:cs="Arial"/>
          <w:b/>
          <w:sz w:val="24"/>
          <w:szCs w:val="24"/>
        </w:rPr>
        <w:t>Н.Г.</w:t>
      </w:r>
      <w:r w:rsidR="00BD7245">
        <w:rPr>
          <w:rFonts w:ascii="Arial" w:eastAsia="Times New Roman" w:hAnsi="Arial" w:cs="Arial"/>
          <w:b/>
          <w:sz w:val="24"/>
          <w:szCs w:val="24"/>
        </w:rPr>
        <w:t xml:space="preserve"> </w:t>
      </w:r>
      <w:r w:rsidR="000964D8">
        <w:rPr>
          <w:rFonts w:ascii="Arial" w:eastAsia="Times New Roman" w:hAnsi="Arial" w:cs="Arial"/>
          <w:b/>
          <w:sz w:val="24"/>
          <w:szCs w:val="24"/>
        </w:rPr>
        <w:t>Жданова</w:t>
      </w:r>
    </w:p>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7E3182" w:rsidRDefault="007E3182" w:rsidP="007B53A4">
      <w:pPr>
        <w:widowControl w:val="0"/>
        <w:tabs>
          <w:tab w:val="left" w:pos="6870"/>
          <w:tab w:val="right" w:pos="9353"/>
        </w:tabs>
        <w:spacing w:after="0" w:line="240" w:lineRule="auto"/>
        <w:jc w:val="right"/>
        <w:rPr>
          <w:rFonts w:ascii="Arial" w:hAnsi="Arial" w:cs="Arial"/>
          <w:bCs/>
          <w:sz w:val="24"/>
          <w:szCs w:val="24"/>
        </w:rPr>
      </w:pPr>
    </w:p>
    <w:p w:rsidR="007E3182" w:rsidRDefault="007E3182" w:rsidP="007B53A4">
      <w:pPr>
        <w:widowControl w:val="0"/>
        <w:tabs>
          <w:tab w:val="left" w:pos="6870"/>
          <w:tab w:val="right" w:pos="9353"/>
        </w:tabs>
        <w:spacing w:after="0" w:line="240" w:lineRule="auto"/>
        <w:jc w:val="right"/>
        <w:rPr>
          <w:rFonts w:ascii="Arial" w:hAnsi="Arial" w:cs="Arial"/>
          <w:bCs/>
          <w:sz w:val="24"/>
          <w:szCs w:val="24"/>
        </w:rPr>
      </w:pPr>
    </w:p>
    <w:p w:rsidR="007E3182" w:rsidRDefault="007E3182" w:rsidP="007B53A4">
      <w:pPr>
        <w:widowControl w:val="0"/>
        <w:tabs>
          <w:tab w:val="left" w:pos="6870"/>
          <w:tab w:val="right" w:pos="9353"/>
        </w:tabs>
        <w:spacing w:after="0" w:line="240" w:lineRule="auto"/>
        <w:jc w:val="right"/>
        <w:rPr>
          <w:rFonts w:ascii="Arial" w:hAnsi="Arial" w:cs="Arial"/>
          <w:bCs/>
          <w:sz w:val="24"/>
          <w:szCs w:val="24"/>
        </w:rPr>
      </w:pPr>
    </w:p>
    <w:p w:rsidR="003B78A5" w:rsidRDefault="003B78A5" w:rsidP="007B53A4">
      <w:pPr>
        <w:widowControl w:val="0"/>
        <w:tabs>
          <w:tab w:val="left" w:pos="6870"/>
          <w:tab w:val="right" w:pos="9353"/>
        </w:tabs>
        <w:spacing w:after="0" w:line="240" w:lineRule="auto"/>
        <w:jc w:val="right"/>
        <w:rPr>
          <w:rFonts w:ascii="Arial" w:hAnsi="Arial" w:cs="Arial"/>
          <w:bCs/>
          <w:sz w:val="24"/>
          <w:szCs w:val="24"/>
        </w:rPr>
      </w:pPr>
    </w:p>
    <w:p w:rsidR="007E3182" w:rsidRDefault="007E3182" w:rsidP="007B53A4">
      <w:pPr>
        <w:widowControl w:val="0"/>
        <w:tabs>
          <w:tab w:val="left" w:pos="6870"/>
          <w:tab w:val="right" w:pos="9353"/>
        </w:tabs>
        <w:spacing w:after="0" w:line="240" w:lineRule="auto"/>
        <w:jc w:val="right"/>
        <w:rPr>
          <w:rFonts w:ascii="Arial" w:hAnsi="Arial" w:cs="Arial"/>
          <w:bCs/>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4699"/>
      </w:tblGrid>
      <w:tr w:rsidR="00E25369" w:rsidRPr="00D975A8" w:rsidTr="007E3182">
        <w:tc>
          <w:tcPr>
            <w:tcW w:w="4645" w:type="dxa"/>
          </w:tcPr>
          <w:p w:rsidR="00E25369" w:rsidRPr="00D975A8" w:rsidRDefault="00E25369" w:rsidP="00015BBB">
            <w:pPr>
              <w:rPr>
                <w:rFonts w:ascii="Arial" w:eastAsia="Times New Roman" w:hAnsi="Arial" w:cs="Arial"/>
                <w:i/>
                <w:sz w:val="24"/>
                <w:szCs w:val="24"/>
              </w:rPr>
            </w:pPr>
          </w:p>
        </w:tc>
        <w:tc>
          <w:tcPr>
            <w:tcW w:w="4699" w:type="dxa"/>
          </w:tcPr>
          <w:p w:rsidR="00E25369" w:rsidRPr="00D975A8" w:rsidRDefault="00E25369" w:rsidP="00015BBB">
            <w:pPr>
              <w:jc w:val="right"/>
              <w:rPr>
                <w:rFonts w:ascii="Arial" w:eastAsia="Times New Roman" w:hAnsi="Arial" w:cs="Arial"/>
                <w:sz w:val="24"/>
                <w:szCs w:val="24"/>
              </w:rPr>
            </w:pPr>
            <w:r w:rsidRPr="00D975A8">
              <w:rPr>
                <w:rFonts w:ascii="Arial" w:eastAsia="Times New Roman" w:hAnsi="Arial" w:cs="Arial"/>
                <w:sz w:val="24"/>
                <w:szCs w:val="24"/>
              </w:rPr>
              <w:t>Приложение</w:t>
            </w:r>
          </w:p>
        </w:tc>
      </w:tr>
      <w:tr w:rsidR="00E25369" w:rsidRPr="00D975A8" w:rsidTr="007E3182">
        <w:tc>
          <w:tcPr>
            <w:tcW w:w="4645" w:type="dxa"/>
          </w:tcPr>
          <w:p w:rsidR="00E25369" w:rsidRPr="00D975A8" w:rsidRDefault="00E25369" w:rsidP="00015BBB">
            <w:pPr>
              <w:rPr>
                <w:rFonts w:ascii="Arial" w:eastAsia="Times New Roman" w:hAnsi="Arial" w:cs="Arial"/>
                <w:i/>
                <w:sz w:val="24"/>
                <w:szCs w:val="24"/>
              </w:rPr>
            </w:pPr>
          </w:p>
        </w:tc>
        <w:tc>
          <w:tcPr>
            <w:tcW w:w="4699" w:type="dxa"/>
          </w:tcPr>
          <w:p w:rsidR="00E25369" w:rsidRPr="00D975A8" w:rsidRDefault="00E25369" w:rsidP="00015BBB">
            <w:pPr>
              <w:jc w:val="right"/>
              <w:rPr>
                <w:rFonts w:ascii="Arial" w:eastAsia="Times New Roman" w:hAnsi="Arial" w:cs="Arial"/>
                <w:sz w:val="24"/>
                <w:szCs w:val="24"/>
              </w:rPr>
            </w:pPr>
            <w:r w:rsidRPr="00D975A8">
              <w:rPr>
                <w:rFonts w:ascii="Arial" w:eastAsia="Times New Roman" w:hAnsi="Arial" w:cs="Arial"/>
                <w:sz w:val="24"/>
                <w:szCs w:val="24"/>
              </w:rPr>
              <w:t>к  постановлению администрации</w:t>
            </w:r>
          </w:p>
          <w:p w:rsidR="00E25369" w:rsidRPr="00D975A8" w:rsidRDefault="00BA614F" w:rsidP="00E25369">
            <w:pPr>
              <w:jc w:val="right"/>
              <w:rPr>
                <w:rFonts w:ascii="Arial" w:eastAsia="Times New Roman" w:hAnsi="Arial" w:cs="Arial"/>
                <w:sz w:val="24"/>
                <w:szCs w:val="24"/>
              </w:rPr>
            </w:pPr>
            <w:r>
              <w:rPr>
                <w:rFonts w:ascii="Arial" w:eastAsia="Times New Roman" w:hAnsi="Arial" w:cs="Arial"/>
                <w:sz w:val="24"/>
                <w:szCs w:val="24"/>
              </w:rPr>
              <w:t>от «20» января</w:t>
            </w:r>
            <w:r w:rsidR="003B78A5">
              <w:rPr>
                <w:rFonts w:ascii="Arial" w:eastAsia="Times New Roman" w:hAnsi="Arial" w:cs="Arial"/>
                <w:sz w:val="24"/>
                <w:szCs w:val="24"/>
              </w:rPr>
              <w:t xml:space="preserve"> 2020</w:t>
            </w:r>
            <w:r w:rsidR="00E25369" w:rsidRPr="00D975A8">
              <w:rPr>
                <w:rFonts w:ascii="Arial" w:eastAsia="Times New Roman" w:hAnsi="Arial" w:cs="Arial"/>
                <w:sz w:val="24"/>
                <w:szCs w:val="24"/>
              </w:rPr>
              <w:t xml:space="preserve"> г. №</w:t>
            </w:r>
            <w:r>
              <w:rPr>
                <w:rFonts w:ascii="Arial" w:eastAsia="Times New Roman" w:hAnsi="Arial" w:cs="Arial"/>
                <w:sz w:val="24"/>
                <w:szCs w:val="24"/>
              </w:rPr>
              <w:t xml:space="preserve"> 05</w:t>
            </w:r>
          </w:p>
        </w:tc>
      </w:tr>
    </w:tbl>
    <w:p w:rsidR="004A74DD" w:rsidRDefault="004A74DD" w:rsidP="007B53A4">
      <w:pPr>
        <w:widowControl w:val="0"/>
        <w:tabs>
          <w:tab w:val="left" w:pos="6870"/>
          <w:tab w:val="right" w:pos="9353"/>
        </w:tabs>
        <w:spacing w:after="0" w:line="240" w:lineRule="auto"/>
        <w:jc w:val="right"/>
        <w:rPr>
          <w:rFonts w:ascii="Arial" w:hAnsi="Arial" w:cs="Arial"/>
          <w:bCs/>
          <w:sz w:val="24"/>
          <w:szCs w:val="24"/>
        </w:rPr>
      </w:pPr>
    </w:p>
    <w:p w:rsidR="00787947" w:rsidRPr="003B78A5" w:rsidRDefault="003B78A5" w:rsidP="003B78A5">
      <w:pPr>
        <w:spacing w:after="0" w:line="240" w:lineRule="auto"/>
        <w:jc w:val="center"/>
        <w:rPr>
          <w:rFonts w:ascii="Arial" w:hAnsi="Arial" w:cs="Arial"/>
          <w:b/>
          <w:sz w:val="24"/>
          <w:szCs w:val="24"/>
        </w:rPr>
      </w:pPr>
      <w:r w:rsidRPr="003B78A5">
        <w:rPr>
          <w:rFonts w:ascii="Arial" w:hAnsi="Arial" w:cs="Arial"/>
          <w:b/>
          <w:sz w:val="24"/>
          <w:szCs w:val="24"/>
        </w:rPr>
        <w:t>ПОРЯДОК</w:t>
      </w:r>
    </w:p>
    <w:p w:rsidR="000D1438" w:rsidRPr="003B78A5" w:rsidRDefault="003B78A5" w:rsidP="00E25369">
      <w:pPr>
        <w:spacing w:after="0" w:line="240" w:lineRule="auto"/>
        <w:jc w:val="center"/>
        <w:rPr>
          <w:rFonts w:ascii="Arial" w:hAnsi="Arial" w:cs="Arial"/>
          <w:b/>
          <w:sz w:val="24"/>
          <w:szCs w:val="24"/>
        </w:rPr>
      </w:pPr>
      <w:r w:rsidRPr="003B78A5">
        <w:rPr>
          <w:rFonts w:ascii="Arial" w:hAnsi="Arial" w:cs="Arial"/>
          <w:b/>
          <w:sz w:val="24"/>
          <w:szCs w:val="24"/>
        </w:rPr>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АДМИНИСТРАЦИИ ГОРОДСКОГО ПОСЕЛЕНИЯ ПЕЧЕНГА ПЕЧЕНГСКОГО РАЙОНА МУРМАНСКОЙ ОБЛАСТИ</w:t>
      </w:r>
    </w:p>
    <w:p w:rsidR="000D1438" w:rsidRPr="00907931" w:rsidRDefault="000D1438" w:rsidP="00090A94">
      <w:pPr>
        <w:spacing w:after="0" w:line="240" w:lineRule="auto"/>
        <w:jc w:val="both"/>
        <w:rPr>
          <w:rFonts w:ascii="Arial" w:eastAsia="Times New Roman" w:hAnsi="Arial" w:cs="Arial"/>
          <w:b/>
          <w:sz w:val="24"/>
          <w:szCs w:val="24"/>
          <w:highlight w:val="lightGray"/>
        </w:rPr>
      </w:pPr>
    </w:p>
    <w:p w:rsidR="00090A94" w:rsidRPr="003B78A5" w:rsidRDefault="000D1438" w:rsidP="003B78A5">
      <w:pPr>
        <w:widowControl w:val="0"/>
        <w:spacing w:after="0" w:line="240" w:lineRule="auto"/>
        <w:ind w:firstLine="680"/>
        <w:jc w:val="both"/>
        <w:rPr>
          <w:rFonts w:ascii="Arial" w:eastAsia="Times New Roman" w:hAnsi="Arial" w:cs="Arial"/>
          <w:sz w:val="24"/>
          <w:szCs w:val="24"/>
        </w:rPr>
      </w:pPr>
      <w:r w:rsidRPr="003B78A5">
        <w:rPr>
          <w:rFonts w:ascii="Arial" w:hAnsi="Arial" w:cs="Arial"/>
          <w:sz w:val="24"/>
          <w:szCs w:val="24"/>
        </w:rPr>
        <w:t>1. </w:t>
      </w:r>
      <w:proofErr w:type="gramStart"/>
      <w:r w:rsidR="00903C45" w:rsidRPr="003B78A5">
        <w:rPr>
          <w:rFonts w:ascii="Arial" w:hAnsi="Arial" w:cs="Arial"/>
          <w:sz w:val="24"/>
          <w:szCs w:val="24"/>
        </w:rPr>
        <w:t>Настоящий</w:t>
      </w:r>
      <w:r w:rsidRPr="003B78A5">
        <w:rPr>
          <w:rFonts w:ascii="Arial" w:hAnsi="Arial" w:cs="Arial"/>
          <w:sz w:val="24"/>
          <w:szCs w:val="24"/>
        </w:rPr>
        <w:t xml:space="preserve"> П</w:t>
      </w:r>
      <w:r w:rsidR="00903C45" w:rsidRPr="003B78A5">
        <w:rPr>
          <w:rFonts w:ascii="Arial" w:hAnsi="Arial" w:cs="Arial"/>
          <w:sz w:val="24"/>
          <w:szCs w:val="24"/>
        </w:rPr>
        <w:t>орядок</w:t>
      </w:r>
      <w:r w:rsidRPr="003B78A5">
        <w:rPr>
          <w:rFonts w:ascii="Arial" w:hAnsi="Arial" w:cs="Arial"/>
          <w:sz w:val="24"/>
          <w:szCs w:val="24"/>
        </w:rPr>
        <w:t xml:space="preserve"> устанавливают</w:t>
      </w:r>
      <w:r w:rsidR="00903C45" w:rsidRPr="003B78A5">
        <w:rPr>
          <w:rFonts w:ascii="Arial" w:hAnsi="Arial" w:cs="Arial"/>
          <w:sz w:val="24"/>
          <w:szCs w:val="24"/>
        </w:rPr>
        <w:t xml:space="preserve"> правила</w:t>
      </w:r>
      <w:r w:rsidR="00090A94" w:rsidRPr="003B78A5">
        <w:rPr>
          <w:rFonts w:ascii="Arial" w:hAnsi="Arial" w:cs="Arial"/>
          <w:sz w:val="24"/>
          <w:szCs w:val="24"/>
        </w:rPr>
        <w:t xml:space="preserve"> </w:t>
      </w:r>
      <w:r w:rsidRPr="003B78A5">
        <w:rPr>
          <w:rFonts w:ascii="Arial" w:hAnsi="Arial" w:cs="Arial"/>
          <w:sz w:val="24"/>
          <w:szCs w:val="24"/>
        </w:rPr>
        <w:t>формирования, утверждения планов-графиков закупок</w:t>
      </w:r>
      <w:r w:rsidR="00090A94" w:rsidRPr="003B78A5">
        <w:rPr>
          <w:rFonts w:ascii="Arial" w:hAnsi="Arial" w:cs="Arial"/>
          <w:sz w:val="24"/>
          <w:szCs w:val="24"/>
        </w:rPr>
        <w:t>, внесения</w:t>
      </w:r>
      <w:r w:rsidRPr="003B78A5">
        <w:rPr>
          <w:rFonts w:ascii="Arial" w:hAnsi="Arial" w:cs="Arial"/>
          <w:sz w:val="24"/>
          <w:szCs w:val="24"/>
        </w:rPr>
        <w:t xml:space="preserve"> изменений в такие планы-графики,</w:t>
      </w:r>
      <w:r w:rsidR="00090A94" w:rsidRPr="003B78A5">
        <w:rPr>
          <w:rFonts w:ascii="Arial" w:hAnsi="Arial" w:cs="Arial"/>
          <w:sz w:val="24"/>
          <w:szCs w:val="24"/>
        </w:rPr>
        <w:t xml:space="preserve"> размещения</w:t>
      </w:r>
      <w:r w:rsidRPr="003B78A5">
        <w:rPr>
          <w:rFonts w:ascii="Arial" w:hAnsi="Arial" w:cs="Arial"/>
          <w:sz w:val="24"/>
          <w:szCs w:val="24"/>
        </w:rPr>
        <w:t xml:space="preserve"> планов-графиков закупок в единой информационной системе в сфере закупок,</w:t>
      </w:r>
      <w:r w:rsidR="00090A94" w:rsidRPr="003B78A5">
        <w:rPr>
          <w:rFonts w:ascii="Arial" w:hAnsi="Arial" w:cs="Arial"/>
          <w:sz w:val="24"/>
          <w:szCs w:val="24"/>
        </w:rPr>
        <w:t xml:space="preserve"> </w:t>
      </w:r>
      <w:r w:rsidRPr="003B78A5">
        <w:rPr>
          <w:rFonts w:ascii="Arial" w:hAnsi="Arial" w:cs="Arial"/>
          <w:sz w:val="24"/>
          <w:szCs w:val="24"/>
        </w:rPr>
        <w:t>особенности включения информации, указанной в части 4 статьи 16 Федерального закона</w:t>
      </w:r>
      <w:r w:rsidR="00090A94" w:rsidRPr="003B78A5">
        <w:rPr>
          <w:rFonts w:ascii="Arial" w:hAnsi="Arial" w:cs="Arial"/>
          <w:sz w:val="24"/>
          <w:szCs w:val="24"/>
        </w:rPr>
        <w:t xml:space="preserve"> Федерального закона РФ от 05.04.2013 № 44-ФЗ «О контрактной системе в сфере закупок товаров, работ, услуг для обеспечения государственных и муниципальных нужд», </w:t>
      </w:r>
      <w:r w:rsidRPr="003B78A5">
        <w:rPr>
          <w:rFonts w:ascii="Arial" w:eastAsia="Times New Roman" w:hAnsi="Arial" w:cs="Arial"/>
          <w:sz w:val="24"/>
          <w:szCs w:val="24"/>
        </w:rPr>
        <w:t>(далее соответственно – единая информационная система</w:t>
      </w:r>
      <w:proofErr w:type="gramEnd"/>
      <w:r w:rsidRPr="003B78A5">
        <w:rPr>
          <w:rFonts w:ascii="Arial" w:eastAsia="Times New Roman" w:hAnsi="Arial" w:cs="Arial"/>
          <w:sz w:val="24"/>
          <w:szCs w:val="24"/>
        </w:rPr>
        <w:t xml:space="preserve">, </w:t>
      </w:r>
      <w:proofErr w:type="gramStart"/>
      <w:r w:rsidRPr="003B78A5">
        <w:rPr>
          <w:rFonts w:ascii="Arial" w:eastAsia="Times New Roman" w:hAnsi="Arial" w:cs="Arial"/>
          <w:sz w:val="24"/>
          <w:szCs w:val="24"/>
        </w:rPr>
        <w:t>план-график, Федеральный закон), в план-график, требования к форме планов-графиков в соответствии с Федеральным законом.</w:t>
      </w:r>
      <w:proofErr w:type="gramEnd"/>
    </w:p>
    <w:p w:rsidR="000D1438" w:rsidRPr="003B78A5" w:rsidRDefault="000D1438" w:rsidP="003B78A5">
      <w:pPr>
        <w:widowControl w:val="0"/>
        <w:spacing w:after="0" w:line="240" w:lineRule="auto"/>
        <w:ind w:firstLine="680"/>
        <w:jc w:val="both"/>
        <w:rPr>
          <w:rFonts w:ascii="Arial" w:eastAsia="Times New Roman" w:hAnsi="Arial" w:cs="Arial"/>
          <w:sz w:val="24"/>
          <w:szCs w:val="24"/>
        </w:rPr>
      </w:pPr>
      <w:r w:rsidRPr="003B78A5">
        <w:rPr>
          <w:rFonts w:ascii="Arial" w:hAnsi="Arial" w:cs="Arial"/>
          <w:sz w:val="24"/>
          <w:szCs w:val="24"/>
        </w:rPr>
        <w:t>2.</w:t>
      </w:r>
      <w:r w:rsidRPr="003B78A5">
        <w:rPr>
          <w:rFonts w:ascii="Arial" w:eastAsia="Times New Roman" w:hAnsi="Arial" w:cs="Arial"/>
          <w:sz w:val="24"/>
          <w:szCs w:val="24"/>
        </w:rPr>
        <w:t>Формирование планов-графиков осуществляется:</w:t>
      </w:r>
    </w:p>
    <w:p w:rsidR="000D1438" w:rsidRPr="003B78A5" w:rsidRDefault="000D1438" w:rsidP="003B78A5">
      <w:pPr>
        <w:widowControl w:val="0"/>
        <w:spacing w:after="0" w:line="240" w:lineRule="auto"/>
        <w:ind w:firstLine="680"/>
        <w:jc w:val="both"/>
        <w:rPr>
          <w:rFonts w:ascii="Arial" w:eastAsia="Times New Roman" w:hAnsi="Arial" w:cs="Arial"/>
          <w:sz w:val="24"/>
          <w:szCs w:val="24"/>
        </w:rPr>
      </w:pPr>
      <w:r w:rsidRPr="003B78A5">
        <w:rPr>
          <w:rFonts w:ascii="Arial" w:eastAsia="Times New Roman" w:hAnsi="Arial" w:cs="Arial"/>
          <w:sz w:val="24"/>
          <w:szCs w:val="24"/>
        </w:rPr>
        <w:t>а)</w:t>
      </w:r>
      <w:r w:rsidR="00090A94" w:rsidRPr="003B78A5">
        <w:rPr>
          <w:rFonts w:ascii="Arial" w:eastAsia="Times New Roman" w:hAnsi="Arial" w:cs="Arial"/>
          <w:sz w:val="24"/>
          <w:szCs w:val="24"/>
        </w:rPr>
        <w:t xml:space="preserve"> </w:t>
      </w:r>
      <w:r w:rsidRPr="003B78A5">
        <w:rPr>
          <w:rFonts w:ascii="Arial" w:eastAsia="Times New Roman" w:hAnsi="Arial" w:cs="Arial"/>
          <w:sz w:val="24"/>
          <w:szCs w:val="24"/>
        </w:rPr>
        <w:t xml:space="preserve">муниципальным заказчиком Администрацией </w:t>
      </w:r>
      <w:r w:rsidR="00090A94" w:rsidRPr="003B78A5">
        <w:rPr>
          <w:rFonts w:ascii="Arial" w:eastAsia="Times New Roman" w:hAnsi="Arial" w:cs="Arial"/>
          <w:sz w:val="24"/>
          <w:szCs w:val="24"/>
        </w:rPr>
        <w:t xml:space="preserve">муниципального образования городское поселение Печенга Печенгского района Мурманской области (далее Администрация МО г.п. </w:t>
      </w:r>
      <w:proofErr w:type="gramStart"/>
      <w:r w:rsidR="00090A94" w:rsidRPr="003B78A5">
        <w:rPr>
          <w:rFonts w:ascii="Arial" w:eastAsia="Times New Roman" w:hAnsi="Arial" w:cs="Arial"/>
          <w:sz w:val="24"/>
          <w:szCs w:val="24"/>
        </w:rPr>
        <w:t>Печенга)</w:t>
      </w:r>
      <w:r w:rsidRPr="003B78A5">
        <w:rPr>
          <w:rFonts w:ascii="Arial" w:eastAsia="Times New Roman" w:hAnsi="Arial" w:cs="Arial"/>
          <w:sz w:val="24"/>
          <w:szCs w:val="24"/>
        </w:rPr>
        <w:t xml:space="preserve"> и муниципальными казенными учреждениями, действующими от имени Администрации</w:t>
      </w:r>
      <w:r w:rsidR="00090A94" w:rsidRPr="003B78A5">
        <w:rPr>
          <w:rFonts w:ascii="Arial" w:eastAsia="Times New Roman" w:hAnsi="Arial" w:cs="Arial"/>
          <w:sz w:val="24"/>
          <w:szCs w:val="24"/>
        </w:rPr>
        <w:t xml:space="preserve"> МО г.п.</w:t>
      </w:r>
      <w:proofErr w:type="gramEnd"/>
      <w:r w:rsidR="00090A94" w:rsidRPr="003B78A5">
        <w:rPr>
          <w:rFonts w:ascii="Arial" w:eastAsia="Times New Roman" w:hAnsi="Arial" w:cs="Arial"/>
          <w:sz w:val="24"/>
          <w:szCs w:val="24"/>
        </w:rPr>
        <w:t xml:space="preserve"> Печенга</w:t>
      </w:r>
      <w:r w:rsidRPr="003B78A5">
        <w:rPr>
          <w:rFonts w:ascii="Arial" w:eastAsia="Times New Roman" w:hAnsi="Arial" w:cs="Arial"/>
          <w:sz w:val="24"/>
          <w:szCs w:val="24"/>
        </w:rPr>
        <w:t>;</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eastAsia="Times New Roman" w:hAnsi="Arial" w:cs="Arial"/>
          <w:sz w:val="24"/>
          <w:szCs w:val="24"/>
        </w:rPr>
        <w:t>б)</w:t>
      </w:r>
      <w:r w:rsidR="00090A94" w:rsidRPr="003B78A5">
        <w:rPr>
          <w:rFonts w:ascii="Arial" w:hAnsi="Arial" w:cs="Arial"/>
          <w:sz w:val="24"/>
          <w:szCs w:val="24"/>
        </w:rPr>
        <w:t xml:space="preserve"> </w:t>
      </w:r>
      <w:r w:rsidRPr="003B78A5">
        <w:rPr>
          <w:rFonts w:ascii="Arial" w:hAnsi="Arial" w:cs="Arial"/>
          <w:sz w:val="24"/>
          <w:szCs w:val="24"/>
        </w:rPr>
        <w:t>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в)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 xml:space="preserve">г) автономным учреждением, созданным </w:t>
      </w:r>
      <w:r w:rsidRPr="003B78A5">
        <w:rPr>
          <w:rFonts w:ascii="Arial" w:eastAsia="Times New Roman" w:hAnsi="Arial" w:cs="Arial"/>
          <w:sz w:val="24"/>
          <w:szCs w:val="24"/>
        </w:rPr>
        <w:t xml:space="preserve">Администрацией </w:t>
      </w:r>
      <w:r w:rsidR="00090A94" w:rsidRPr="003B78A5">
        <w:rPr>
          <w:rFonts w:ascii="Arial" w:eastAsia="Times New Roman" w:hAnsi="Arial" w:cs="Arial"/>
          <w:sz w:val="24"/>
          <w:szCs w:val="24"/>
        </w:rPr>
        <w:t>МО г.п. Печенга</w:t>
      </w:r>
      <w:r w:rsidRPr="003B78A5">
        <w:rPr>
          <w:rFonts w:ascii="Arial" w:hAnsi="Arial" w:cs="Arial"/>
          <w:sz w:val="24"/>
          <w:szCs w:val="24"/>
        </w:rPr>
        <w:t>, в случае осуществления закупок в соответствии с частью 4 статьи 15 Федерального закона;</w:t>
      </w:r>
    </w:p>
    <w:p w:rsidR="00090A94" w:rsidRPr="003B78A5" w:rsidRDefault="000D1438" w:rsidP="003B78A5">
      <w:pPr>
        <w:widowControl w:val="0"/>
        <w:spacing w:after="0" w:line="240" w:lineRule="auto"/>
        <w:ind w:firstLine="680"/>
        <w:jc w:val="both"/>
        <w:rPr>
          <w:rFonts w:ascii="Arial" w:hAnsi="Arial" w:cs="Arial"/>
          <w:sz w:val="24"/>
          <w:szCs w:val="24"/>
        </w:rPr>
      </w:pPr>
      <w:proofErr w:type="spellStart"/>
      <w:r w:rsidRPr="003B78A5">
        <w:rPr>
          <w:rFonts w:ascii="Arial" w:hAnsi="Arial" w:cs="Arial"/>
          <w:sz w:val="24"/>
          <w:szCs w:val="24"/>
        </w:rPr>
        <w:t>д</w:t>
      </w:r>
      <w:proofErr w:type="spellEnd"/>
      <w:r w:rsidRPr="003B78A5">
        <w:rPr>
          <w:rFonts w:ascii="Arial" w:hAnsi="Arial" w:cs="Arial"/>
          <w:sz w:val="24"/>
          <w:szCs w:val="24"/>
        </w:rPr>
        <w:t xml:space="preserve">) бюджетным, автономным учреждением, созданным </w:t>
      </w:r>
      <w:r w:rsidRPr="003B78A5">
        <w:rPr>
          <w:rFonts w:ascii="Arial" w:eastAsia="Times New Roman" w:hAnsi="Arial" w:cs="Arial"/>
          <w:sz w:val="24"/>
          <w:szCs w:val="24"/>
        </w:rPr>
        <w:t xml:space="preserve">Администрацией </w:t>
      </w:r>
      <w:r w:rsidR="00090A94" w:rsidRPr="003B78A5">
        <w:rPr>
          <w:rFonts w:ascii="Arial" w:eastAsia="Times New Roman" w:hAnsi="Arial" w:cs="Arial"/>
          <w:sz w:val="24"/>
          <w:szCs w:val="24"/>
        </w:rPr>
        <w:t>МО г.п. Печенга</w:t>
      </w:r>
      <w:r w:rsidRPr="003B78A5">
        <w:rPr>
          <w:rFonts w:ascii="Arial" w:hAnsi="Arial" w:cs="Arial"/>
          <w:sz w:val="24"/>
          <w:szCs w:val="24"/>
        </w:rPr>
        <w:t>,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3. План-график формируется в форме электронного документа (за исключением случая, предусмотренного пунктом 25</w:t>
      </w:r>
      <w:r w:rsidR="00903C45" w:rsidRPr="003B78A5">
        <w:rPr>
          <w:rFonts w:ascii="Arial" w:hAnsi="Arial" w:cs="Arial"/>
          <w:sz w:val="24"/>
          <w:szCs w:val="24"/>
        </w:rPr>
        <w:t xml:space="preserve"> настоящего</w:t>
      </w:r>
      <w:r w:rsidRPr="003B78A5">
        <w:rPr>
          <w:rFonts w:ascii="Arial" w:hAnsi="Arial" w:cs="Arial"/>
          <w:sz w:val="24"/>
          <w:szCs w:val="24"/>
        </w:rPr>
        <w:t xml:space="preserve"> П</w:t>
      </w:r>
      <w:r w:rsidR="00903C45" w:rsidRPr="003B78A5">
        <w:rPr>
          <w:rFonts w:ascii="Arial" w:hAnsi="Arial" w:cs="Arial"/>
          <w:sz w:val="24"/>
          <w:szCs w:val="24"/>
        </w:rPr>
        <w:t>орядка</w:t>
      </w:r>
      <w:r w:rsidRPr="003B78A5">
        <w:rPr>
          <w:rFonts w:ascii="Arial" w:hAnsi="Arial" w:cs="Arial"/>
          <w:sz w:val="24"/>
          <w:szCs w:val="24"/>
        </w:rPr>
        <w:t>) по форме согласно приложению</w:t>
      </w:r>
      <w:r w:rsidR="00903C45" w:rsidRPr="003B78A5">
        <w:rPr>
          <w:rFonts w:ascii="Arial" w:hAnsi="Arial" w:cs="Arial"/>
          <w:sz w:val="24"/>
          <w:szCs w:val="24"/>
        </w:rPr>
        <w:t xml:space="preserve"> к настоящему</w:t>
      </w:r>
      <w:r w:rsidRPr="003B78A5">
        <w:rPr>
          <w:rFonts w:ascii="Arial" w:hAnsi="Arial" w:cs="Arial"/>
          <w:sz w:val="24"/>
          <w:szCs w:val="24"/>
        </w:rPr>
        <w:t xml:space="preserve"> П</w:t>
      </w:r>
      <w:r w:rsidR="00903C45" w:rsidRPr="003B78A5">
        <w:rPr>
          <w:rFonts w:ascii="Arial" w:hAnsi="Arial" w:cs="Arial"/>
          <w:sz w:val="24"/>
          <w:szCs w:val="24"/>
        </w:rPr>
        <w:t>орядку</w:t>
      </w:r>
      <w:r w:rsidRPr="003B78A5">
        <w:rPr>
          <w:rFonts w:ascii="Arial" w:hAnsi="Arial" w:cs="Arial"/>
          <w:sz w:val="24"/>
          <w:szCs w:val="24"/>
        </w:rPr>
        <w:t xml:space="preserve">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4. </w:t>
      </w:r>
      <w:proofErr w:type="gramStart"/>
      <w:r w:rsidRPr="003B78A5">
        <w:rPr>
          <w:rFonts w:ascii="Arial" w:hAnsi="Arial" w:cs="Arial"/>
          <w:sz w:val="24"/>
          <w:szCs w:val="24"/>
        </w:rPr>
        <w:t xml:space="preserve">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w:t>
      </w:r>
      <w:r w:rsidRPr="003B78A5">
        <w:rPr>
          <w:rFonts w:ascii="Arial" w:hAnsi="Arial" w:cs="Arial"/>
          <w:sz w:val="24"/>
          <w:szCs w:val="24"/>
        </w:rPr>
        <w:lastRenderedPageBreak/>
        <w:t>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rsidRPr="003B78A5">
        <w:rPr>
          <w:rFonts w:ascii="Arial" w:hAnsi="Arial" w:cs="Arial"/>
          <w:sz w:val="24"/>
          <w:szCs w:val="24"/>
        </w:rPr>
        <w:t xml:space="preserve"> образования о местном бюджете.</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6.План-график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 xml:space="preserve">7. План-график включает информацию о закупках, </w:t>
      </w:r>
      <w:proofErr w:type="gramStart"/>
      <w:r w:rsidRPr="003B78A5">
        <w:rPr>
          <w:rFonts w:ascii="Arial" w:hAnsi="Arial" w:cs="Arial"/>
          <w:sz w:val="24"/>
          <w:szCs w:val="24"/>
        </w:rPr>
        <w:t>извещения</w:t>
      </w:r>
      <w:proofErr w:type="gramEnd"/>
      <w:r w:rsidRPr="003B78A5">
        <w:rPr>
          <w:rFonts w:ascii="Arial" w:hAnsi="Arial" w:cs="Arial"/>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8. Проекты планов-графиков формируются:</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а)</w:t>
      </w:r>
      <w:r w:rsidR="00907931" w:rsidRPr="003B78A5">
        <w:rPr>
          <w:rFonts w:ascii="Arial" w:hAnsi="Arial" w:cs="Arial"/>
          <w:sz w:val="24"/>
          <w:szCs w:val="24"/>
        </w:rPr>
        <w:t xml:space="preserve"> </w:t>
      </w:r>
      <w:r w:rsidRPr="003B78A5">
        <w:rPr>
          <w:rFonts w:ascii="Arial" w:hAnsi="Arial" w:cs="Arial"/>
          <w:sz w:val="24"/>
          <w:szCs w:val="24"/>
        </w:rPr>
        <w:t>заказчиками и лицами, указанными в подпунк</w:t>
      </w:r>
      <w:r w:rsidR="00907931" w:rsidRPr="003B78A5">
        <w:rPr>
          <w:rFonts w:ascii="Arial" w:hAnsi="Arial" w:cs="Arial"/>
          <w:sz w:val="24"/>
          <w:szCs w:val="24"/>
        </w:rPr>
        <w:t>тах "а", "</w:t>
      </w:r>
      <w:proofErr w:type="spellStart"/>
      <w:r w:rsidR="00907931" w:rsidRPr="003B78A5">
        <w:rPr>
          <w:rFonts w:ascii="Arial" w:hAnsi="Arial" w:cs="Arial"/>
          <w:sz w:val="24"/>
          <w:szCs w:val="24"/>
        </w:rPr>
        <w:t>д</w:t>
      </w:r>
      <w:proofErr w:type="spellEnd"/>
      <w:r w:rsidR="00907931" w:rsidRPr="003B78A5">
        <w:rPr>
          <w:rFonts w:ascii="Arial" w:hAnsi="Arial" w:cs="Arial"/>
          <w:sz w:val="24"/>
          <w:szCs w:val="24"/>
        </w:rPr>
        <w:t>", пункта 2 настоящего</w:t>
      </w:r>
      <w:r w:rsidRPr="003B78A5">
        <w:rPr>
          <w:rFonts w:ascii="Arial" w:hAnsi="Arial" w:cs="Arial"/>
          <w:sz w:val="24"/>
          <w:szCs w:val="24"/>
        </w:rPr>
        <w:t xml:space="preserve"> П</w:t>
      </w:r>
      <w:r w:rsidR="00907931" w:rsidRPr="003B78A5">
        <w:rPr>
          <w:rFonts w:ascii="Arial" w:hAnsi="Arial" w:cs="Arial"/>
          <w:sz w:val="24"/>
          <w:szCs w:val="24"/>
        </w:rPr>
        <w:t>орядка</w:t>
      </w:r>
      <w:r w:rsidRPr="003B78A5">
        <w:rPr>
          <w:rFonts w:ascii="Arial" w:hAnsi="Arial" w:cs="Arial"/>
          <w:sz w:val="24"/>
          <w:szCs w:val="24"/>
        </w:rPr>
        <w:t>, в процессе составления и рассмотрения проектов законов (решений) о соответствующих бюджетах;</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б) заказчиками и лицами, указанными в под</w:t>
      </w:r>
      <w:r w:rsidR="00907931" w:rsidRPr="003B78A5">
        <w:rPr>
          <w:rFonts w:ascii="Arial" w:hAnsi="Arial" w:cs="Arial"/>
          <w:sz w:val="24"/>
          <w:szCs w:val="24"/>
        </w:rPr>
        <w:t>пунктах "б",  пункта 2 настоящего</w:t>
      </w:r>
      <w:r w:rsidRPr="003B78A5">
        <w:rPr>
          <w:rFonts w:ascii="Arial" w:hAnsi="Arial" w:cs="Arial"/>
          <w:sz w:val="24"/>
          <w:szCs w:val="24"/>
        </w:rPr>
        <w:t xml:space="preserve"> П</w:t>
      </w:r>
      <w:r w:rsidR="00907931" w:rsidRPr="003B78A5">
        <w:rPr>
          <w:rFonts w:ascii="Arial" w:hAnsi="Arial" w:cs="Arial"/>
          <w:sz w:val="24"/>
          <w:szCs w:val="24"/>
        </w:rPr>
        <w:t>орядка</w:t>
      </w:r>
      <w:r w:rsidRPr="003B78A5">
        <w:rPr>
          <w:rFonts w:ascii="Arial" w:hAnsi="Arial" w:cs="Arial"/>
          <w:sz w:val="24"/>
          <w:szCs w:val="24"/>
        </w:rPr>
        <w:t xml:space="preserve">, в процессе </w:t>
      </w:r>
      <w:proofErr w:type="gramStart"/>
      <w:r w:rsidRPr="003B78A5">
        <w:rPr>
          <w:rFonts w:ascii="Arial" w:hAnsi="Arial" w:cs="Arial"/>
          <w:sz w:val="24"/>
          <w:szCs w:val="24"/>
        </w:rPr>
        <w:t>формирования проектов планов финансово-хозяйственной деятельности таких заказчиков</w:t>
      </w:r>
      <w:proofErr w:type="gramEnd"/>
      <w:r w:rsidRPr="003B78A5">
        <w:rPr>
          <w:rFonts w:ascii="Arial" w:hAnsi="Arial" w:cs="Arial"/>
          <w:sz w:val="24"/>
          <w:szCs w:val="24"/>
        </w:rPr>
        <w:t xml:space="preserve"> и лиц.</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9.</w:t>
      </w:r>
      <w:r w:rsidR="00907931" w:rsidRPr="003B78A5">
        <w:rPr>
          <w:rFonts w:ascii="Arial" w:hAnsi="Arial" w:cs="Arial"/>
          <w:sz w:val="24"/>
          <w:szCs w:val="24"/>
        </w:rPr>
        <w:t xml:space="preserve"> </w:t>
      </w:r>
      <w:r w:rsidRPr="003B78A5">
        <w:rPr>
          <w:rFonts w:ascii="Arial" w:hAnsi="Arial" w:cs="Arial"/>
          <w:sz w:val="24"/>
          <w:szCs w:val="24"/>
        </w:rPr>
        <w:t>Проекты планов-графиков заказчиков, указанными в подпунктах "а", "</w:t>
      </w:r>
      <w:proofErr w:type="spellStart"/>
      <w:r w:rsidRPr="003B78A5">
        <w:rPr>
          <w:rFonts w:ascii="Arial" w:hAnsi="Arial" w:cs="Arial"/>
          <w:sz w:val="24"/>
          <w:szCs w:val="24"/>
        </w:rPr>
        <w:t>д</w:t>
      </w:r>
      <w:proofErr w:type="spellEnd"/>
      <w:r w:rsidRPr="003B78A5">
        <w:rPr>
          <w:rFonts w:ascii="Arial" w:hAnsi="Arial" w:cs="Arial"/>
          <w:sz w:val="24"/>
          <w:szCs w:val="24"/>
        </w:rPr>
        <w:t>", п</w:t>
      </w:r>
      <w:r w:rsidR="00907931" w:rsidRPr="003B78A5">
        <w:rPr>
          <w:rFonts w:ascii="Arial" w:hAnsi="Arial" w:cs="Arial"/>
          <w:sz w:val="24"/>
          <w:szCs w:val="24"/>
        </w:rPr>
        <w:t>ункта 2 настоящего</w:t>
      </w:r>
      <w:r w:rsidRPr="003B78A5">
        <w:rPr>
          <w:rFonts w:ascii="Arial" w:hAnsi="Arial" w:cs="Arial"/>
          <w:sz w:val="24"/>
          <w:szCs w:val="24"/>
        </w:rPr>
        <w:t xml:space="preserve"> П</w:t>
      </w:r>
      <w:r w:rsidR="00907931" w:rsidRPr="003B78A5">
        <w:rPr>
          <w:rFonts w:ascii="Arial" w:hAnsi="Arial" w:cs="Arial"/>
          <w:sz w:val="24"/>
          <w:szCs w:val="24"/>
        </w:rPr>
        <w:t>орядка</w:t>
      </w:r>
      <w:r w:rsidRPr="003B78A5">
        <w:rPr>
          <w:rFonts w:ascii="Arial" w:hAnsi="Arial" w:cs="Arial"/>
          <w:sz w:val="24"/>
          <w:szCs w:val="24"/>
        </w:rPr>
        <w:t>, 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w:t>
      </w:r>
      <w:proofErr w:type="gramStart"/>
      <w:r w:rsidRPr="003B78A5">
        <w:rPr>
          <w:rFonts w:ascii="Arial" w:hAnsi="Arial" w:cs="Arial"/>
          <w:sz w:val="24"/>
          <w:szCs w:val="24"/>
        </w:rPr>
        <w:t>дств в с</w:t>
      </w:r>
      <w:proofErr w:type="gramEnd"/>
      <w:r w:rsidRPr="003B78A5">
        <w:rPr>
          <w:rFonts w:ascii="Arial" w:hAnsi="Arial" w:cs="Arial"/>
          <w:sz w:val="24"/>
          <w:szCs w:val="24"/>
        </w:rPr>
        <w:t>оответствии с Бюджетным кодексом Российской Федерации.</w:t>
      </w:r>
    </w:p>
    <w:p w:rsidR="00A6509C" w:rsidRPr="003B78A5" w:rsidRDefault="000D1438" w:rsidP="003B78A5">
      <w:pPr>
        <w:pStyle w:val="1"/>
        <w:keepNext w:val="0"/>
        <w:widowControl w:val="0"/>
        <w:shd w:val="clear" w:color="auto" w:fill="FFFFFF"/>
        <w:ind w:firstLine="680"/>
        <w:jc w:val="both"/>
        <w:rPr>
          <w:rFonts w:ascii="Arial" w:hAnsi="Arial" w:cs="Arial"/>
          <w:b w:val="0"/>
          <w:sz w:val="24"/>
          <w:szCs w:val="24"/>
        </w:rPr>
      </w:pPr>
      <w:r w:rsidRPr="003B78A5">
        <w:rPr>
          <w:rFonts w:ascii="Arial" w:hAnsi="Arial" w:cs="Arial"/>
          <w:b w:val="0"/>
          <w:sz w:val="24"/>
          <w:szCs w:val="24"/>
        </w:rPr>
        <w:t>10.</w:t>
      </w:r>
      <w:r w:rsidR="00907931" w:rsidRPr="003B78A5">
        <w:rPr>
          <w:rFonts w:ascii="Arial" w:hAnsi="Arial" w:cs="Arial"/>
          <w:b w:val="0"/>
          <w:sz w:val="24"/>
          <w:szCs w:val="24"/>
        </w:rPr>
        <w:t xml:space="preserve"> </w:t>
      </w:r>
      <w:r w:rsidRPr="003B78A5">
        <w:rPr>
          <w:rFonts w:ascii="Arial" w:hAnsi="Arial" w:cs="Arial"/>
          <w:b w:val="0"/>
          <w:sz w:val="24"/>
          <w:szCs w:val="24"/>
        </w:rPr>
        <w:t>Проекты планов-графиков заказчиков, указа</w:t>
      </w:r>
      <w:r w:rsidR="00B85A58" w:rsidRPr="003B78A5">
        <w:rPr>
          <w:rFonts w:ascii="Arial" w:hAnsi="Arial" w:cs="Arial"/>
          <w:b w:val="0"/>
          <w:sz w:val="24"/>
          <w:szCs w:val="24"/>
        </w:rPr>
        <w:t>нных в подпункте</w:t>
      </w:r>
      <w:r w:rsidR="00907931" w:rsidRPr="003B78A5">
        <w:rPr>
          <w:rFonts w:ascii="Arial" w:hAnsi="Arial" w:cs="Arial"/>
          <w:b w:val="0"/>
          <w:sz w:val="24"/>
          <w:szCs w:val="24"/>
        </w:rPr>
        <w:t xml:space="preserve"> «б» пункта 2 н</w:t>
      </w:r>
      <w:r w:rsidRPr="003B78A5">
        <w:rPr>
          <w:rFonts w:ascii="Arial" w:hAnsi="Arial" w:cs="Arial"/>
          <w:b w:val="0"/>
          <w:sz w:val="24"/>
          <w:szCs w:val="24"/>
        </w:rPr>
        <w:t>астоящ</w:t>
      </w:r>
      <w:r w:rsidR="00907931" w:rsidRPr="003B78A5">
        <w:rPr>
          <w:rFonts w:ascii="Arial" w:hAnsi="Arial" w:cs="Arial"/>
          <w:b w:val="0"/>
          <w:sz w:val="24"/>
          <w:szCs w:val="24"/>
        </w:rPr>
        <w:t>его Порядка</w:t>
      </w:r>
      <w:r w:rsidRPr="003B78A5">
        <w:rPr>
          <w:rFonts w:ascii="Arial" w:hAnsi="Arial" w:cs="Arial"/>
          <w:b w:val="0"/>
          <w:sz w:val="24"/>
          <w:szCs w:val="24"/>
        </w:rPr>
        <w:t>,</w:t>
      </w:r>
      <w:r w:rsidR="00907931" w:rsidRPr="003B78A5">
        <w:rPr>
          <w:rFonts w:ascii="Arial" w:hAnsi="Arial" w:cs="Arial"/>
          <w:b w:val="0"/>
          <w:sz w:val="24"/>
          <w:szCs w:val="24"/>
        </w:rPr>
        <w:t xml:space="preserve"> </w:t>
      </w:r>
      <w:r w:rsidRPr="003B78A5">
        <w:rPr>
          <w:rFonts w:ascii="Arial" w:hAnsi="Arial" w:cs="Arial"/>
          <w:b w:val="0"/>
          <w:sz w:val="24"/>
          <w:szCs w:val="24"/>
        </w:rPr>
        <w:t xml:space="preserve">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w:t>
      </w:r>
      <w:r w:rsidR="00A6509C" w:rsidRPr="003B78A5">
        <w:rPr>
          <w:rFonts w:ascii="Arial" w:hAnsi="Arial" w:cs="Arial"/>
          <w:b w:val="0"/>
          <w:sz w:val="24"/>
          <w:szCs w:val="24"/>
        </w:rPr>
        <w:t>РФ от 12.01.1996 № 7-ФЗ «О некоммерческих организациях".</w:t>
      </w:r>
    </w:p>
    <w:p w:rsidR="000D1438" w:rsidRPr="003B78A5" w:rsidRDefault="000D1438" w:rsidP="003B78A5">
      <w:pPr>
        <w:pStyle w:val="1"/>
        <w:keepNext w:val="0"/>
        <w:widowControl w:val="0"/>
        <w:shd w:val="clear" w:color="auto" w:fill="FFFFFF"/>
        <w:ind w:firstLine="680"/>
        <w:jc w:val="both"/>
        <w:rPr>
          <w:rFonts w:ascii="Arial" w:hAnsi="Arial" w:cs="Arial"/>
          <w:b w:val="0"/>
          <w:sz w:val="24"/>
          <w:szCs w:val="24"/>
        </w:rPr>
      </w:pPr>
      <w:r w:rsidRPr="003B78A5">
        <w:rPr>
          <w:rFonts w:ascii="Arial" w:hAnsi="Arial" w:cs="Arial"/>
          <w:b w:val="0"/>
          <w:sz w:val="24"/>
          <w:szCs w:val="24"/>
        </w:rPr>
        <w:t>11.</w:t>
      </w:r>
      <w:r w:rsidR="00907931" w:rsidRPr="003B78A5">
        <w:rPr>
          <w:rFonts w:ascii="Arial" w:hAnsi="Arial" w:cs="Arial"/>
          <w:b w:val="0"/>
          <w:sz w:val="24"/>
          <w:szCs w:val="24"/>
        </w:rPr>
        <w:t xml:space="preserve"> </w:t>
      </w:r>
      <w:proofErr w:type="gramStart"/>
      <w:r w:rsidRPr="003B78A5">
        <w:rPr>
          <w:rFonts w:ascii="Arial" w:hAnsi="Arial" w:cs="Arial"/>
          <w:b w:val="0"/>
          <w:sz w:val="24"/>
          <w:szCs w:val="24"/>
        </w:rPr>
        <w:t>Проекты планов-графиков заказчиков, указанными в п</w:t>
      </w:r>
      <w:r w:rsidR="00B85A58" w:rsidRPr="003B78A5">
        <w:rPr>
          <w:rFonts w:ascii="Arial" w:hAnsi="Arial" w:cs="Arial"/>
          <w:b w:val="0"/>
          <w:sz w:val="24"/>
          <w:szCs w:val="24"/>
        </w:rPr>
        <w:t>одпункте</w:t>
      </w:r>
      <w:r w:rsidR="00907931" w:rsidRPr="003B78A5">
        <w:rPr>
          <w:rFonts w:ascii="Arial" w:hAnsi="Arial" w:cs="Arial"/>
          <w:b w:val="0"/>
          <w:sz w:val="24"/>
          <w:szCs w:val="24"/>
        </w:rPr>
        <w:t xml:space="preserve"> "г" пункта 2 настоящего</w:t>
      </w:r>
      <w:r w:rsidRPr="003B78A5">
        <w:rPr>
          <w:rFonts w:ascii="Arial" w:hAnsi="Arial" w:cs="Arial"/>
          <w:b w:val="0"/>
          <w:sz w:val="24"/>
          <w:szCs w:val="24"/>
        </w:rPr>
        <w:t xml:space="preserve"> П</w:t>
      </w:r>
      <w:r w:rsidR="00907931" w:rsidRPr="003B78A5">
        <w:rPr>
          <w:rFonts w:ascii="Arial" w:hAnsi="Arial" w:cs="Arial"/>
          <w:b w:val="0"/>
          <w:sz w:val="24"/>
          <w:szCs w:val="24"/>
        </w:rPr>
        <w:t>орядка</w:t>
      </w:r>
      <w:r w:rsidRPr="003B78A5">
        <w:rPr>
          <w:rFonts w:ascii="Arial" w:hAnsi="Arial" w:cs="Arial"/>
          <w:b w:val="0"/>
          <w:sz w:val="24"/>
          <w:szCs w:val="24"/>
        </w:rPr>
        <w:t>,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12. План-график утверждается в течение 10 рабочих дней:</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1) заказчиками, указанными в п</w:t>
      </w:r>
      <w:r w:rsidR="00B85A58" w:rsidRPr="003B78A5">
        <w:rPr>
          <w:rFonts w:ascii="Arial" w:hAnsi="Arial" w:cs="Arial"/>
          <w:sz w:val="24"/>
          <w:szCs w:val="24"/>
        </w:rPr>
        <w:t>одпункте</w:t>
      </w:r>
      <w:r w:rsidR="00907931" w:rsidRPr="003B78A5">
        <w:rPr>
          <w:rFonts w:ascii="Arial" w:hAnsi="Arial" w:cs="Arial"/>
          <w:sz w:val="24"/>
          <w:szCs w:val="24"/>
        </w:rPr>
        <w:t xml:space="preserve"> "а" пункта 2 настоящего</w:t>
      </w:r>
      <w:r w:rsidRPr="003B78A5">
        <w:rPr>
          <w:rFonts w:ascii="Arial" w:hAnsi="Arial" w:cs="Arial"/>
          <w:sz w:val="24"/>
          <w:szCs w:val="24"/>
        </w:rPr>
        <w:t xml:space="preserve"> П</w:t>
      </w:r>
      <w:r w:rsidR="00907931" w:rsidRPr="003B78A5">
        <w:rPr>
          <w:rFonts w:ascii="Arial" w:hAnsi="Arial" w:cs="Arial"/>
          <w:sz w:val="24"/>
          <w:szCs w:val="24"/>
        </w:rPr>
        <w:t>орядка</w:t>
      </w:r>
      <w:r w:rsidRPr="003B78A5">
        <w:rPr>
          <w:rFonts w:ascii="Arial" w:hAnsi="Arial" w:cs="Arial"/>
          <w:sz w:val="24"/>
          <w:szCs w:val="24"/>
        </w:rPr>
        <w:t>,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2) заказчиками и лицами, указанными в подпунк</w:t>
      </w:r>
      <w:r w:rsidR="00907931" w:rsidRPr="003B78A5">
        <w:rPr>
          <w:rFonts w:ascii="Arial" w:hAnsi="Arial" w:cs="Arial"/>
          <w:sz w:val="24"/>
          <w:szCs w:val="24"/>
        </w:rPr>
        <w:t>тах "б" - "г" пункта 2 настоящего</w:t>
      </w:r>
      <w:r w:rsidRPr="003B78A5">
        <w:rPr>
          <w:rFonts w:ascii="Arial" w:hAnsi="Arial" w:cs="Arial"/>
          <w:sz w:val="24"/>
          <w:szCs w:val="24"/>
        </w:rPr>
        <w:t xml:space="preserve"> П</w:t>
      </w:r>
      <w:r w:rsidR="00907931" w:rsidRPr="003B78A5">
        <w:rPr>
          <w:rFonts w:ascii="Arial" w:hAnsi="Arial" w:cs="Arial"/>
          <w:sz w:val="24"/>
          <w:szCs w:val="24"/>
        </w:rPr>
        <w:t>орядка</w:t>
      </w:r>
      <w:r w:rsidRPr="003B78A5">
        <w:rPr>
          <w:rFonts w:ascii="Arial" w:hAnsi="Arial" w:cs="Arial"/>
          <w:sz w:val="24"/>
          <w:szCs w:val="24"/>
        </w:rPr>
        <w:t xml:space="preserve">, - со дня, следующего за днем утверждения плана финансово-хозяйственной деятельности учреждения или плана (программы) </w:t>
      </w:r>
      <w:r w:rsidRPr="003B78A5">
        <w:rPr>
          <w:rFonts w:ascii="Arial" w:hAnsi="Arial" w:cs="Arial"/>
          <w:sz w:val="24"/>
          <w:szCs w:val="24"/>
        </w:rPr>
        <w:lastRenderedPageBreak/>
        <w:t>финансово-хозяйственной деятельности унитарного предприятия;</w:t>
      </w:r>
    </w:p>
    <w:p w:rsidR="000D1438" w:rsidRPr="003B78A5" w:rsidRDefault="000D1438" w:rsidP="003B78A5">
      <w:pPr>
        <w:widowControl w:val="0"/>
        <w:spacing w:after="0" w:line="240" w:lineRule="auto"/>
        <w:ind w:firstLine="680"/>
        <w:jc w:val="both"/>
        <w:rPr>
          <w:rFonts w:ascii="Arial" w:hAnsi="Arial" w:cs="Arial"/>
          <w:sz w:val="24"/>
          <w:szCs w:val="24"/>
        </w:rPr>
      </w:pPr>
      <w:proofErr w:type="gramStart"/>
      <w:r w:rsidRPr="003B78A5">
        <w:rPr>
          <w:rFonts w:ascii="Arial" w:hAnsi="Arial" w:cs="Arial"/>
          <w:sz w:val="24"/>
          <w:szCs w:val="24"/>
        </w:rPr>
        <w:t>3)</w:t>
      </w:r>
      <w:r w:rsidR="00B85A58" w:rsidRPr="003B78A5">
        <w:rPr>
          <w:rFonts w:ascii="Arial" w:hAnsi="Arial" w:cs="Arial"/>
          <w:sz w:val="24"/>
          <w:szCs w:val="24"/>
        </w:rPr>
        <w:t xml:space="preserve"> лицами, указанными в подпункте</w:t>
      </w:r>
      <w:r w:rsidRPr="003B78A5">
        <w:rPr>
          <w:rFonts w:ascii="Arial" w:hAnsi="Arial" w:cs="Arial"/>
          <w:sz w:val="24"/>
          <w:szCs w:val="24"/>
        </w:rPr>
        <w:t xml:space="preserve"> "</w:t>
      </w:r>
      <w:proofErr w:type="spellStart"/>
      <w:r w:rsidRPr="003B78A5">
        <w:rPr>
          <w:rFonts w:ascii="Arial" w:hAnsi="Arial" w:cs="Arial"/>
          <w:sz w:val="24"/>
          <w:szCs w:val="24"/>
        </w:rPr>
        <w:t>д</w:t>
      </w:r>
      <w:proofErr w:type="spellEnd"/>
      <w:r w:rsidRPr="003B78A5">
        <w:rPr>
          <w:rFonts w:ascii="Arial" w:hAnsi="Arial" w:cs="Arial"/>
          <w:sz w:val="24"/>
          <w:szCs w:val="24"/>
        </w:rPr>
        <w:t xml:space="preserve">" </w:t>
      </w:r>
      <w:r w:rsidR="00907931" w:rsidRPr="003B78A5">
        <w:rPr>
          <w:rFonts w:ascii="Arial" w:hAnsi="Arial" w:cs="Arial"/>
          <w:sz w:val="24"/>
          <w:szCs w:val="24"/>
        </w:rPr>
        <w:t>пункта 2 настоящего</w:t>
      </w:r>
      <w:r w:rsidRPr="003B78A5">
        <w:rPr>
          <w:rFonts w:ascii="Arial" w:hAnsi="Arial" w:cs="Arial"/>
          <w:sz w:val="24"/>
          <w:szCs w:val="24"/>
        </w:rPr>
        <w:t xml:space="preserve"> П</w:t>
      </w:r>
      <w:r w:rsidR="00907931" w:rsidRPr="003B78A5">
        <w:rPr>
          <w:rFonts w:ascii="Arial" w:hAnsi="Arial" w:cs="Arial"/>
          <w:sz w:val="24"/>
          <w:szCs w:val="24"/>
        </w:rPr>
        <w:t>орядка</w:t>
      </w:r>
      <w:r w:rsidRPr="003B78A5">
        <w:rPr>
          <w:rFonts w:ascii="Arial" w:hAnsi="Arial" w:cs="Arial"/>
          <w:sz w:val="24"/>
          <w:szCs w:val="24"/>
        </w:rPr>
        <w:t>,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w:t>
      </w:r>
      <w:r w:rsidR="00907931" w:rsidRPr="003B78A5">
        <w:rPr>
          <w:rFonts w:ascii="Arial" w:hAnsi="Arial" w:cs="Arial"/>
          <w:sz w:val="24"/>
          <w:szCs w:val="24"/>
        </w:rPr>
        <w:t xml:space="preserve">ям получателя бюджетных средств </w:t>
      </w:r>
      <w:r w:rsidRPr="003B78A5">
        <w:rPr>
          <w:rFonts w:ascii="Arial" w:hAnsi="Arial" w:cs="Arial"/>
          <w:sz w:val="24"/>
          <w:szCs w:val="24"/>
        </w:rPr>
        <w:t>со дня, следующего за днем доведения до соответствующего заказчика объема прав в</w:t>
      </w:r>
      <w:proofErr w:type="gramEnd"/>
      <w:r w:rsidRPr="003B78A5">
        <w:rPr>
          <w:rFonts w:ascii="Arial" w:hAnsi="Arial" w:cs="Arial"/>
          <w:sz w:val="24"/>
          <w:szCs w:val="24"/>
        </w:rPr>
        <w:t xml:space="preserve"> денежном </w:t>
      </w:r>
      <w:proofErr w:type="gramStart"/>
      <w:r w:rsidRPr="003B78A5">
        <w:rPr>
          <w:rFonts w:ascii="Arial" w:hAnsi="Arial" w:cs="Arial"/>
          <w:sz w:val="24"/>
          <w:szCs w:val="24"/>
        </w:rPr>
        <w:t>выражении</w:t>
      </w:r>
      <w:proofErr w:type="gramEnd"/>
      <w:r w:rsidRPr="003B78A5">
        <w:rPr>
          <w:rFonts w:ascii="Arial" w:hAnsi="Arial" w:cs="Arial"/>
          <w:sz w:val="24"/>
          <w:szCs w:val="24"/>
        </w:rPr>
        <w:t xml:space="preserve"> на принятие и (или) исполнение обязательств в соответствии с бюджетным законодательством Российской Федерации.</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13. </w:t>
      </w:r>
      <w:proofErr w:type="gramStart"/>
      <w:r w:rsidRPr="003B78A5">
        <w:rPr>
          <w:rFonts w:ascii="Arial" w:hAnsi="Arial" w:cs="Arial"/>
          <w:sz w:val="24"/>
          <w:szCs w:val="24"/>
        </w:rPr>
        <w:t>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 xml:space="preserve">14. В разделе 1 Приложения к настоящему Порядку указывается следующая информация о заказчике и лице, </w:t>
      </w:r>
      <w:proofErr w:type="gramStart"/>
      <w:r w:rsidRPr="003B78A5">
        <w:rPr>
          <w:rFonts w:ascii="Arial" w:hAnsi="Arial" w:cs="Arial"/>
          <w:sz w:val="24"/>
          <w:szCs w:val="24"/>
        </w:rPr>
        <w:t>указанных</w:t>
      </w:r>
      <w:proofErr w:type="gramEnd"/>
      <w:r w:rsidR="00903C45" w:rsidRPr="003B78A5">
        <w:rPr>
          <w:rFonts w:ascii="Arial" w:hAnsi="Arial" w:cs="Arial"/>
          <w:sz w:val="24"/>
          <w:szCs w:val="24"/>
        </w:rPr>
        <w:t xml:space="preserve"> в пункте 2 настоящего Порядка</w:t>
      </w:r>
      <w:r w:rsidRPr="003B78A5">
        <w:rPr>
          <w:rFonts w:ascii="Arial" w:hAnsi="Arial" w:cs="Arial"/>
          <w:sz w:val="24"/>
          <w:szCs w:val="24"/>
        </w:rPr>
        <w:t>:</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а) полное наименование;</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б) идентификационный номер налогоплательщика;</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в) код причины постановки на учет в налоговом органе;</w:t>
      </w:r>
    </w:p>
    <w:p w:rsidR="000D1438" w:rsidRPr="003B78A5" w:rsidRDefault="000D1438" w:rsidP="003B78A5">
      <w:pPr>
        <w:widowControl w:val="0"/>
        <w:spacing w:after="0" w:line="240" w:lineRule="auto"/>
        <w:ind w:firstLine="680"/>
        <w:jc w:val="both"/>
        <w:rPr>
          <w:rFonts w:ascii="Arial" w:eastAsia="Times New Roman" w:hAnsi="Arial" w:cs="Arial"/>
          <w:sz w:val="24"/>
          <w:szCs w:val="24"/>
        </w:rPr>
      </w:pPr>
      <w:r w:rsidRPr="003B78A5">
        <w:rPr>
          <w:rFonts w:ascii="Arial" w:hAnsi="Arial" w:cs="Arial"/>
          <w:sz w:val="24"/>
          <w:szCs w:val="24"/>
        </w:rPr>
        <w:t>г) </w:t>
      </w:r>
      <w:r w:rsidRPr="003B78A5">
        <w:rPr>
          <w:rFonts w:ascii="Arial" w:eastAsia="Times New Roman" w:hAnsi="Arial" w:cs="Arial"/>
          <w:sz w:val="24"/>
          <w:szCs w:val="24"/>
        </w:rPr>
        <w:t>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0D1438" w:rsidRPr="003B78A5" w:rsidRDefault="000D1438" w:rsidP="003B78A5">
      <w:pPr>
        <w:widowControl w:val="0"/>
        <w:spacing w:after="0" w:line="240" w:lineRule="auto"/>
        <w:ind w:firstLine="680"/>
        <w:jc w:val="both"/>
        <w:rPr>
          <w:rFonts w:ascii="Arial" w:eastAsia="Times New Roman" w:hAnsi="Arial" w:cs="Arial"/>
          <w:sz w:val="24"/>
          <w:szCs w:val="24"/>
        </w:rPr>
      </w:pPr>
      <w:proofErr w:type="spellStart"/>
      <w:r w:rsidRPr="003B78A5">
        <w:rPr>
          <w:rFonts w:ascii="Arial" w:eastAsia="Times New Roman" w:hAnsi="Arial" w:cs="Arial"/>
          <w:sz w:val="24"/>
          <w:szCs w:val="24"/>
        </w:rPr>
        <w:t>д</w:t>
      </w:r>
      <w:proofErr w:type="spellEnd"/>
      <w:r w:rsidRPr="003B78A5">
        <w:rPr>
          <w:rFonts w:ascii="Arial" w:eastAsia="Times New Roman" w:hAnsi="Arial" w:cs="Arial"/>
          <w:sz w:val="24"/>
          <w:szCs w:val="24"/>
        </w:rPr>
        <w:t>) форма собственности с указанием кода формы собственности по Общероссийскому классификатору форм собственности;</w:t>
      </w:r>
    </w:p>
    <w:p w:rsidR="000D1438" w:rsidRPr="003B78A5" w:rsidRDefault="000D1438" w:rsidP="003B78A5">
      <w:pPr>
        <w:widowControl w:val="0"/>
        <w:spacing w:after="0" w:line="240" w:lineRule="auto"/>
        <w:ind w:firstLine="680"/>
        <w:jc w:val="both"/>
        <w:rPr>
          <w:rFonts w:ascii="Arial" w:eastAsia="Times New Roman" w:hAnsi="Arial" w:cs="Arial"/>
          <w:sz w:val="24"/>
          <w:szCs w:val="24"/>
        </w:rPr>
      </w:pPr>
      <w:r w:rsidRPr="003B78A5">
        <w:rPr>
          <w:rFonts w:ascii="Arial" w:eastAsia="Times New Roman" w:hAnsi="Arial" w:cs="Arial"/>
          <w:sz w:val="24"/>
          <w:szCs w:val="24"/>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0D1438" w:rsidRPr="003B78A5" w:rsidRDefault="000D1438" w:rsidP="003B78A5">
      <w:pPr>
        <w:widowControl w:val="0"/>
        <w:spacing w:after="0" w:line="240" w:lineRule="auto"/>
        <w:ind w:firstLine="680"/>
        <w:jc w:val="both"/>
        <w:rPr>
          <w:rFonts w:ascii="Arial" w:hAnsi="Arial" w:cs="Arial"/>
          <w:sz w:val="24"/>
          <w:szCs w:val="24"/>
        </w:rPr>
      </w:pPr>
      <w:proofErr w:type="gramStart"/>
      <w:r w:rsidRPr="003B78A5">
        <w:rPr>
          <w:rFonts w:ascii="Arial" w:eastAsia="Times New Roman" w:hAnsi="Arial" w:cs="Arial"/>
          <w:sz w:val="24"/>
          <w:szCs w:val="24"/>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w:t>
      </w:r>
      <w:r w:rsidR="00907931" w:rsidRPr="003B78A5">
        <w:rPr>
          <w:rFonts w:ascii="Arial" w:eastAsia="Times New Roman" w:hAnsi="Arial" w:cs="Arial"/>
          <w:sz w:val="24"/>
          <w:szCs w:val="24"/>
        </w:rPr>
        <w:t xml:space="preserve"> </w:t>
      </w:r>
      <w:r w:rsidRPr="003B78A5">
        <w:rPr>
          <w:rFonts w:ascii="Arial" w:eastAsia="Times New Roman" w:hAnsi="Arial" w:cs="Arial"/>
          <w:sz w:val="24"/>
          <w:szCs w:val="24"/>
        </w:rPr>
        <w:t>лицу</w:t>
      </w:r>
      <w:r w:rsidR="00907931" w:rsidRPr="003B78A5">
        <w:rPr>
          <w:rFonts w:ascii="Arial" w:eastAsia="Times New Roman" w:hAnsi="Arial" w:cs="Arial"/>
          <w:sz w:val="24"/>
          <w:szCs w:val="24"/>
        </w:rPr>
        <w:t xml:space="preserve"> </w:t>
      </w:r>
      <w:r w:rsidRPr="003B78A5">
        <w:rPr>
          <w:rFonts w:ascii="Arial" w:eastAsia="Times New Roman" w:hAnsi="Arial" w:cs="Arial"/>
          <w:sz w:val="24"/>
          <w:szCs w:val="24"/>
        </w:rPr>
        <w:t>полномочий</w:t>
      </w:r>
      <w:r w:rsidR="00907931" w:rsidRPr="003B78A5">
        <w:rPr>
          <w:rFonts w:ascii="Arial" w:eastAsia="Times New Roman" w:hAnsi="Arial" w:cs="Arial"/>
          <w:sz w:val="24"/>
          <w:szCs w:val="24"/>
        </w:rPr>
        <w:t xml:space="preserve"> </w:t>
      </w:r>
      <w:r w:rsidRPr="003B78A5">
        <w:rPr>
          <w:rFonts w:ascii="Arial" w:eastAsia="Times New Roman" w:hAnsi="Arial" w:cs="Arial"/>
          <w:sz w:val="24"/>
          <w:szCs w:val="24"/>
        </w:rPr>
        <w:t>государственного,</w:t>
      </w:r>
      <w:r w:rsidR="00907931" w:rsidRPr="003B78A5">
        <w:rPr>
          <w:rFonts w:ascii="Arial" w:eastAsia="Times New Roman" w:hAnsi="Arial" w:cs="Arial"/>
          <w:sz w:val="24"/>
          <w:szCs w:val="24"/>
        </w:rPr>
        <w:t xml:space="preserve"> </w:t>
      </w:r>
      <w:r w:rsidRPr="003B78A5">
        <w:rPr>
          <w:rFonts w:ascii="Arial" w:eastAsia="Times New Roman" w:hAnsi="Arial" w:cs="Arial"/>
          <w:sz w:val="24"/>
          <w:szCs w:val="24"/>
        </w:rPr>
        <w:t>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roofErr w:type="gramEnd"/>
      <w:r w:rsidRPr="003B78A5">
        <w:rPr>
          <w:rFonts w:ascii="Arial" w:eastAsia="Times New Roman" w:hAnsi="Arial" w:cs="Arial"/>
          <w:sz w:val="24"/>
          <w:szCs w:val="24"/>
        </w:rPr>
        <w:t xml:space="preserve"> такого учреждения, унитарного предприятия или юридического лица.</w:t>
      </w:r>
    </w:p>
    <w:p w:rsidR="00DC6F23"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15. Информация, пред</w:t>
      </w:r>
      <w:r w:rsidR="00DC6F23" w:rsidRPr="003B78A5">
        <w:rPr>
          <w:rFonts w:ascii="Arial" w:hAnsi="Arial" w:cs="Arial"/>
          <w:sz w:val="24"/>
          <w:szCs w:val="24"/>
        </w:rPr>
        <w:t>усмотренная пунктом 14 настоящего</w:t>
      </w:r>
      <w:r w:rsidRPr="003B78A5">
        <w:rPr>
          <w:rFonts w:ascii="Arial" w:hAnsi="Arial" w:cs="Arial"/>
          <w:sz w:val="24"/>
          <w:szCs w:val="24"/>
        </w:rPr>
        <w:t xml:space="preserve"> П</w:t>
      </w:r>
      <w:r w:rsidR="00DC6F23" w:rsidRPr="003B78A5">
        <w:rPr>
          <w:rFonts w:ascii="Arial" w:hAnsi="Arial" w:cs="Arial"/>
          <w:sz w:val="24"/>
          <w:szCs w:val="24"/>
        </w:rPr>
        <w:t>орядка</w:t>
      </w:r>
      <w:r w:rsidRPr="003B78A5">
        <w:rPr>
          <w:rFonts w:ascii="Arial" w:hAnsi="Arial" w:cs="Arial"/>
          <w:sz w:val="24"/>
          <w:szCs w:val="24"/>
        </w:rPr>
        <w:t>, формируется (за исключением случая, предусмотренного пунктом 25</w:t>
      </w:r>
      <w:r w:rsidR="00DC6F23" w:rsidRPr="003B78A5">
        <w:rPr>
          <w:rFonts w:ascii="Arial" w:hAnsi="Arial" w:cs="Arial"/>
          <w:sz w:val="24"/>
          <w:szCs w:val="24"/>
        </w:rPr>
        <w:t xml:space="preserve"> настоящего Порядка</w:t>
      </w:r>
      <w:r w:rsidRPr="003B78A5">
        <w:rPr>
          <w:rFonts w:ascii="Arial" w:hAnsi="Arial" w:cs="Arial"/>
          <w:sz w:val="24"/>
          <w:szCs w:val="24"/>
        </w:rPr>
        <w:t>)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а также юридических лиц, не являющихся участниками бюджетного процесса.</w:t>
      </w:r>
      <w:r w:rsidR="00DC6F23" w:rsidRPr="003B78A5">
        <w:rPr>
          <w:rFonts w:ascii="Arial" w:hAnsi="Arial" w:cs="Arial"/>
          <w:sz w:val="24"/>
          <w:szCs w:val="24"/>
        </w:rPr>
        <w:t xml:space="preserve"> </w:t>
      </w:r>
    </w:p>
    <w:p w:rsidR="000D1438" w:rsidRPr="003B78A5" w:rsidRDefault="000D1438" w:rsidP="003B78A5">
      <w:pPr>
        <w:widowControl w:val="0"/>
        <w:spacing w:after="0" w:line="240" w:lineRule="auto"/>
        <w:ind w:firstLine="680"/>
        <w:jc w:val="both"/>
        <w:rPr>
          <w:rFonts w:ascii="Arial" w:hAnsi="Arial" w:cs="Arial"/>
          <w:sz w:val="24"/>
          <w:szCs w:val="24"/>
        </w:rPr>
      </w:pPr>
      <w:proofErr w:type="gramStart"/>
      <w:r w:rsidRPr="003B78A5">
        <w:rPr>
          <w:rFonts w:ascii="Arial" w:hAnsi="Arial" w:cs="Arial"/>
          <w:sz w:val="24"/>
          <w:szCs w:val="24"/>
        </w:rPr>
        <w:t>При этом в случае формирования плана-графика лицами, указанными в под</w:t>
      </w:r>
      <w:r w:rsidR="00DC6F23" w:rsidRPr="003B78A5">
        <w:rPr>
          <w:rFonts w:ascii="Arial" w:hAnsi="Arial" w:cs="Arial"/>
          <w:sz w:val="24"/>
          <w:szCs w:val="24"/>
        </w:rPr>
        <w:t>пунктах "</w:t>
      </w:r>
      <w:proofErr w:type="spellStart"/>
      <w:r w:rsidR="00DC6F23" w:rsidRPr="003B78A5">
        <w:rPr>
          <w:rFonts w:ascii="Arial" w:hAnsi="Arial" w:cs="Arial"/>
          <w:sz w:val="24"/>
          <w:szCs w:val="24"/>
        </w:rPr>
        <w:t>д</w:t>
      </w:r>
      <w:proofErr w:type="spellEnd"/>
      <w:r w:rsidR="00DC6F23" w:rsidRPr="003B78A5">
        <w:rPr>
          <w:rFonts w:ascii="Arial" w:hAnsi="Arial" w:cs="Arial"/>
          <w:sz w:val="24"/>
          <w:szCs w:val="24"/>
        </w:rPr>
        <w:t>" пункта 2 настоящего</w:t>
      </w:r>
      <w:r w:rsidRPr="003B78A5">
        <w:rPr>
          <w:rFonts w:ascii="Arial" w:hAnsi="Arial" w:cs="Arial"/>
          <w:sz w:val="24"/>
          <w:szCs w:val="24"/>
        </w:rPr>
        <w:t xml:space="preserve"> П</w:t>
      </w:r>
      <w:r w:rsidR="00DC6F23" w:rsidRPr="003B78A5">
        <w:rPr>
          <w:rFonts w:ascii="Arial" w:hAnsi="Arial" w:cs="Arial"/>
          <w:sz w:val="24"/>
          <w:szCs w:val="24"/>
        </w:rPr>
        <w:t>орядка</w:t>
      </w:r>
      <w:r w:rsidRPr="003B78A5">
        <w:rPr>
          <w:rFonts w:ascii="Arial" w:hAnsi="Arial" w:cs="Arial"/>
          <w:sz w:val="24"/>
          <w:szCs w:val="24"/>
        </w:rPr>
        <w:t>, такая информация формируется после указания предусмотренной подпункта</w:t>
      </w:r>
      <w:r w:rsidR="00DC6F23" w:rsidRPr="003B78A5">
        <w:rPr>
          <w:rFonts w:ascii="Arial" w:hAnsi="Arial" w:cs="Arial"/>
          <w:sz w:val="24"/>
          <w:szCs w:val="24"/>
        </w:rPr>
        <w:t>ми "б" и "в" пункта 14 настоящего Порядка</w:t>
      </w:r>
      <w:r w:rsidRPr="003B78A5">
        <w:rPr>
          <w:rFonts w:ascii="Arial" w:hAnsi="Arial" w:cs="Arial"/>
          <w:sz w:val="24"/>
          <w:szCs w:val="24"/>
        </w:rPr>
        <w:t xml:space="preserve"> информации об органе или организации, являющихся государственными, </w:t>
      </w:r>
      <w:r w:rsidRPr="003B78A5">
        <w:rPr>
          <w:rFonts w:ascii="Arial" w:hAnsi="Arial" w:cs="Arial"/>
          <w:sz w:val="24"/>
          <w:szCs w:val="24"/>
        </w:rPr>
        <w:lastRenderedPageBreak/>
        <w:t>муниципальными заказчиками и передавших таким лицам полномочия государственного, муниципального заказчика.</w:t>
      </w:r>
      <w:proofErr w:type="gramEnd"/>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16. В разделе 2 Приложения</w:t>
      </w:r>
      <w:r w:rsidR="00DC6F23" w:rsidRPr="003B78A5">
        <w:rPr>
          <w:rFonts w:ascii="Arial" w:hAnsi="Arial" w:cs="Arial"/>
          <w:sz w:val="24"/>
          <w:szCs w:val="24"/>
        </w:rPr>
        <w:t xml:space="preserve"> к настоящему</w:t>
      </w:r>
      <w:r w:rsidRPr="003B78A5">
        <w:rPr>
          <w:rFonts w:ascii="Arial" w:hAnsi="Arial" w:cs="Arial"/>
          <w:sz w:val="24"/>
          <w:szCs w:val="24"/>
        </w:rPr>
        <w:t xml:space="preserve"> П</w:t>
      </w:r>
      <w:r w:rsidR="00DC6F23" w:rsidRPr="003B78A5">
        <w:rPr>
          <w:rFonts w:ascii="Arial" w:hAnsi="Arial" w:cs="Arial"/>
          <w:sz w:val="24"/>
          <w:szCs w:val="24"/>
        </w:rPr>
        <w:t>орядку</w:t>
      </w:r>
      <w:r w:rsidRPr="003B78A5">
        <w:rPr>
          <w:rFonts w:ascii="Arial" w:hAnsi="Arial" w:cs="Arial"/>
          <w:sz w:val="24"/>
          <w:szCs w:val="24"/>
        </w:rPr>
        <w:t>:</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б) графы 3 и 4 - заполняются на основании Общероссийского классификатора продукции по видам экономической деятельности (ОКПД</w:t>
      </w:r>
      <w:proofErr w:type="gramStart"/>
      <w:r w:rsidRPr="003B78A5">
        <w:rPr>
          <w:rFonts w:ascii="Arial" w:hAnsi="Arial" w:cs="Arial"/>
          <w:sz w:val="24"/>
          <w:szCs w:val="24"/>
        </w:rPr>
        <w:t>2</w:t>
      </w:r>
      <w:proofErr w:type="gramEnd"/>
      <w:r w:rsidRPr="003B78A5">
        <w:rPr>
          <w:rFonts w:ascii="Arial" w:hAnsi="Arial" w:cs="Arial"/>
          <w:sz w:val="24"/>
          <w:szCs w:val="24"/>
        </w:rPr>
        <w:t>) ОК 034-2014 (КПЕС 2008) с детализацией не ниже группы товаров (работ, услуг). Допускается указание одного или нескольких кодов такого классификатора;</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в) графа 5 - указывается наименование объекта закупки;</w:t>
      </w:r>
    </w:p>
    <w:p w:rsidR="000D1438" w:rsidRPr="003B78A5" w:rsidRDefault="000D1438" w:rsidP="003B78A5">
      <w:pPr>
        <w:widowControl w:val="0"/>
        <w:spacing w:after="0" w:line="240" w:lineRule="auto"/>
        <w:ind w:firstLine="680"/>
        <w:jc w:val="both"/>
        <w:rPr>
          <w:rFonts w:ascii="Arial" w:hAnsi="Arial" w:cs="Arial"/>
          <w:sz w:val="24"/>
          <w:szCs w:val="24"/>
        </w:rPr>
      </w:pPr>
      <w:proofErr w:type="gramStart"/>
      <w:r w:rsidRPr="003B78A5">
        <w:rPr>
          <w:rFonts w:ascii="Arial" w:hAnsi="Arial" w:cs="Arial"/>
          <w:sz w:val="24"/>
          <w:szCs w:val="24"/>
        </w:rPr>
        <w:t>г) графа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roofErr w:type="gramEnd"/>
    </w:p>
    <w:p w:rsidR="000D1438" w:rsidRPr="003B78A5" w:rsidRDefault="000D1438" w:rsidP="003B78A5">
      <w:pPr>
        <w:widowControl w:val="0"/>
        <w:spacing w:after="0" w:line="240" w:lineRule="auto"/>
        <w:ind w:firstLine="680"/>
        <w:jc w:val="both"/>
        <w:rPr>
          <w:rFonts w:ascii="Arial" w:hAnsi="Arial" w:cs="Arial"/>
          <w:sz w:val="24"/>
          <w:szCs w:val="24"/>
        </w:rPr>
      </w:pPr>
      <w:proofErr w:type="spellStart"/>
      <w:r w:rsidRPr="003B78A5">
        <w:rPr>
          <w:rFonts w:ascii="Arial" w:hAnsi="Arial" w:cs="Arial"/>
          <w:sz w:val="24"/>
          <w:szCs w:val="24"/>
        </w:rPr>
        <w:t>д</w:t>
      </w:r>
      <w:proofErr w:type="spellEnd"/>
      <w:r w:rsidRPr="003B78A5">
        <w:rPr>
          <w:rFonts w:ascii="Arial" w:hAnsi="Arial" w:cs="Arial"/>
          <w:sz w:val="24"/>
          <w:szCs w:val="24"/>
        </w:rPr>
        <w:t>) в графах 7 - 11 –указывается объем финансового обеспечения (планируемые платежи) для осуществления закупок на соответствующий финансовый год;</w:t>
      </w:r>
    </w:p>
    <w:p w:rsidR="000D1438" w:rsidRPr="003B78A5" w:rsidRDefault="000D1438" w:rsidP="003B78A5">
      <w:pPr>
        <w:widowControl w:val="0"/>
        <w:tabs>
          <w:tab w:val="left" w:pos="1103"/>
          <w:tab w:val="left" w:pos="1423"/>
          <w:tab w:val="left" w:pos="2443"/>
          <w:tab w:val="left" w:pos="2763"/>
          <w:tab w:val="left" w:pos="3103"/>
          <w:tab w:val="left" w:pos="3563"/>
          <w:tab w:val="left" w:pos="4043"/>
          <w:tab w:val="left" w:pos="5023"/>
          <w:tab w:val="left" w:pos="6003"/>
          <w:tab w:val="left" w:pos="6603"/>
          <w:tab w:val="left" w:pos="8603"/>
        </w:tabs>
        <w:spacing w:after="0" w:line="240" w:lineRule="auto"/>
        <w:ind w:firstLine="680"/>
        <w:jc w:val="both"/>
        <w:rPr>
          <w:rFonts w:ascii="Arial" w:hAnsi="Arial" w:cs="Arial"/>
          <w:sz w:val="24"/>
          <w:szCs w:val="24"/>
        </w:rPr>
      </w:pPr>
      <w:proofErr w:type="gramStart"/>
      <w:r w:rsidRPr="003B78A5">
        <w:rPr>
          <w:rFonts w:ascii="Arial" w:eastAsia="Times New Roman" w:hAnsi="Arial" w:cs="Arial"/>
          <w:sz w:val="24"/>
          <w:szCs w:val="24"/>
        </w:rPr>
        <w:t>е) в графах7–11 по строке "Всего для осуществления</w:t>
      </w:r>
      <w:r w:rsidR="00DC6F23" w:rsidRPr="003B78A5">
        <w:rPr>
          <w:rFonts w:ascii="Arial" w:eastAsia="Times New Roman" w:hAnsi="Arial" w:cs="Arial"/>
          <w:sz w:val="24"/>
          <w:szCs w:val="24"/>
        </w:rPr>
        <w:t xml:space="preserve"> </w:t>
      </w:r>
      <w:r w:rsidRPr="003B78A5">
        <w:rPr>
          <w:rFonts w:ascii="Arial" w:eastAsia="Times New Roman" w:hAnsi="Arial" w:cs="Arial"/>
          <w:sz w:val="24"/>
          <w:szCs w:val="24"/>
        </w:rPr>
        <w:t>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w:t>
      </w:r>
      <w:r w:rsidR="00DC6F23" w:rsidRPr="003B78A5">
        <w:rPr>
          <w:rFonts w:ascii="Arial" w:eastAsia="Times New Roman" w:hAnsi="Arial" w:cs="Arial"/>
          <w:sz w:val="24"/>
          <w:szCs w:val="24"/>
        </w:rPr>
        <w:t xml:space="preserve"> </w:t>
      </w:r>
      <w:r w:rsidRPr="003B78A5">
        <w:rPr>
          <w:rFonts w:ascii="Arial" w:eastAsia="Times New Roman" w:hAnsi="Arial" w:cs="Arial"/>
          <w:sz w:val="24"/>
          <w:szCs w:val="24"/>
        </w:rPr>
        <w:t>бюджетной</w:t>
      </w:r>
      <w:proofErr w:type="gramEnd"/>
      <w:r w:rsidRPr="003B78A5">
        <w:rPr>
          <w:rFonts w:ascii="Arial" w:eastAsia="Times New Roman" w:hAnsi="Arial" w:cs="Arial"/>
          <w:sz w:val="24"/>
          <w:szCs w:val="24"/>
        </w:rPr>
        <w:t xml:space="preserve"> </w:t>
      </w:r>
      <w:proofErr w:type="gramStart"/>
      <w:r w:rsidRPr="003B78A5">
        <w:rPr>
          <w:rFonts w:ascii="Arial" w:eastAsia="Times New Roman" w:hAnsi="Arial" w:cs="Arial"/>
          <w:sz w:val="24"/>
          <w:szCs w:val="24"/>
        </w:rPr>
        <w:t>классификации (указывается заказчиками и лицами, указан</w:t>
      </w:r>
      <w:r w:rsidR="00903C45" w:rsidRPr="003B78A5">
        <w:rPr>
          <w:rFonts w:ascii="Arial" w:eastAsia="Times New Roman" w:hAnsi="Arial" w:cs="Arial"/>
          <w:sz w:val="24"/>
          <w:szCs w:val="24"/>
        </w:rPr>
        <w:t xml:space="preserve">ными в  подпункте «б» настоящего </w:t>
      </w:r>
      <w:r w:rsidRPr="003B78A5">
        <w:rPr>
          <w:rFonts w:ascii="Arial" w:eastAsia="Times New Roman" w:hAnsi="Arial" w:cs="Arial"/>
          <w:sz w:val="24"/>
          <w:szCs w:val="24"/>
        </w:rPr>
        <w:t>П</w:t>
      </w:r>
      <w:r w:rsidR="00903C45" w:rsidRPr="003B78A5">
        <w:rPr>
          <w:rFonts w:ascii="Arial" w:eastAsia="Times New Roman" w:hAnsi="Arial" w:cs="Arial"/>
          <w:sz w:val="24"/>
          <w:szCs w:val="24"/>
        </w:rPr>
        <w:t>орядка</w:t>
      </w:r>
      <w:r w:rsidRPr="003B78A5">
        <w:rPr>
          <w:rFonts w:ascii="Arial" w:eastAsia="Times New Roman" w:hAnsi="Arial" w:cs="Arial"/>
          <w:sz w:val="24"/>
          <w:szCs w:val="24"/>
        </w:rPr>
        <w:t>), на объем финансового обеспечения по каждому соглашению о предоставлении субсидии (указывается заказчиками, указанными в подпунктах "в" пункта 2 настоящих Правил) или на объем финансового обеспечения по каждому коду вида расходов (указывается заказчиками и лицами, указанными в подпун</w:t>
      </w:r>
      <w:r w:rsidR="00903C45" w:rsidRPr="003B78A5">
        <w:rPr>
          <w:rFonts w:ascii="Arial" w:eastAsia="Times New Roman" w:hAnsi="Arial" w:cs="Arial"/>
          <w:sz w:val="24"/>
          <w:szCs w:val="24"/>
        </w:rPr>
        <w:t>ктах "б", "г" пункта 2 настоящего</w:t>
      </w:r>
      <w:r w:rsidRPr="003B78A5">
        <w:rPr>
          <w:rFonts w:ascii="Arial" w:eastAsia="Times New Roman" w:hAnsi="Arial" w:cs="Arial"/>
          <w:sz w:val="24"/>
          <w:szCs w:val="24"/>
        </w:rPr>
        <w:t xml:space="preserve"> П</w:t>
      </w:r>
      <w:r w:rsidR="00903C45" w:rsidRPr="003B78A5">
        <w:rPr>
          <w:rFonts w:ascii="Arial" w:eastAsia="Times New Roman" w:hAnsi="Arial" w:cs="Arial"/>
          <w:sz w:val="24"/>
          <w:szCs w:val="24"/>
        </w:rPr>
        <w:t>орядка</w:t>
      </w:r>
      <w:r w:rsidRPr="003B78A5">
        <w:rPr>
          <w:rFonts w:ascii="Arial" w:eastAsia="Times New Roman" w:hAnsi="Arial" w:cs="Arial"/>
          <w:sz w:val="24"/>
          <w:szCs w:val="24"/>
        </w:rPr>
        <w:t>).</w:t>
      </w:r>
      <w:proofErr w:type="gramEnd"/>
      <w:r w:rsidRPr="003B78A5">
        <w:rPr>
          <w:rFonts w:ascii="Arial" w:eastAsia="Times New Roman" w:hAnsi="Arial" w:cs="Arial"/>
          <w:sz w:val="24"/>
          <w:szCs w:val="24"/>
        </w:rPr>
        <w:t xml:space="preserve"> Объем финансового обеспечения по каждому коду бюджетной на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w:t>
      </w:r>
      <w:r w:rsidR="00DC6F23" w:rsidRPr="003B78A5">
        <w:rPr>
          <w:rFonts w:ascii="Arial" w:eastAsia="Times New Roman" w:hAnsi="Arial" w:cs="Arial"/>
          <w:sz w:val="24"/>
          <w:szCs w:val="24"/>
        </w:rPr>
        <w:t>его</w:t>
      </w:r>
      <w:r w:rsidRPr="003B78A5">
        <w:rPr>
          <w:rFonts w:ascii="Arial" w:eastAsia="Times New Roman" w:hAnsi="Arial" w:cs="Arial"/>
          <w:sz w:val="24"/>
          <w:szCs w:val="24"/>
        </w:rPr>
        <w:t xml:space="preserve"> П</w:t>
      </w:r>
      <w:r w:rsidR="00DC6F23" w:rsidRPr="003B78A5">
        <w:rPr>
          <w:rFonts w:ascii="Arial" w:eastAsia="Times New Roman" w:hAnsi="Arial" w:cs="Arial"/>
          <w:sz w:val="24"/>
          <w:szCs w:val="24"/>
        </w:rPr>
        <w:t>орядка</w:t>
      </w:r>
      <w:r w:rsidRPr="003B78A5">
        <w:rPr>
          <w:rFonts w:ascii="Arial" w:eastAsia="Times New Roman" w:hAnsi="Arial" w:cs="Arial"/>
          <w:sz w:val="24"/>
          <w:szCs w:val="24"/>
        </w:rPr>
        <w:t>;</w:t>
      </w:r>
    </w:p>
    <w:p w:rsidR="000D1438" w:rsidRPr="003B78A5" w:rsidRDefault="000D1438" w:rsidP="003B78A5">
      <w:pPr>
        <w:widowControl w:val="0"/>
        <w:spacing w:after="0" w:line="240" w:lineRule="auto"/>
        <w:ind w:firstLine="680"/>
        <w:jc w:val="both"/>
        <w:rPr>
          <w:rFonts w:ascii="Arial" w:eastAsia="Times New Roman" w:hAnsi="Arial" w:cs="Arial"/>
          <w:sz w:val="24"/>
          <w:szCs w:val="24"/>
        </w:rPr>
      </w:pPr>
      <w:r w:rsidRPr="003B78A5">
        <w:rPr>
          <w:rFonts w:ascii="Arial" w:eastAsia="Times New Roman" w:hAnsi="Arial" w:cs="Arial"/>
          <w:sz w:val="24"/>
          <w:szCs w:val="24"/>
        </w:rPr>
        <w:t xml:space="preserve">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3B78A5">
        <w:rPr>
          <w:rFonts w:ascii="Arial" w:eastAsia="Times New Roman" w:hAnsi="Arial" w:cs="Arial"/>
          <w:sz w:val="24"/>
          <w:szCs w:val="24"/>
        </w:rPr>
        <w:t>извещения</w:t>
      </w:r>
      <w:proofErr w:type="gramEnd"/>
      <w:r w:rsidRPr="003B78A5">
        <w:rPr>
          <w:rFonts w:ascii="Arial" w:eastAsia="Times New Roman" w:hAnsi="Arial" w:cs="Arial"/>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w:t>
      </w:r>
      <w:r w:rsidR="00DC6F23" w:rsidRPr="003B78A5">
        <w:rPr>
          <w:rFonts w:ascii="Arial" w:eastAsia="Times New Roman" w:hAnsi="Arial" w:cs="Arial"/>
          <w:sz w:val="24"/>
          <w:szCs w:val="24"/>
        </w:rPr>
        <w:t xml:space="preserve"> в </w:t>
      </w:r>
      <w:r w:rsidRPr="003B78A5">
        <w:rPr>
          <w:rFonts w:ascii="Arial" w:eastAsia="Times New Roman" w:hAnsi="Arial" w:cs="Arial"/>
          <w:sz w:val="24"/>
          <w:szCs w:val="24"/>
        </w:rPr>
        <w:t>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0D1438" w:rsidRPr="003B78A5" w:rsidRDefault="00DC6F23" w:rsidP="003B78A5">
      <w:pPr>
        <w:widowControl w:val="0"/>
        <w:spacing w:after="0" w:line="240" w:lineRule="auto"/>
        <w:ind w:firstLine="680"/>
        <w:jc w:val="both"/>
        <w:rPr>
          <w:rFonts w:ascii="Arial" w:eastAsia="Times New Roman" w:hAnsi="Arial" w:cs="Arial"/>
          <w:sz w:val="24"/>
          <w:szCs w:val="24"/>
        </w:rPr>
      </w:pPr>
      <w:proofErr w:type="spellStart"/>
      <w:r w:rsidRPr="003B78A5">
        <w:rPr>
          <w:rFonts w:ascii="Arial" w:eastAsia="Times New Roman" w:hAnsi="Arial" w:cs="Arial"/>
          <w:sz w:val="24"/>
          <w:szCs w:val="24"/>
        </w:rPr>
        <w:t>з</w:t>
      </w:r>
      <w:proofErr w:type="spellEnd"/>
      <w:r w:rsidR="000D1438" w:rsidRPr="003B78A5">
        <w:rPr>
          <w:rFonts w:ascii="Arial" w:eastAsia="Times New Roman" w:hAnsi="Arial" w:cs="Arial"/>
          <w:sz w:val="24"/>
          <w:szCs w:val="24"/>
        </w:rPr>
        <w:t>)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eastAsia="Times New Roman" w:hAnsi="Arial" w:cs="Arial"/>
          <w:sz w:val="24"/>
          <w:szCs w:val="24"/>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0D1438" w:rsidRPr="003B78A5" w:rsidRDefault="000D1438" w:rsidP="003B78A5">
      <w:pPr>
        <w:widowControl w:val="0"/>
        <w:numPr>
          <w:ilvl w:val="1"/>
          <w:numId w:val="10"/>
        </w:numPr>
        <w:tabs>
          <w:tab w:val="left" w:pos="1137"/>
        </w:tabs>
        <w:spacing w:after="0" w:line="240" w:lineRule="auto"/>
        <w:ind w:firstLine="680"/>
        <w:jc w:val="both"/>
        <w:rPr>
          <w:rFonts w:ascii="Arial" w:eastAsia="Times New Roman" w:hAnsi="Arial" w:cs="Arial"/>
          <w:sz w:val="24"/>
          <w:szCs w:val="24"/>
        </w:rPr>
      </w:pPr>
      <w:proofErr w:type="gramStart"/>
      <w:r w:rsidRPr="003B78A5">
        <w:rPr>
          <w:rFonts w:ascii="Arial" w:eastAsia="Times New Roman" w:hAnsi="Arial" w:cs="Arial"/>
          <w:sz w:val="24"/>
          <w:szCs w:val="24"/>
        </w:rPr>
        <w:t xml:space="preserve">Объем финансового обеспечения по каждому коду бюджетной классификации в рамках каждого идентификационного кода закупки формируется </w:t>
      </w:r>
      <w:r w:rsidRPr="003B78A5">
        <w:rPr>
          <w:rFonts w:ascii="Arial" w:eastAsia="Times New Roman" w:hAnsi="Arial" w:cs="Arial"/>
          <w:sz w:val="24"/>
          <w:szCs w:val="24"/>
        </w:rPr>
        <w:lastRenderedPageBreak/>
        <w:t xml:space="preserve">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w:t>
      </w:r>
      <w:r w:rsidRPr="003B78A5">
        <w:rPr>
          <w:rFonts w:ascii="Arial" w:hAnsi="Arial" w:cs="Arial"/>
          <w:sz w:val="24"/>
          <w:szCs w:val="24"/>
        </w:rPr>
        <w:t>"а</w:t>
      </w:r>
      <w:proofErr w:type="gramEnd"/>
      <w:r w:rsidRPr="003B78A5">
        <w:rPr>
          <w:rFonts w:ascii="Arial" w:hAnsi="Arial" w:cs="Arial"/>
          <w:sz w:val="24"/>
          <w:szCs w:val="24"/>
        </w:rPr>
        <w:t>" и "</w:t>
      </w:r>
      <w:proofErr w:type="spellStart"/>
      <w:r w:rsidRPr="003B78A5">
        <w:rPr>
          <w:rFonts w:ascii="Arial" w:hAnsi="Arial" w:cs="Arial"/>
          <w:sz w:val="24"/>
          <w:szCs w:val="24"/>
        </w:rPr>
        <w:t>д</w:t>
      </w:r>
      <w:proofErr w:type="spellEnd"/>
      <w:r w:rsidRPr="003B78A5">
        <w:rPr>
          <w:rFonts w:ascii="Arial" w:hAnsi="Arial" w:cs="Arial"/>
          <w:sz w:val="24"/>
          <w:szCs w:val="24"/>
        </w:rPr>
        <w:t xml:space="preserve">" </w:t>
      </w:r>
      <w:r w:rsidR="00903C45" w:rsidRPr="003B78A5">
        <w:rPr>
          <w:rFonts w:ascii="Arial" w:eastAsia="Times New Roman" w:hAnsi="Arial" w:cs="Arial"/>
          <w:sz w:val="24"/>
          <w:szCs w:val="24"/>
        </w:rPr>
        <w:t>пункта 2 настоящего</w:t>
      </w:r>
      <w:r w:rsidRPr="003B78A5">
        <w:rPr>
          <w:rFonts w:ascii="Arial" w:eastAsia="Times New Roman" w:hAnsi="Arial" w:cs="Arial"/>
          <w:sz w:val="24"/>
          <w:szCs w:val="24"/>
        </w:rPr>
        <w:t xml:space="preserve"> П</w:t>
      </w:r>
      <w:r w:rsidR="00903C45" w:rsidRPr="003B78A5">
        <w:rPr>
          <w:rFonts w:ascii="Arial" w:eastAsia="Times New Roman" w:hAnsi="Arial" w:cs="Arial"/>
          <w:sz w:val="24"/>
          <w:szCs w:val="24"/>
        </w:rPr>
        <w:t>орядка</w:t>
      </w:r>
      <w:r w:rsidRPr="003B78A5">
        <w:rPr>
          <w:rFonts w:ascii="Arial" w:eastAsia="Times New Roman" w:hAnsi="Arial" w:cs="Arial"/>
          <w:sz w:val="24"/>
          <w:szCs w:val="24"/>
        </w:rPr>
        <w:t>, без включения в план-график.</w:t>
      </w:r>
    </w:p>
    <w:p w:rsidR="000D1438" w:rsidRPr="003B78A5" w:rsidRDefault="000D1438" w:rsidP="003B78A5">
      <w:pPr>
        <w:widowControl w:val="0"/>
        <w:tabs>
          <w:tab w:val="left" w:pos="1137"/>
        </w:tabs>
        <w:spacing w:after="0" w:line="240" w:lineRule="auto"/>
        <w:ind w:firstLine="680"/>
        <w:jc w:val="both"/>
        <w:rPr>
          <w:rFonts w:ascii="Arial" w:eastAsia="Times New Roman" w:hAnsi="Arial" w:cs="Arial"/>
          <w:sz w:val="24"/>
          <w:szCs w:val="24"/>
        </w:rPr>
      </w:pPr>
      <w:proofErr w:type="gramStart"/>
      <w:r w:rsidRPr="003B78A5">
        <w:rPr>
          <w:rFonts w:ascii="Arial" w:eastAsia="Times New Roman" w:hAnsi="Arial" w:cs="Arial"/>
          <w:sz w:val="24"/>
          <w:szCs w:val="24"/>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подпунктами "б" и "г" пункта 2 настоящ</w:t>
      </w:r>
      <w:r w:rsidR="00DC6F23" w:rsidRPr="003B78A5">
        <w:rPr>
          <w:rFonts w:ascii="Arial" w:eastAsia="Times New Roman" w:hAnsi="Arial" w:cs="Arial"/>
          <w:sz w:val="24"/>
          <w:szCs w:val="24"/>
        </w:rPr>
        <w:t>его</w:t>
      </w:r>
      <w:r w:rsidRPr="003B78A5">
        <w:rPr>
          <w:rFonts w:ascii="Arial" w:eastAsia="Times New Roman" w:hAnsi="Arial" w:cs="Arial"/>
          <w:sz w:val="24"/>
          <w:szCs w:val="24"/>
        </w:rPr>
        <w:t xml:space="preserve"> П</w:t>
      </w:r>
      <w:r w:rsidR="00DC6F23" w:rsidRPr="003B78A5">
        <w:rPr>
          <w:rFonts w:ascii="Arial" w:eastAsia="Times New Roman" w:hAnsi="Arial" w:cs="Arial"/>
          <w:sz w:val="24"/>
          <w:szCs w:val="24"/>
        </w:rPr>
        <w:t>орядка</w:t>
      </w:r>
      <w:r w:rsidRPr="003B78A5">
        <w:rPr>
          <w:rFonts w:ascii="Arial" w:eastAsia="Times New Roman" w:hAnsi="Arial" w:cs="Arial"/>
          <w:sz w:val="24"/>
          <w:szCs w:val="24"/>
        </w:rPr>
        <w:t>, без включения в план-график.</w:t>
      </w:r>
      <w:proofErr w:type="gramEnd"/>
    </w:p>
    <w:p w:rsidR="000D1438" w:rsidRPr="003B78A5" w:rsidRDefault="000D1438" w:rsidP="003B78A5">
      <w:pPr>
        <w:widowControl w:val="0"/>
        <w:tabs>
          <w:tab w:val="left" w:pos="709"/>
        </w:tabs>
        <w:spacing w:after="0" w:line="240" w:lineRule="auto"/>
        <w:ind w:firstLine="680"/>
        <w:jc w:val="both"/>
        <w:rPr>
          <w:rFonts w:ascii="Arial" w:eastAsia="Times New Roman" w:hAnsi="Arial" w:cs="Arial"/>
          <w:sz w:val="24"/>
          <w:szCs w:val="24"/>
        </w:rPr>
      </w:pPr>
      <w:r w:rsidRPr="003B78A5">
        <w:rPr>
          <w:rFonts w:ascii="Arial" w:eastAsia="Times New Roman" w:hAnsi="Arial" w:cs="Arial"/>
          <w:sz w:val="24"/>
          <w:szCs w:val="24"/>
        </w:rPr>
        <w:tab/>
        <w:t>18. В план-график в форме отдельной закупки включается информация:</w:t>
      </w:r>
    </w:p>
    <w:p w:rsidR="000D1438" w:rsidRPr="003B78A5" w:rsidRDefault="000D1438" w:rsidP="003B78A5">
      <w:pPr>
        <w:widowControl w:val="0"/>
        <w:tabs>
          <w:tab w:val="left" w:pos="1137"/>
        </w:tabs>
        <w:spacing w:after="0" w:line="240" w:lineRule="auto"/>
        <w:ind w:firstLine="680"/>
        <w:jc w:val="both"/>
        <w:rPr>
          <w:rFonts w:ascii="Arial" w:eastAsia="Times New Roman" w:hAnsi="Arial" w:cs="Arial"/>
          <w:sz w:val="24"/>
          <w:szCs w:val="24"/>
        </w:rPr>
      </w:pPr>
      <w:r w:rsidRPr="003B78A5">
        <w:rPr>
          <w:rFonts w:ascii="Arial" w:eastAsia="Times New Roman" w:hAnsi="Arial" w:cs="Arial"/>
          <w:sz w:val="24"/>
          <w:szCs w:val="24"/>
        </w:rPr>
        <w:t>а) о закупке работ по строительству, реконструкции объекта капитального строительства по каждому такому объекту;</w:t>
      </w:r>
    </w:p>
    <w:p w:rsidR="000D1438" w:rsidRPr="003B78A5" w:rsidRDefault="000D1438" w:rsidP="003B78A5">
      <w:pPr>
        <w:widowControl w:val="0"/>
        <w:tabs>
          <w:tab w:val="left" w:pos="1137"/>
        </w:tabs>
        <w:spacing w:after="0" w:line="240" w:lineRule="auto"/>
        <w:ind w:firstLine="680"/>
        <w:jc w:val="both"/>
        <w:rPr>
          <w:rFonts w:ascii="Arial" w:eastAsia="Times New Roman" w:hAnsi="Arial" w:cs="Arial"/>
          <w:sz w:val="24"/>
          <w:szCs w:val="24"/>
        </w:rPr>
      </w:pPr>
      <w:proofErr w:type="gramStart"/>
      <w:r w:rsidRPr="003B78A5">
        <w:rPr>
          <w:rFonts w:ascii="Arial" w:eastAsia="Times New Roman" w:hAnsi="Arial" w:cs="Arial"/>
          <w:sz w:val="24"/>
          <w:szCs w:val="24"/>
        </w:rPr>
        <w:t xml:space="preserve">б) о закупке, предусматривающей заключение </w:t>
      </w:r>
      <w:proofErr w:type="spellStart"/>
      <w:r w:rsidRPr="003B78A5">
        <w:rPr>
          <w:rFonts w:ascii="Arial" w:eastAsia="Times New Roman" w:hAnsi="Arial" w:cs="Arial"/>
          <w:sz w:val="24"/>
          <w:szCs w:val="24"/>
        </w:rPr>
        <w:t>энергосервисного</w:t>
      </w:r>
      <w:proofErr w:type="spellEnd"/>
      <w:r w:rsidRPr="003B78A5">
        <w:rPr>
          <w:rFonts w:ascii="Arial" w:eastAsia="Times New Roman" w:hAnsi="Arial" w:cs="Arial"/>
          <w:sz w:val="24"/>
          <w:szCs w:val="24"/>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0D1438" w:rsidRPr="003B78A5" w:rsidRDefault="000D1438" w:rsidP="003B78A5">
      <w:pPr>
        <w:widowControl w:val="0"/>
        <w:tabs>
          <w:tab w:val="left" w:pos="1137"/>
        </w:tabs>
        <w:spacing w:after="0" w:line="240" w:lineRule="auto"/>
        <w:ind w:firstLine="680"/>
        <w:jc w:val="both"/>
        <w:rPr>
          <w:rFonts w:ascii="Arial" w:eastAsia="Times New Roman" w:hAnsi="Arial" w:cs="Arial"/>
          <w:sz w:val="24"/>
          <w:szCs w:val="24"/>
        </w:rPr>
      </w:pPr>
      <w:r w:rsidRPr="003B78A5">
        <w:rPr>
          <w:rFonts w:ascii="Arial" w:eastAsia="Times New Roman" w:hAnsi="Arial" w:cs="Arial"/>
          <w:sz w:val="24"/>
          <w:szCs w:val="24"/>
        </w:rPr>
        <w:t>в) о каждом лоте, выделяемом в соответствии с Федеральным законом;</w:t>
      </w:r>
    </w:p>
    <w:p w:rsidR="000D1438" w:rsidRPr="003B78A5" w:rsidRDefault="000D1438" w:rsidP="003B78A5">
      <w:pPr>
        <w:widowControl w:val="0"/>
        <w:tabs>
          <w:tab w:val="left" w:pos="1137"/>
        </w:tabs>
        <w:spacing w:after="0" w:line="240" w:lineRule="auto"/>
        <w:ind w:firstLine="680"/>
        <w:jc w:val="both"/>
        <w:rPr>
          <w:rFonts w:ascii="Arial" w:eastAsia="Times New Roman" w:hAnsi="Arial" w:cs="Arial"/>
          <w:sz w:val="24"/>
          <w:szCs w:val="24"/>
        </w:rPr>
      </w:pPr>
      <w:r w:rsidRPr="003B78A5">
        <w:rPr>
          <w:rFonts w:ascii="Arial" w:eastAsia="Times New Roman" w:hAnsi="Arial" w:cs="Arial"/>
          <w:sz w:val="24"/>
          <w:szCs w:val="24"/>
        </w:rPr>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0D1438" w:rsidRPr="003B78A5" w:rsidRDefault="000D1438" w:rsidP="003B78A5">
      <w:pPr>
        <w:widowControl w:val="0"/>
        <w:tabs>
          <w:tab w:val="left" w:pos="1137"/>
        </w:tabs>
        <w:spacing w:after="0" w:line="240" w:lineRule="auto"/>
        <w:ind w:firstLine="680"/>
        <w:jc w:val="both"/>
        <w:rPr>
          <w:rFonts w:ascii="Arial" w:eastAsia="Times New Roman" w:hAnsi="Arial" w:cs="Arial"/>
          <w:sz w:val="24"/>
          <w:szCs w:val="24"/>
        </w:rPr>
      </w:pPr>
      <w:proofErr w:type="spellStart"/>
      <w:r w:rsidRPr="003B78A5">
        <w:rPr>
          <w:rFonts w:ascii="Arial" w:eastAsia="Times New Roman" w:hAnsi="Arial" w:cs="Arial"/>
          <w:sz w:val="24"/>
          <w:szCs w:val="24"/>
        </w:rPr>
        <w:t>д</w:t>
      </w:r>
      <w:proofErr w:type="spellEnd"/>
      <w:r w:rsidRPr="003B78A5">
        <w:rPr>
          <w:rFonts w:ascii="Arial" w:eastAsia="Times New Roman" w:hAnsi="Arial" w:cs="Arial"/>
          <w:sz w:val="24"/>
          <w:szCs w:val="24"/>
        </w:rPr>
        <w:t>) о закупке, подлежащей общественному обсуждению в соответствии с Федеральным законом.</w:t>
      </w:r>
    </w:p>
    <w:p w:rsidR="000D1438" w:rsidRPr="003B78A5" w:rsidRDefault="000D1438" w:rsidP="003B78A5">
      <w:pPr>
        <w:widowControl w:val="0"/>
        <w:spacing w:after="0" w:line="240" w:lineRule="auto"/>
        <w:ind w:firstLine="680"/>
        <w:jc w:val="both"/>
        <w:rPr>
          <w:rFonts w:ascii="Arial" w:eastAsia="Times New Roman" w:hAnsi="Arial" w:cs="Arial"/>
          <w:sz w:val="24"/>
          <w:szCs w:val="24"/>
        </w:rPr>
      </w:pPr>
      <w:r w:rsidRPr="003B78A5">
        <w:rPr>
          <w:rFonts w:ascii="Arial" w:eastAsia="Times New Roman" w:hAnsi="Arial" w:cs="Arial"/>
          <w:sz w:val="24"/>
          <w:szCs w:val="24"/>
        </w:rPr>
        <w:t>19. Заказчики:</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eastAsia="Times New Roman" w:hAnsi="Arial" w:cs="Arial"/>
          <w:sz w:val="24"/>
          <w:szCs w:val="24"/>
        </w:rPr>
        <w:t xml:space="preserve"> -государственные заказчики, действующие от имени Российской Федерации;</w:t>
      </w:r>
    </w:p>
    <w:p w:rsidR="00DC6F23" w:rsidRPr="003B78A5" w:rsidRDefault="000D1438" w:rsidP="003B78A5">
      <w:pPr>
        <w:widowControl w:val="0"/>
        <w:spacing w:after="0" w:line="240" w:lineRule="auto"/>
        <w:ind w:firstLine="680"/>
        <w:jc w:val="both"/>
        <w:rPr>
          <w:rFonts w:ascii="Arial" w:eastAsia="Times New Roman" w:hAnsi="Arial" w:cs="Arial"/>
          <w:sz w:val="24"/>
          <w:szCs w:val="24"/>
        </w:rPr>
      </w:pPr>
      <w:r w:rsidRPr="003B78A5">
        <w:rPr>
          <w:rFonts w:ascii="Arial" w:eastAsia="Times New Roman" w:hAnsi="Arial" w:cs="Arial"/>
          <w:sz w:val="24"/>
          <w:szCs w:val="24"/>
        </w:rPr>
        <w:t>-заказчики, являющиеся федеральным государственным бюджетным учреждением, за исключением закупок, осуществляемых в соответствии с частями 2 и 6 статьи 15 Федерального закона;</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eastAsia="Times New Roman" w:hAnsi="Arial" w:cs="Arial"/>
          <w:sz w:val="24"/>
          <w:szCs w:val="24"/>
        </w:rPr>
        <w:t>-заказчики, являющиеся федеральным государственным унитарным предприятием, за исключением закупок, осуществляемых в соответствии с частями 2</w:t>
      </w:r>
      <w:r w:rsidRPr="003B78A5">
        <w:rPr>
          <w:rFonts w:ascii="Arial" w:eastAsia="Times New Roman" w:hAnsi="Arial" w:cs="Arial"/>
          <w:sz w:val="24"/>
          <w:szCs w:val="24"/>
          <w:vertAlign w:val="superscript"/>
        </w:rPr>
        <w:t>1</w:t>
      </w:r>
      <w:r w:rsidRPr="003B78A5">
        <w:rPr>
          <w:rFonts w:ascii="Arial" w:eastAsia="Times New Roman" w:hAnsi="Arial" w:cs="Arial"/>
          <w:sz w:val="24"/>
          <w:szCs w:val="24"/>
        </w:rPr>
        <w:t xml:space="preserve"> и 6 статьи 15 Федерального закона;</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eastAsia="Times New Roman" w:hAnsi="Arial" w:cs="Arial"/>
          <w:sz w:val="24"/>
          <w:szCs w:val="24"/>
        </w:rPr>
        <w:t>-федеральные государственные автономные учреждения в случае осуществления закупок в соответствии с частью 4 статьи 15 Федерального закона;</w:t>
      </w:r>
    </w:p>
    <w:p w:rsidR="00DC6F23" w:rsidRPr="003B78A5" w:rsidRDefault="000D1438" w:rsidP="003B78A5">
      <w:pPr>
        <w:widowControl w:val="0"/>
        <w:spacing w:after="0" w:line="240" w:lineRule="auto"/>
        <w:ind w:firstLine="680"/>
        <w:jc w:val="both"/>
        <w:rPr>
          <w:rFonts w:ascii="Arial" w:eastAsia="Times New Roman" w:hAnsi="Arial" w:cs="Arial"/>
          <w:sz w:val="24"/>
          <w:szCs w:val="24"/>
        </w:rPr>
      </w:pPr>
      <w:proofErr w:type="gramStart"/>
      <w:r w:rsidRPr="003B78A5">
        <w:rPr>
          <w:rFonts w:ascii="Arial" w:eastAsia="Times New Roman" w:hAnsi="Arial" w:cs="Arial"/>
          <w:sz w:val="24"/>
          <w:szCs w:val="24"/>
        </w:rPr>
        <w:t>-федеральные государственные бюджетные учреждения, федеральные государственные автономные учреждения, федеральные государственные унитарные предприятия, иные юридические лица в случае передачи такому учреждению, унитарному предприятию либо юридическому лицу в соответствии с Бюджетным кодексом Российской Федерации полном</w:t>
      </w:r>
      <w:r w:rsidR="00DC6F23" w:rsidRPr="003B78A5">
        <w:rPr>
          <w:rFonts w:ascii="Arial" w:eastAsia="Times New Roman" w:hAnsi="Arial" w:cs="Arial"/>
          <w:sz w:val="24"/>
          <w:szCs w:val="24"/>
        </w:rPr>
        <w:t xml:space="preserve">очий государственного </w:t>
      </w:r>
      <w:r w:rsidR="00DC6F23" w:rsidRPr="003B78A5">
        <w:rPr>
          <w:rFonts w:ascii="Arial" w:eastAsia="Times New Roman" w:hAnsi="Arial" w:cs="Arial"/>
          <w:sz w:val="24"/>
          <w:szCs w:val="24"/>
        </w:rPr>
        <w:lastRenderedPageBreak/>
        <w:t>заказчика</w:t>
      </w:r>
      <w:r w:rsidRPr="003B78A5">
        <w:rPr>
          <w:rFonts w:ascii="Arial" w:eastAsia="Times New Roman" w:hAnsi="Arial" w:cs="Arial"/>
          <w:sz w:val="24"/>
          <w:szCs w:val="24"/>
        </w:rPr>
        <w:t xml:space="preserve"> за исключением случая, предусмотренного</w:t>
      </w:r>
      <w:r w:rsidR="00DC6F23" w:rsidRPr="003B78A5">
        <w:rPr>
          <w:rFonts w:ascii="Arial" w:eastAsia="Times New Roman" w:hAnsi="Arial" w:cs="Arial"/>
          <w:sz w:val="24"/>
          <w:szCs w:val="24"/>
        </w:rPr>
        <w:t xml:space="preserve"> пунктом 25 настоящего Порядка</w:t>
      </w:r>
      <w:r w:rsidRPr="003B78A5">
        <w:rPr>
          <w:rFonts w:ascii="Arial" w:eastAsia="Times New Roman" w:hAnsi="Arial" w:cs="Arial"/>
          <w:sz w:val="24"/>
          <w:szCs w:val="24"/>
        </w:rPr>
        <w:t>,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w:t>
      </w:r>
      <w:proofErr w:type="gramEnd"/>
      <w:r w:rsidRPr="003B78A5">
        <w:rPr>
          <w:rFonts w:ascii="Arial" w:eastAsia="Times New Roman" w:hAnsi="Arial" w:cs="Arial"/>
          <w:sz w:val="24"/>
          <w:szCs w:val="24"/>
        </w:rPr>
        <w:t xml:space="preserve"> системы "Электронный бюджет" с единой информационной системой.</w:t>
      </w:r>
    </w:p>
    <w:p w:rsidR="000D1438" w:rsidRPr="003B78A5" w:rsidRDefault="000D1438" w:rsidP="003B78A5">
      <w:pPr>
        <w:widowControl w:val="0"/>
        <w:spacing w:after="0" w:line="240" w:lineRule="auto"/>
        <w:ind w:firstLine="680"/>
        <w:jc w:val="both"/>
        <w:rPr>
          <w:rFonts w:ascii="Arial" w:hAnsi="Arial" w:cs="Arial"/>
          <w:sz w:val="24"/>
          <w:szCs w:val="24"/>
        </w:rPr>
      </w:pPr>
      <w:r w:rsidRPr="003B78A5">
        <w:rPr>
          <w:rFonts w:ascii="Arial" w:hAnsi="Arial" w:cs="Arial"/>
          <w:color w:val="000000" w:themeColor="text1"/>
          <w:sz w:val="24"/>
          <w:szCs w:val="24"/>
        </w:rPr>
        <w:t xml:space="preserve">20. Заказчики и лица, указанные в подпунктах </w:t>
      </w:r>
      <w:r w:rsidRPr="003B78A5">
        <w:rPr>
          <w:rFonts w:ascii="Arial" w:hAnsi="Arial" w:cs="Arial"/>
          <w:sz w:val="24"/>
          <w:szCs w:val="24"/>
        </w:rPr>
        <w:t>"а" - "</w:t>
      </w:r>
      <w:proofErr w:type="spellStart"/>
      <w:r w:rsidRPr="003B78A5">
        <w:rPr>
          <w:rFonts w:ascii="Arial" w:hAnsi="Arial" w:cs="Arial"/>
          <w:sz w:val="24"/>
          <w:szCs w:val="24"/>
        </w:rPr>
        <w:t>д</w:t>
      </w:r>
      <w:proofErr w:type="spellEnd"/>
      <w:r w:rsidRPr="003B78A5">
        <w:rPr>
          <w:rFonts w:ascii="Arial" w:hAnsi="Arial" w:cs="Arial"/>
          <w:sz w:val="24"/>
          <w:szCs w:val="24"/>
        </w:rPr>
        <w:t xml:space="preserve">" </w:t>
      </w:r>
      <w:r w:rsidR="004E6A99" w:rsidRPr="003B78A5">
        <w:rPr>
          <w:rFonts w:ascii="Arial" w:eastAsia="Times New Roman" w:hAnsi="Arial" w:cs="Arial"/>
          <w:sz w:val="24"/>
          <w:szCs w:val="24"/>
        </w:rPr>
        <w:t>пункта 2 настоящего Порядка</w:t>
      </w:r>
      <w:r w:rsidRPr="003B78A5">
        <w:rPr>
          <w:rFonts w:ascii="Arial" w:eastAsia="Times New Roman" w:hAnsi="Arial" w:cs="Arial"/>
          <w:sz w:val="24"/>
          <w:szCs w:val="24"/>
        </w:rPr>
        <w:t>,</w:t>
      </w:r>
      <w:r w:rsidR="004E6A99" w:rsidRPr="003B78A5">
        <w:rPr>
          <w:rFonts w:ascii="Arial" w:eastAsia="Times New Roman" w:hAnsi="Arial" w:cs="Arial"/>
          <w:sz w:val="24"/>
          <w:szCs w:val="24"/>
        </w:rPr>
        <w:t xml:space="preserve"> </w:t>
      </w:r>
      <w:r w:rsidRPr="003B78A5">
        <w:rPr>
          <w:rFonts w:ascii="Arial" w:hAnsi="Arial" w:cs="Arial"/>
          <w:sz w:val="24"/>
          <w:szCs w:val="24"/>
        </w:rPr>
        <w:t>за исключением случая, предусмотренного</w:t>
      </w:r>
      <w:r w:rsidR="004E6A99" w:rsidRPr="003B78A5">
        <w:rPr>
          <w:rFonts w:ascii="Arial" w:hAnsi="Arial" w:cs="Arial"/>
          <w:sz w:val="24"/>
          <w:szCs w:val="24"/>
        </w:rPr>
        <w:t xml:space="preserve"> пунктом 25 настоящего Порядка</w:t>
      </w:r>
      <w:r w:rsidRPr="003B78A5">
        <w:rPr>
          <w:rFonts w:ascii="Arial" w:hAnsi="Arial" w:cs="Arial"/>
          <w:sz w:val="24"/>
          <w:szCs w:val="24"/>
        </w:rPr>
        <w:t>,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0D1438" w:rsidRPr="003B78A5" w:rsidRDefault="000D1438" w:rsidP="003B78A5">
      <w:pPr>
        <w:pStyle w:val="a6"/>
        <w:widowControl w:val="0"/>
        <w:numPr>
          <w:ilvl w:val="0"/>
          <w:numId w:val="14"/>
        </w:numPr>
        <w:tabs>
          <w:tab w:val="left" w:pos="325"/>
          <w:tab w:val="left" w:pos="709"/>
        </w:tabs>
        <w:spacing w:after="0" w:line="240" w:lineRule="auto"/>
        <w:ind w:left="0" w:firstLine="680"/>
        <w:contextualSpacing w:val="0"/>
        <w:jc w:val="both"/>
        <w:rPr>
          <w:rFonts w:ascii="Arial" w:eastAsia="Times New Roman" w:hAnsi="Arial" w:cs="Arial"/>
          <w:sz w:val="24"/>
          <w:szCs w:val="24"/>
        </w:rPr>
      </w:pPr>
      <w:proofErr w:type="gramStart"/>
      <w:r w:rsidRPr="003B78A5">
        <w:rPr>
          <w:rFonts w:ascii="Arial" w:eastAsia="Times New Roman" w:hAnsi="Arial" w:cs="Arial"/>
          <w:sz w:val="24"/>
          <w:szCs w:val="24"/>
        </w:rPr>
        <w:t>Размещение (за исключением случая, предус</w:t>
      </w:r>
      <w:r w:rsidR="004E6A99" w:rsidRPr="003B78A5">
        <w:rPr>
          <w:rFonts w:ascii="Arial" w:eastAsia="Times New Roman" w:hAnsi="Arial" w:cs="Arial"/>
          <w:sz w:val="24"/>
          <w:szCs w:val="24"/>
        </w:rPr>
        <w:t>мотренного пунктом 25 настоящего</w:t>
      </w:r>
      <w:r w:rsidRPr="003B78A5">
        <w:rPr>
          <w:rFonts w:ascii="Arial" w:eastAsia="Times New Roman" w:hAnsi="Arial" w:cs="Arial"/>
          <w:sz w:val="24"/>
          <w:szCs w:val="24"/>
        </w:rPr>
        <w:t xml:space="preserve"> П</w:t>
      </w:r>
      <w:r w:rsidR="004E6A99" w:rsidRPr="003B78A5">
        <w:rPr>
          <w:rFonts w:ascii="Arial" w:eastAsia="Times New Roman" w:hAnsi="Arial" w:cs="Arial"/>
          <w:sz w:val="24"/>
          <w:szCs w:val="24"/>
        </w:rPr>
        <w:t>орядка</w:t>
      </w:r>
      <w:r w:rsidRPr="003B78A5">
        <w:rPr>
          <w:rFonts w:ascii="Arial" w:eastAsia="Times New Roman" w:hAnsi="Arial" w:cs="Arial"/>
          <w:sz w:val="24"/>
          <w:szCs w:val="24"/>
        </w:rPr>
        <w:t>)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нормативным правовым актам Российской Федерации.</w:t>
      </w:r>
      <w:proofErr w:type="gramEnd"/>
      <w:r w:rsidRPr="003B78A5">
        <w:rPr>
          <w:rFonts w:ascii="Arial" w:eastAsia="Times New Roman" w:hAnsi="Arial" w:cs="Arial"/>
          <w:sz w:val="24"/>
          <w:szCs w:val="24"/>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4E6A99" w:rsidRPr="003B78A5" w:rsidRDefault="00B85A58" w:rsidP="003B78A5">
      <w:pPr>
        <w:widowControl w:val="0"/>
        <w:spacing w:after="0" w:line="240" w:lineRule="auto"/>
        <w:ind w:firstLine="680"/>
        <w:jc w:val="both"/>
        <w:rPr>
          <w:rFonts w:ascii="Arial" w:hAnsi="Arial" w:cs="Arial"/>
          <w:sz w:val="24"/>
          <w:szCs w:val="24"/>
        </w:rPr>
      </w:pPr>
      <w:r w:rsidRPr="003B78A5">
        <w:rPr>
          <w:rFonts w:ascii="Arial" w:eastAsia="Times New Roman" w:hAnsi="Arial" w:cs="Arial"/>
          <w:sz w:val="24"/>
          <w:szCs w:val="24"/>
        </w:rPr>
        <w:t xml:space="preserve">22. </w:t>
      </w:r>
      <w:r w:rsidR="000D1438" w:rsidRPr="003B78A5">
        <w:rPr>
          <w:rFonts w:ascii="Arial" w:eastAsia="Times New Roman" w:hAnsi="Arial" w:cs="Arial"/>
          <w:sz w:val="24"/>
          <w:szCs w:val="24"/>
        </w:rPr>
        <w:t>Планы-графики подлежат изменению, при не</w:t>
      </w:r>
      <w:r w:rsidR="00335FC9" w:rsidRPr="003B78A5">
        <w:rPr>
          <w:rFonts w:ascii="Arial" w:eastAsia="Times New Roman" w:hAnsi="Arial" w:cs="Arial"/>
          <w:sz w:val="24"/>
          <w:szCs w:val="24"/>
        </w:rPr>
        <w:t xml:space="preserve">обходимости в следующих случаях, </w:t>
      </w:r>
      <w:r w:rsidR="004E6A99" w:rsidRPr="003B78A5">
        <w:rPr>
          <w:rFonts w:ascii="Arial" w:hAnsi="Arial" w:cs="Arial"/>
          <w:sz w:val="24"/>
          <w:szCs w:val="24"/>
        </w:rPr>
        <w:t xml:space="preserve">предусмотренных пунктами 1 – 4 части 8 </w:t>
      </w:r>
      <w:r w:rsidR="00A57F50" w:rsidRPr="003B78A5">
        <w:rPr>
          <w:rFonts w:ascii="Arial" w:hAnsi="Arial" w:cs="Arial"/>
          <w:sz w:val="24"/>
          <w:szCs w:val="24"/>
        </w:rPr>
        <w:t xml:space="preserve">ст. 16 </w:t>
      </w:r>
      <w:r w:rsidR="004E6A99" w:rsidRPr="003B78A5">
        <w:rPr>
          <w:rFonts w:ascii="Arial" w:hAnsi="Arial" w:cs="Arial"/>
          <w:sz w:val="24"/>
          <w:szCs w:val="24"/>
        </w:rPr>
        <w:t>Федерального закона</w:t>
      </w:r>
      <w:r w:rsidRPr="003B78A5">
        <w:rPr>
          <w:rFonts w:ascii="Arial" w:hAnsi="Arial" w:cs="Arial"/>
          <w:sz w:val="24"/>
          <w:szCs w:val="24"/>
        </w:rPr>
        <w:t>, а также</w:t>
      </w:r>
      <w:r w:rsidR="004E6A99" w:rsidRPr="003B78A5">
        <w:rPr>
          <w:rFonts w:ascii="Arial" w:hAnsi="Arial" w:cs="Arial"/>
          <w:sz w:val="24"/>
          <w:szCs w:val="24"/>
        </w:rPr>
        <w:t>;</w:t>
      </w:r>
    </w:p>
    <w:p w:rsidR="00B85A58" w:rsidRPr="003B78A5" w:rsidRDefault="00B85A5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ab/>
        <w:t xml:space="preserve">а) </w:t>
      </w:r>
      <w:proofErr w:type="gramStart"/>
      <w:r w:rsidRPr="003B78A5">
        <w:rPr>
          <w:rFonts w:ascii="Arial" w:hAnsi="Arial" w:cs="Arial"/>
          <w:sz w:val="24"/>
          <w:szCs w:val="24"/>
        </w:rPr>
        <w:t>предусмотренных</w:t>
      </w:r>
      <w:proofErr w:type="gramEnd"/>
      <w:r w:rsidRPr="003B78A5">
        <w:rPr>
          <w:rFonts w:ascii="Arial" w:hAnsi="Arial" w:cs="Arial"/>
          <w:sz w:val="24"/>
          <w:szCs w:val="24"/>
        </w:rPr>
        <w:t xml:space="preserve"> пунктами 1 - 4 части 8 статьи 16 Федерального закона;</w:t>
      </w:r>
    </w:p>
    <w:p w:rsidR="00B85A58" w:rsidRPr="003B78A5" w:rsidRDefault="00B85A5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б) уточнения информации об объекте закупки;</w:t>
      </w:r>
    </w:p>
    <w:p w:rsidR="00B85A58" w:rsidRPr="003B78A5" w:rsidRDefault="00B85A5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в) исполнения предписания органов контроля, указанных в части 1 статьи 99 Федерального закона;</w:t>
      </w:r>
    </w:p>
    <w:p w:rsidR="00B85A58" w:rsidRPr="003B78A5" w:rsidRDefault="00B85A5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г</w:t>
      </w:r>
      <w:proofErr w:type="gramStart"/>
      <w:r w:rsidRPr="003B78A5">
        <w:rPr>
          <w:rFonts w:ascii="Arial" w:hAnsi="Arial" w:cs="Arial"/>
          <w:sz w:val="24"/>
          <w:szCs w:val="24"/>
        </w:rPr>
        <w:t>)п</w:t>
      </w:r>
      <w:proofErr w:type="gramEnd"/>
      <w:r w:rsidRPr="003B78A5">
        <w:rPr>
          <w:rFonts w:ascii="Arial" w:hAnsi="Arial" w:cs="Arial"/>
          <w:sz w:val="24"/>
          <w:szCs w:val="24"/>
        </w:rPr>
        <w:t>ризнания определения поставщика (подрядчика, исполнителя) несостоявшимся;</w:t>
      </w:r>
    </w:p>
    <w:p w:rsidR="00B85A58" w:rsidRPr="003B78A5" w:rsidRDefault="00B85A58" w:rsidP="003B78A5">
      <w:pPr>
        <w:widowControl w:val="0"/>
        <w:spacing w:after="0" w:line="240" w:lineRule="auto"/>
        <w:ind w:firstLine="680"/>
        <w:jc w:val="both"/>
        <w:rPr>
          <w:rFonts w:ascii="Arial" w:hAnsi="Arial" w:cs="Arial"/>
          <w:sz w:val="24"/>
          <w:szCs w:val="24"/>
        </w:rPr>
      </w:pPr>
      <w:proofErr w:type="spellStart"/>
      <w:r w:rsidRPr="003B78A5">
        <w:rPr>
          <w:rFonts w:ascii="Arial" w:hAnsi="Arial" w:cs="Arial"/>
          <w:sz w:val="24"/>
          <w:szCs w:val="24"/>
        </w:rPr>
        <w:t>д</w:t>
      </w:r>
      <w:proofErr w:type="spellEnd"/>
      <w:r w:rsidRPr="003B78A5">
        <w:rPr>
          <w:rFonts w:ascii="Arial" w:hAnsi="Arial" w:cs="Arial"/>
          <w:sz w:val="24"/>
          <w:szCs w:val="24"/>
        </w:rPr>
        <w:t>) расторжения контракта;</w:t>
      </w:r>
    </w:p>
    <w:p w:rsidR="00B85A58" w:rsidRPr="003B78A5" w:rsidRDefault="00B85A5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е) возникновения иных обстоятельств, предвидеть которые при утверждении плана-графика было невозможно.</w:t>
      </w:r>
    </w:p>
    <w:p w:rsidR="00B85A58" w:rsidRPr="003B78A5" w:rsidRDefault="00B85A5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ab/>
        <w:t xml:space="preserve">23. </w:t>
      </w:r>
      <w:proofErr w:type="gramStart"/>
      <w:r w:rsidRPr="003B78A5">
        <w:rPr>
          <w:rFonts w:ascii="Arial" w:hAnsi="Arial" w:cs="Arial"/>
          <w:sz w:val="24"/>
          <w:szCs w:val="24"/>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B86A91" w:rsidRPr="003B78A5" w:rsidRDefault="00B85A5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 xml:space="preserve">24. </w:t>
      </w:r>
      <w:proofErr w:type="gramStart"/>
      <w:r w:rsidRPr="003B78A5">
        <w:rPr>
          <w:rFonts w:ascii="Arial" w:hAnsi="Arial" w:cs="Arial"/>
          <w:sz w:val="24"/>
          <w:szCs w:val="24"/>
        </w:rPr>
        <w:t>При внесении изменений в план-график в единой информационной системе в соответствии с настоящим Порядком</w:t>
      </w:r>
      <w:proofErr w:type="gramEnd"/>
      <w:r w:rsidRPr="003B78A5">
        <w:rPr>
          <w:rFonts w:ascii="Arial" w:hAnsi="Arial" w:cs="Arial"/>
          <w:sz w:val="24"/>
          <w:szCs w:val="24"/>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bookmarkStart w:id="1" w:name="Par124"/>
      <w:bookmarkEnd w:id="1"/>
    </w:p>
    <w:p w:rsidR="00B85A58" w:rsidRPr="003B78A5" w:rsidRDefault="00B85A58" w:rsidP="003B78A5">
      <w:pPr>
        <w:widowControl w:val="0"/>
        <w:spacing w:after="0" w:line="240" w:lineRule="auto"/>
        <w:ind w:firstLine="680"/>
        <w:jc w:val="both"/>
        <w:rPr>
          <w:rFonts w:ascii="Arial" w:hAnsi="Arial" w:cs="Arial"/>
          <w:sz w:val="24"/>
          <w:szCs w:val="24"/>
        </w:rPr>
      </w:pPr>
      <w:r w:rsidRPr="003B78A5">
        <w:rPr>
          <w:rFonts w:ascii="Arial" w:hAnsi="Arial" w:cs="Arial"/>
          <w:sz w:val="24"/>
          <w:szCs w:val="24"/>
        </w:rPr>
        <w:t xml:space="preserve">25. </w:t>
      </w:r>
      <w:proofErr w:type="gramStart"/>
      <w:r w:rsidRPr="003B78A5">
        <w:rPr>
          <w:rFonts w:ascii="Arial" w:hAnsi="Arial" w:cs="Arial"/>
          <w:sz w:val="24"/>
          <w:szCs w:val="24"/>
        </w:rPr>
        <w:t>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B85A58" w:rsidRPr="00B86A91" w:rsidRDefault="00B85A58" w:rsidP="00B85A58">
      <w:pPr>
        <w:pStyle w:val="ConsPlusNormal"/>
        <w:jc w:val="both"/>
        <w:rPr>
          <w:rFonts w:ascii="Arial" w:hAnsi="Arial" w:cs="Arial"/>
          <w:sz w:val="24"/>
          <w:szCs w:val="24"/>
        </w:rPr>
      </w:pPr>
    </w:p>
    <w:p w:rsidR="00957AFB" w:rsidRPr="009F1A73" w:rsidRDefault="00957AFB" w:rsidP="00957AFB">
      <w:pPr>
        <w:spacing w:after="0" w:line="240" w:lineRule="auto"/>
        <w:jc w:val="both"/>
        <w:rPr>
          <w:rFonts w:ascii="Arial" w:hAnsi="Arial" w:cs="Arial"/>
          <w:sz w:val="24"/>
          <w:szCs w:val="24"/>
        </w:rPr>
        <w:sectPr w:rsidR="00957AFB" w:rsidRPr="009F1A73" w:rsidSect="003B78A5">
          <w:type w:val="nextColumn"/>
          <w:pgSz w:w="11906" w:h="16838"/>
          <w:pgMar w:top="1134" w:right="851" w:bottom="1134" w:left="1701" w:header="709" w:footer="709" w:gutter="0"/>
          <w:cols w:space="708"/>
          <w:docGrid w:linePitch="360"/>
        </w:sectPr>
      </w:pPr>
    </w:p>
    <w:p w:rsidR="00213A94" w:rsidRPr="00A6509C" w:rsidRDefault="00CB7080" w:rsidP="00213A94">
      <w:pPr>
        <w:spacing w:after="0" w:line="240" w:lineRule="auto"/>
        <w:jc w:val="right"/>
        <w:rPr>
          <w:rFonts w:ascii="Arial" w:hAnsi="Arial" w:cs="Arial"/>
          <w:b/>
          <w:i/>
          <w:sz w:val="24"/>
          <w:szCs w:val="24"/>
        </w:rPr>
      </w:pPr>
      <w:r w:rsidRPr="00A6509C">
        <w:rPr>
          <w:rFonts w:ascii="Arial" w:hAnsi="Arial" w:cs="Arial"/>
        </w:rPr>
        <w:lastRenderedPageBreak/>
        <w:t>Приложение</w:t>
      </w:r>
    </w:p>
    <w:tbl>
      <w:tblPr>
        <w:tblpPr w:leftFromText="180" w:rightFromText="180" w:vertAnchor="text" w:horzAnchor="margin" w:tblpXSpec="right" w:tblpY="186"/>
        <w:tblW w:w="0" w:type="auto"/>
        <w:tblLook w:val="04A0"/>
      </w:tblPr>
      <w:tblGrid>
        <w:gridCol w:w="5495"/>
      </w:tblGrid>
      <w:tr w:rsidR="00213A94" w:rsidRPr="00A419A5" w:rsidTr="00213A94">
        <w:trPr>
          <w:trHeight w:val="551"/>
        </w:trPr>
        <w:tc>
          <w:tcPr>
            <w:tcW w:w="5495" w:type="dxa"/>
          </w:tcPr>
          <w:p w:rsidR="00213A94" w:rsidRPr="00213A94" w:rsidRDefault="00213A94" w:rsidP="00213A94">
            <w:pPr>
              <w:spacing w:after="0" w:line="240" w:lineRule="auto"/>
              <w:jc w:val="both"/>
              <w:rPr>
                <w:rFonts w:ascii="Arial" w:hAnsi="Arial" w:cs="Arial"/>
                <w:bCs/>
                <w:iCs/>
              </w:rPr>
            </w:pPr>
            <w:r w:rsidRPr="00213A94">
              <w:rPr>
                <w:rFonts w:ascii="Arial" w:eastAsia="Times New Roman" w:hAnsi="Arial" w:cs="Arial"/>
              </w:rPr>
              <w:t xml:space="preserve">К </w:t>
            </w:r>
            <w:r w:rsidR="00B86A91">
              <w:rPr>
                <w:rFonts w:ascii="Arial" w:hAnsi="Arial" w:cs="Arial"/>
              </w:rPr>
              <w:t>П</w:t>
            </w:r>
            <w:r>
              <w:rPr>
                <w:rFonts w:ascii="Arial" w:hAnsi="Arial" w:cs="Arial"/>
              </w:rPr>
              <w:t>орядку</w:t>
            </w:r>
            <w:r w:rsidRPr="00213A94">
              <w:rPr>
                <w:rFonts w:ascii="Arial" w:hAnsi="Arial" w:cs="Arial"/>
              </w:rPr>
              <w:t xml:space="preserve">  формирования, утверждения и ведения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Администрации муниципального образования городское поселение Печенга Печенгского района Мурманской области</w:t>
            </w:r>
          </w:p>
        </w:tc>
      </w:tr>
    </w:tbl>
    <w:p w:rsidR="00213A94" w:rsidRPr="000C09E3" w:rsidRDefault="00213A94" w:rsidP="00213A94">
      <w:pPr>
        <w:pStyle w:val="a5"/>
        <w:jc w:val="center"/>
        <w:rPr>
          <w:rFonts w:ascii="Arial" w:hAnsi="Arial" w:cs="Arial"/>
          <w:b/>
          <w:i/>
          <w:sz w:val="24"/>
          <w:szCs w:val="24"/>
        </w:rPr>
      </w:pPr>
    </w:p>
    <w:p w:rsidR="00213A94" w:rsidRDefault="00213A94" w:rsidP="00213A94">
      <w:pPr>
        <w:spacing w:after="0" w:line="240" w:lineRule="auto"/>
        <w:ind w:right="-3"/>
        <w:jc w:val="both"/>
        <w:rPr>
          <w:rFonts w:ascii="Arial" w:hAnsi="Arial" w:cs="Arial"/>
          <w:sz w:val="24"/>
          <w:szCs w:val="24"/>
        </w:rPr>
      </w:pPr>
    </w:p>
    <w:p w:rsidR="00213A94" w:rsidRDefault="00213A94" w:rsidP="00213A94">
      <w:pPr>
        <w:spacing w:after="0" w:line="240" w:lineRule="auto"/>
        <w:rPr>
          <w:rFonts w:ascii="Times New Roman" w:hAnsi="Times New Roman" w:cs="Times New Roman"/>
        </w:rPr>
      </w:pPr>
    </w:p>
    <w:p w:rsidR="00213A94" w:rsidRDefault="00213A94" w:rsidP="00CB7080">
      <w:pPr>
        <w:spacing w:after="0" w:line="240" w:lineRule="auto"/>
        <w:jc w:val="right"/>
        <w:rPr>
          <w:rFonts w:ascii="Times New Roman" w:hAnsi="Times New Roman" w:cs="Times New Roman"/>
        </w:rPr>
      </w:pPr>
    </w:p>
    <w:p w:rsidR="00213A94" w:rsidRDefault="00213A94" w:rsidP="00CB7080">
      <w:pPr>
        <w:spacing w:after="0" w:line="240" w:lineRule="auto"/>
        <w:jc w:val="right"/>
        <w:rPr>
          <w:rFonts w:ascii="Times New Roman" w:hAnsi="Times New Roman" w:cs="Times New Roman"/>
        </w:rPr>
      </w:pPr>
    </w:p>
    <w:p w:rsidR="00213A94" w:rsidRDefault="00213A94" w:rsidP="00CB7080">
      <w:pPr>
        <w:spacing w:after="0" w:line="240" w:lineRule="auto"/>
        <w:jc w:val="right"/>
        <w:rPr>
          <w:rFonts w:ascii="Times New Roman" w:hAnsi="Times New Roman" w:cs="Times New Roman"/>
        </w:rPr>
      </w:pPr>
    </w:p>
    <w:p w:rsidR="00213A94" w:rsidRDefault="00213A94" w:rsidP="00CB7080">
      <w:pPr>
        <w:spacing w:after="0" w:line="240" w:lineRule="auto"/>
        <w:jc w:val="right"/>
        <w:rPr>
          <w:rFonts w:ascii="Times New Roman" w:hAnsi="Times New Roman" w:cs="Times New Roman"/>
        </w:rPr>
      </w:pPr>
    </w:p>
    <w:p w:rsidR="00213A94" w:rsidRDefault="00213A94" w:rsidP="00CB7080">
      <w:pPr>
        <w:spacing w:after="0" w:line="240" w:lineRule="auto"/>
        <w:jc w:val="right"/>
        <w:rPr>
          <w:rFonts w:ascii="Times New Roman" w:hAnsi="Times New Roman" w:cs="Times New Roman"/>
        </w:rPr>
      </w:pPr>
    </w:p>
    <w:p w:rsidR="00213A94" w:rsidRDefault="00213A94" w:rsidP="00CB7080">
      <w:pPr>
        <w:spacing w:after="0" w:line="240" w:lineRule="auto"/>
        <w:jc w:val="right"/>
        <w:rPr>
          <w:rFonts w:ascii="Times New Roman" w:hAnsi="Times New Roman" w:cs="Times New Roman"/>
        </w:rPr>
      </w:pPr>
    </w:p>
    <w:p w:rsidR="00213A94" w:rsidRDefault="00213A94" w:rsidP="00CB7080">
      <w:pPr>
        <w:spacing w:after="0" w:line="240" w:lineRule="auto"/>
        <w:jc w:val="right"/>
        <w:rPr>
          <w:rFonts w:ascii="Times New Roman" w:hAnsi="Times New Roman" w:cs="Times New Roman"/>
        </w:rPr>
      </w:pPr>
    </w:p>
    <w:p w:rsidR="00213A94" w:rsidRDefault="00213A94" w:rsidP="00CB7080">
      <w:pPr>
        <w:spacing w:after="0" w:line="240" w:lineRule="auto"/>
        <w:jc w:val="right"/>
        <w:rPr>
          <w:rFonts w:ascii="Times New Roman" w:hAnsi="Times New Roman" w:cs="Times New Roman"/>
        </w:rPr>
      </w:pPr>
    </w:p>
    <w:p w:rsidR="00213A94" w:rsidRDefault="00213A94" w:rsidP="00CB7080">
      <w:pPr>
        <w:spacing w:after="0" w:line="240" w:lineRule="auto"/>
        <w:jc w:val="right"/>
        <w:rPr>
          <w:rFonts w:ascii="Times New Roman" w:hAnsi="Times New Roman" w:cs="Times New Roman"/>
        </w:rPr>
      </w:pPr>
    </w:p>
    <w:p w:rsidR="00CB7080" w:rsidRPr="00A6509C" w:rsidRDefault="00213A94" w:rsidP="00CB7080">
      <w:pPr>
        <w:jc w:val="right"/>
        <w:rPr>
          <w:rFonts w:ascii="Arial" w:hAnsi="Arial" w:cs="Arial"/>
        </w:rPr>
      </w:pPr>
      <w:r w:rsidRPr="00A6509C">
        <w:rPr>
          <w:rFonts w:ascii="Arial" w:hAnsi="Arial" w:cs="Arial"/>
        </w:rPr>
        <w:t xml:space="preserve"> </w:t>
      </w:r>
      <w:r w:rsidR="00CB7080" w:rsidRPr="00A6509C">
        <w:rPr>
          <w:rFonts w:ascii="Arial" w:hAnsi="Arial" w:cs="Arial"/>
        </w:rPr>
        <w:t>(форма)</w:t>
      </w:r>
    </w:p>
    <w:p w:rsidR="00CB7080" w:rsidRPr="009345FE" w:rsidRDefault="00CB7080" w:rsidP="00CB7080">
      <w:pPr>
        <w:jc w:val="center"/>
        <w:rPr>
          <w:rFonts w:ascii="Arial" w:hAnsi="Arial" w:cs="Arial"/>
        </w:rPr>
      </w:pPr>
      <w:r w:rsidRPr="009345FE">
        <w:rPr>
          <w:rFonts w:ascii="Arial" w:hAnsi="Arial" w:cs="Arial"/>
        </w:rPr>
        <w:t>ПЛАН-ГРАФИК</w:t>
      </w:r>
      <w:r w:rsidRPr="009345FE">
        <w:rPr>
          <w:rFonts w:ascii="Arial" w:hAnsi="Arial" w:cs="Arial"/>
        </w:rPr>
        <w:br/>
        <w:t>закупок товаров, работ, услуг на 20__ финансовый год и на плановый период 20__ и 20__ годов</w:t>
      </w:r>
    </w:p>
    <w:p w:rsidR="00CB7080" w:rsidRPr="009345FE" w:rsidRDefault="00CB7080" w:rsidP="00CB7080">
      <w:pPr>
        <w:jc w:val="center"/>
        <w:rPr>
          <w:rFonts w:ascii="Arial" w:hAnsi="Arial" w:cs="Arial"/>
        </w:rPr>
      </w:pPr>
      <w:r w:rsidRPr="009345FE">
        <w:rPr>
          <w:rFonts w:ascii="Arial" w:hAnsi="Arial" w:cs="Arial"/>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9345FE">
        <w:rPr>
          <w:rFonts w:ascii="Arial" w:hAnsi="Arial" w:cs="Arial"/>
          <w:vertAlign w:val="superscript"/>
        </w:rPr>
        <w:t>1</w:t>
      </w:r>
      <w:r w:rsidRPr="009345FE">
        <w:rPr>
          <w:rFonts w:ascii="Arial" w:hAnsi="Arial" w:cs="Arial"/>
        </w:rPr>
        <w:t>)</w:t>
      </w:r>
    </w:p>
    <w:p w:rsidR="00CB7080" w:rsidRPr="009345FE" w:rsidRDefault="00CB7080" w:rsidP="00CB7080">
      <w:pPr>
        <w:rPr>
          <w:rFonts w:ascii="Arial" w:hAnsi="Arial" w:cs="Arial"/>
        </w:rPr>
      </w:pPr>
      <w:r w:rsidRPr="009345FE">
        <w:rPr>
          <w:rFonts w:ascii="Arial" w:hAnsi="Arial" w:cs="Arial"/>
        </w:rPr>
        <w:t>1. Информация о заказчике: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CB7080" w:rsidRPr="00CB4742" w:rsidTr="00015BBB">
        <w:tc>
          <w:tcPr>
            <w:tcW w:w="6939" w:type="dxa"/>
            <w:tcBorders>
              <w:top w:val="nil"/>
              <w:left w:val="nil"/>
              <w:bottom w:val="nil"/>
              <w:right w:val="nil"/>
            </w:tcBorders>
          </w:tcPr>
          <w:p w:rsidR="00CB7080" w:rsidRPr="00CB4742" w:rsidRDefault="00CB7080" w:rsidP="00015BBB">
            <w:pPr>
              <w:pStyle w:val="ad"/>
              <w:jc w:val="left"/>
              <w:rPr>
                <w:rFonts w:ascii="Times New Roman" w:hAnsi="Times New Roman" w:cs="Times New Roman"/>
              </w:rPr>
            </w:pPr>
          </w:p>
        </w:tc>
        <w:tc>
          <w:tcPr>
            <w:tcW w:w="4212" w:type="dxa"/>
            <w:tcBorders>
              <w:top w:val="nil"/>
              <w:left w:val="nil"/>
              <w:bottom w:val="nil"/>
              <w:right w:val="nil"/>
            </w:tcBorders>
          </w:tcPr>
          <w:p w:rsidR="00CB7080" w:rsidRPr="00CB4742" w:rsidRDefault="00CB7080" w:rsidP="00015BBB">
            <w:pPr>
              <w:pStyle w:val="ad"/>
              <w:jc w:val="left"/>
              <w:rPr>
                <w:rFonts w:ascii="Times New Roman" w:hAnsi="Times New Roman" w:cs="Times New Roman"/>
              </w:rPr>
            </w:pPr>
          </w:p>
        </w:tc>
        <w:tc>
          <w:tcPr>
            <w:tcW w:w="2311" w:type="dxa"/>
            <w:tcBorders>
              <w:top w:val="nil"/>
              <w:left w:val="nil"/>
              <w:bottom w:val="nil"/>
              <w:right w:val="nil"/>
            </w:tcBorders>
          </w:tcPr>
          <w:p w:rsidR="00CB7080" w:rsidRPr="00CB4742" w:rsidRDefault="00CB7080" w:rsidP="00015BBB">
            <w:pPr>
              <w:pStyle w:val="ad"/>
              <w:jc w:val="left"/>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CB7080" w:rsidRPr="009345FE" w:rsidRDefault="00CB7080" w:rsidP="00015BBB">
            <w:pPr>
              <w:pStyle w:val="af1"/>
            </w:pPr>
            <w:r w:rsidRPr="009345FE">
              <w:t>Коды</w:t>
            </w:r>
          </w:p>
        </w:tc>
      </w:tr>
      <w:tr w:rsidR="00CB7080" w:rsidRPr="00CB4742" w:rsidTr="00015BBB">
        <w:tc>
          <w:tcPr>
            <w:tcW w:w="6939" w:type="dxa"/>
            <w:vMerge w:val="restart"/>
            <w:tcBorders>
              <w:top w:val="nil"/>
              <w:left w:val="nil"/>
              <w:bottom w:val="nil"/>
              <w:right w:val="nil"/>
            </w:tcBorders>
          </w:tcPr>
          <w:p w:rsidR="00CB7080" w:rsidRPr="009345FE" w:rsidRDefault="00CB7080" w:rsidP="00015BBB">
            <w:pPr>
              <w:pStyle w:val="ad"/>
              <w:jc w:val="left"/>
              <w:rPr>
                <w:rFonts w:ascii="Arial" w:hAnsi="Arial" w:cs="Arial"/>
                <w:sz w:val="20"/>
                <w:szCs w:val="20"/>
              </w:rPr>
            </w:pPr>
            <w:r w:rsidRPr="009345FE">
              <w:rPr>
                <w:rFonts w:ascii="Arial" w:hAnsi="Arial" w:cs="Arial"/>
                <w:sz w:val="20"/>
                <w:szCs w:val="20"/>
              </w:rPr>
              <w:t>полное наименование</w:t>
            </w:r>
          </w:p>
        </w:tc>
        <w:tc>
          <w:tcPr>
            <w:tcW w:w="4212" w:type="dxa"/>
            <w:tcBorders>
              <w:top w:val="nil"/>
              <w:left w:val="nil"/>
              <w:bottom w:val="nil"/>
              <w:right w:val="nil"/>
            </w:tcBorders>
          </w:tcPr>
          <w:p w:rsidR="00CB7080" w:rsidRPr="009345FE" w:rsidRDefault="00CB7080" w:rsidP="00015BBB">
            <w:pPr>
              <w:pStyle w:val="ad"/>
              <w:jc w:val="left"/>
              <w:rPr>
                <w:rFonts w:ascii="Arial" w:hAnsi="Arial" w:cs="Arial"/>
                <w:sz w:val="20"/>
                <w:szCs w:val="20"/>
              </w:rPr>
            </w:pPr>
          </w:p>
        </w:tc>
        <w:tc>
          <w:tcPr>
            <w:tcW w:w="2311" w:type="dxa"/>
            <w:tcBorders>
              <w:top w:val="nil"/>
              <w:left w:val="nil"/>
              <w:bottom w:val="nil"/>
              <w:right w:val="nil"/>
            </w:tcBorders>
          </w:tcPr>
          <w:p w:rsidR="00CB7080" w:rsidRPr="009345FE" w:rsidRDefault="00CB7080" w:rsidP="00015BBB">
            <w:pPr>
              <w:pStyle w:val="ad"/>
              <w:jc w:val="right"/>
              <w:rPr>
                <w:rFonts w:ascii="Arial" w:hAnsi="Arial" w:cs="Arial"/>
                <w:sz w:val="20"/>
                <w:szCs w:val="20"/>
              </w:rPr>
            </w:pPr>
            <w:r w:rsidRPr="009345FE">
              <w:rPr>
                <w:rFonts w:ascii="Arial" w:hAnsi="Arial" w:cs="Arial"/>
                <w:sz w:val="20"/>
                <w:szCs w:val="20"/>
              </w:rPr>
              <w:t>ИНН</w:t>
            </w:r>
          </w:p>
        </w:tc>
        <w:tc>
          <w:tcPr>
            <w:tcW w:w="1496" w:type="dxa"/>
            <w:tcBorders>
              <w:top w:val="single" w:sz="4" w:space="0" w:color="auto"/>
              <w:left w:val="single" w:sz="4" w:space="0" w:color="auto"/>
              <w:bottom w:val="single" w:sz="4" w:space="0" w:color="auto"/>
            </w:tcBorders>
          </w:tcPr>
          <w:p w:rsidR="00CB7080" w:rsidRPr="009345FE" w:rsidRDefault="00CB7080" w:rsidP="00015BBB">
            <w:pPr>
              <w:pStyle w:val="ad"/>
              <w:jc w:val="left"/>
              <w:rPr>
                <w:rFonts w:ascii="Arial" w:hAnsi="Arial" w:cs="Arial"/>
              </w:rPr>
            </w:pPr>
          </w:p>
        </w:tc>
      </w:tr>
      <w:tr w:rsidR="00CB7080" w:rsidRPr="00CB4742" w:rsidTr="00015BBB">
        <w:tc>
          <w:tcPr>
            <w:tcW w:w="6939" w:type="dxa"/>
            <w:vMerge/>
            <w:tcBorders>
              <w:top w:val="nil"/>
              <w:left w:val="nil"/>
              <w:bottom w:val="nil"/>
              <w:right w:val="nil"/>
            </w:tcBorders>
          </w:tcPr>
          <w:p w:rsidR="00CB7080" w:rsidRPr="009345FE" w:rsidRDefault="00CB7080" w:rsidP="00015BBB">
            <w:pPr>
              <w:pStyle w:val="ad"/>
              <w:jc w:val="left"/>
              <w:rPr>
                <w:rFonts w:ascii="Arial" w:hAnsi="Arial" w:cs="Arial"/>
                <w:sz w:val="20"/>
                <w:szCs w:val="20"/>
              </w:rPr>
            </w:pPr>
          </w:p>
        </w:tc>
        <w:tc>
          <w:tcPr>
            <w:tcW w:w="4212" w:type="dxa"/>
            <w:tcBorders>
              <w:top w:val="nil"/>
              <w:left w:val="nil"/>
              <w:bottom w:val="nil"/>
              <w:right w:val="nil"/>
            </w:tcBorders>
          </w:tcPr>
          <w:p w:rsidR="00CB7080" w:rsidRPr="009345FE" w:rsidRDefault="00CB7080" w:rsidP="00015BBB">
            <w:pPr>
              <w:pStyle w:val="ad"/>
              <w:jc w:val="left"/>
              <w:rPr>
                <w:rFonts w:ascii="Arial" w:hAnsi="Arial" w:cs="Arial"/>
                <w:sz w:val="20"/>
                <w:szCs w:val="20"/>
              </w:rPr>
            </w:pPr>
          </w:p>
        </w:tc>
        <w:tc>
          <w:tcPr>
            <w:tcW w:w="2311" w:type="dxa"/>
            <w:tcBorders>
              <w:top w:val="nil"/>
              <w:left w:val="nil"/>
              <w:bottom w:val="nil"/>
              <w:right w:val="nil"/>
            </w:tcBorders>
          </w:tcPr>
          <w:p w:rsidR="00CB7080" w:rsidRPr="009345FE" w:rsidRDefault="00CB7080" w:rsidP="00015BBB">
            <w:pPr>
              <w:pStyle w:val="ad"/>
              <w:jc w:val="right"/>
              <w:rPr>
                <w:rFonts w:ascii="Arial" w:hAnsi="Arial" w:cs="Arial"/>
                <w:sz w:val="20"/>
                <w:szCs w:val="20"/>
              </w:rPr>
            </w:pPr>
            <w:r w:rsidRPr="009345FE">
              <w:rPr>
                <w:rFonts w:ascii="Arial" w:hAnsi="Arial" w:cs="Arial"/>
                <w:sz w:val="20"/>
                <w:szCs w:val="20"/>
              </w:rPr>
              <w:t>КПП</w:t>
            </w:r>
          </w:p>
        </w:tc>
        <w:tc>
          <w:tcPr>
            <w:tcW w:w="1496" w:type="dxa"/>
            <w:tcBorders>
              <w:top w:val="single" w:sz="4" w:space="0" w:color="auto"/>
              <w:left w:val="single" w:sz="4" w:space="0" w:color="auto"/>
              <w:bottom w:val="single" w:sz="4" w:space="0" w:color="auto"/>
            </w:tcBorders>
          </w:tcPr>
          <w:p w:rsidR="00CB7080" w:rsidRPr="009345FE" w:rsidRDefault="00CB7080" w:rsidP="00015BBB">
            <w:pPr>
              <w:pStyle w:val="ad"/>
              <w:jc w:val="left"/>
              <w:rPr>
                <w:rFonts w:ascii="Arial" w:hAnsi="Arial" w:cs="Arial"/>
              </w:rPr>
            </w:pPr>
          </w:p>
        </w:tc>
      </w:tr>
      <w:tr w:rsidR="00CB7080" w:rsidRPr="00CB4742" w:rsidTr="00015BBB">
        <w:tc>
          <w:tcPr>
            <w:tcW w:w="6939" w:type="dxa"/>
            <w:tcBorders>
              <w:top w:val="nil"/>
              <w:left w:val="nil"/>
              <w:bottom w:val="nil"/>
              <w:right w:val="nil"/>
            </w:tcBorders>
          </w:tcPr>
          <w:p w:rsidR="00CB7080" w:rsidRPr="009345FE" w:rsidRDefault="00CB7080" w:rsidP="00015BBB">
            <w:pPr>
              <w:pStyle w:val="ad"/>
              <w:jc w:val="left"/>
              <w:rPr>
                <w:rFonts w:ascii="Arial" w:hAnsi="Arial" w:cs="Arial"/>
                <w:sz w:val="20"/>
                <w:szCs w:val="20"/>
              </w:rPr>
            </w:pPr>
            <w:r w:rsidRPr="009345FE">
              <w:rPr>
                <w:rFonts w:ascii="Arial" w:hAnsi="Arial" w:cs="Arial"/>
                <w:sz w:val="20"/>
                <w:szCs w:val="20"/>
              </w:rPr>
              <w:t>организационно-правовая форма</w:t>
            </w:r>
          </w:p>
        </w:tc>
        <w:tc>
          <w:tcPr>
            <w:tcW w:w="4212" w:type="dxa"/>
            <w:tcBorders>
              <w:top w:val="single" w:sz="4" w:space="0" w:color="auto"/>
              <w:left w:val="nil"/>
              <w:bottom w:val="single" w:sz="4" w:space="0" w:color="auto"/>
              <w:right w:val="nil"/>
            </w:tcBorders>
          </w:tcPr>
          <w:p w:rsidR="00CB7080" w:rsidRPr="009345FE" w:rsidRDefault="00CB7080" w:rsidP="00015BBB">
            <w:pPr>
              <w:pStyle w:val="ad"/>
              <w:jc w:val="left"/>
              <w:rPr>
                <w:rFonts w:ascii="Arial" w:hAnsi="Arial" w:cs="Arial"/>
                <w:sz w:val="20"/>
                <w:szCs w:val="20"/>
              </w:rPr>
            </w:pPr>
          </w:p>
        </w:tc>
        <w:tc>
          <w:tcPr>
            <w:tcW w:w="2311" w:type="dxa"/>
            <w:tcBorders>
              <w:top w:val="nil"/>
              <w:left w:val="nil"/>
              <w:bottom w:val="nil"/>
              <w:right w:val="nil"/>
            </w:tcBorders>
          </w:tcPr>
          <w:p w:rsidR="00CB7080" w:rsidRPr="009345FE" w:rsidRDefault="00CB7080" w:rsidP="00015BBB">
            <w:pPr>
              <w:pStyle w:val="ad"/>
              <w:jc w:val="right"/>
              <w:rPr>
                <w:rFonts w:ascii="Arial" w:hAnsi="Arial" w:cs="Arial"/>
                <w:sz w:val="20"/>
                <w:szCs w:val="20"/>
              </w:rPr>
            </w:pPr>
            <w:r w:rsidRPr="009345FE">
              <w:rPr>
                <w:rFonts w:ascii="Arial" w:hAnsi="Arial" w:cs="Arial"/>
                <w:sz w:val="20"/>
                <w:szCs w:val="20"/>
              </w:rPr>
              <w:t>по ОКОПФ</w:t>
            </w:r>
          </w:p>
        </w:tc>
        <w:tc>
          <w:tcPr>
            <w:tcW w:w="1496" w:type="dxa"/>
            <w:tcBorders>
              <w:top w:val="single" w:sz="4" w:space="0" w:color="auto"/>
              <w:left w:val="single" w:sz="4" w:space="0" w:color="auto"/>
              <w:bottom w:val="single" w:sz="4" w:space="0" w:color="auto"/>
            </w:tcBorders>
          </w:tcPr>
          <w:p w:rsidR="00CB7080" w:rsidRPr="009345FE" w:rsidRDefault="00CB7080" w:rsidP="00015BBB">
            <w:pPr>
              <w:pStyle w:val="ad"/>
              <w:jc w:val="left"/>
              <w:rPr>
                <w:rFonts w:ascii="Arial" w:hAnsi="Arial" w:cs="Arial"/>
              </w:rPr>
            </w:pPr>
          </w:p>
        </w:tc>
      </w:tr>
      <w:tr w:rsidR="00CB7080" w:rsidRPr="00CB4742" w:rsidTr="00015BBB">
        <w:tc>
          <w:tcPr>
            <w:tcW w:w="6939" w:type="dxa"/>
            <w:tcBorders>
              <w:top w:val="nil"/>
              <w:left w:val="nil"/>
              <w:bottom w:val="nil"/>
              <w:right w:val="nil"/>
            </w:tcBorders>
          </w:tcPr>
          <w:p w:rsidR="00CB7080" w:rsidRPr="009345FE" w:rsidRDefault="00CB7080" w:rsidP="00015BBB">
            <w:pPr>
              <w:pStyle w:val="ad"/>
              <w:jc w:val="left"/>
              <w:rPr>
                <w:rFonts w:ascii="Arial" w:hAnsi="Arial" w:cs="Arial"/>
                <w:sz w:val="20"/>
                <w:szCs w:val="20"/>
              </w:rPr>
            </w:pPr>
            <w:r w:rsidRPr="009345FE">
              <w:rPr>
                <w:rFonts w:ascii="Arial" w:hAnsi="Arial" w:cs="Arial"/>
                <w:sz w:val="20"/>
                <w:szCs w:val="20"/>
              </w:rPr>
              <w:t>форма собственности</w:t>
            </w:r>
          </w:p>
        </w:tc>
        <w:tc>
          <w:tcPr>
            <w:tcW w:w="4212" w:type="dxa"/>
            <w:tcBorders>
              <w:top w:val="single" w:sz="4" w:space="0" w:color="auto"/>
              <w:left w:val="nil"/>
              <w:bottom w:val="single" w:sz="4" w:space="0" w:color="auto"/>
              <w:right w:val="nil"/>
            </w:tcBorders>
          </w:tcPr>
          <w:p w:rsidR="00CB7080" w:rsidRPr="009345FE" w:rsidRDefault="00CB7080" w:rsidP="00015BBB">
            <w:pPr>
              <w:pStyle w:val="ad"/>
              <w:jc w:val="left"/>
              <w:rPr>
                <w:rFonts w:ascii="Arial" w:hAnsi="Arial" w:cs="Arial"/>
                <w:sz w:val="20"/>
                <w:szCs w:val="20"/>
              </w:rPr>
            </w:pPr>
          </w:p>
        </w:tc>
        <w:tc>
          <w:tcPr>
            <w:tcW w:w="2311" w:type="dxa"/>
            <w:tcBorders>
              <w:top w:val="nil"/>
              <w:left w:val="nil"/>
              <w:bottom w:val="nil"/>
              <w:right w:val="nil"/>
            </w:tcBorders>
          </w:tcPr>
          <w:p w:rsidR="00CB7080" w:rsidRPr="009345FE" w:rsidRDefault="00CB7080" w:rsidP="00015BBB">
            <w:pPr>
              <w:pStyle w:val="ad"/>
              <w:jc w:val="right"/>
              <w:rPr>
                <w:rFonts w:ascii="Arial" w:hAnsi="Arial" w:cs="Arial"/>
                <w:sz w:val="20"/>
                <w:szCs w:val="20"/>
              </w:rPr>
            </w:pPr>
            <w:r w:rsidRPr="009345FE">
              <w:rPr>
                <w:rFonts w:ascii="Arial" w:hAnsi="Arial" w:cs="Arial"/>
                <w:sz w:val="20"/>
                <w:szCs w:val="20"/>
              </w:rPr>
              <w:t>по ОКФС</w:t>
            </w:r>
          </w:p>
        </w:tc>
        <w:tc>
          <w:tcPr>
            <w:tcW w:w="1496" w:type="dxa"/>
            <w:tcBorders>
              <w:top w:val="single" w:sz="4" w:space="0" w:color="auto"/>
              <w:left w:val="single" w:sz="4" w:space="0" w:color="auto"/>
              <w:bottom w:val="single" w:sz="4" w:space="0" w:color="auto"/>
            </w:tcBorders>
          </w:tcPr>
          <w:p w:rsidR="00CB7080" w:rsidRPr="009345FE" w:rsidRDefault="00CB7080" w:rsidP="00015BBB">
            <w:pPr>
              <w:pStyle w:val="ad"/>
              <w:jc w:val="left"/>
              <w:rPr>
                <w:rFonts w:ascii="Arial" w:hAnsi="Arial" w:cs="Arial"/>
              </w:rPr>
            </w:pPr>
          </w:p>
        </w:tc>
      </w:tr>
      <w:tr w:rsidR="00CB7080" w:rsidRPr="00CB4742" w:rsidTr="00015BBB">
        <w:tc>
          <w:tcPr>
            <w:tcW w:w="6939" w:type="dxa"/>
            <w:tcBorders>
              <w:top w:val="nil"/>
              <w:left w:val="nil"/>
              <w:bottom w:val="nil"/>
              <w:right w:val="nil"/>
            </w:tcBorders>
          </w:tcPr>
          <w:p w:rsidR="00CB7080" w:rsidRPr="009345FE" w:rsidRDefault="00CB7080" w:rsidP="00015BBB">
            <w:pPr>
              <w:pStyle w:val="ad"/>
              <w:jc w:val="left"/>
              <w:rPr>
                <w:rFonts w:ascii="Arial" w:hAnsi="Arial" w:cs="Arial"/>
                <w:sz w:val="20"/>
                <w:szCs w:val="20"/>
              </w:rPr>
            </w:pPr>
            <w:r w:rsidRPr="009345FE">
              <w:rPr>
                <w:rFonts w:ascii="Arial" w:hAnsi="Arial" w:cs="Arial"/>
                <w:sz w:val="20"/>
                <w:szCs w:val="20"/>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CB7080" w:rsidRPr="009345FE" w:rsidRDefault="00CB7080" w:rsidP="00015BBB">
            <w:pPr>
              <w:pStyle w:val="ad"/>
              <w:jc w:val="left"/>
              <w:rPr>
                <w:rFonts w:ascii="Arial" w:hAnsi="Arial" w:cs="Arial"/>
                <w:sz w:val="20"/>
                <w:szCs w:val="20"/>
              </w:rPr>
            </w:pPr>
          </w:p>
        </w:tc>
        <w:tc>
          <w:tcPr>
            <w:tcW w:w="2311" w:type="dxa"/>
            <w:tcBorders>
              <w:top w:val="nil"/>
              <w:left w:val="nil"/>
              <w:bottom w:val="nil"/>
              <w:right w:val="nil"/>
            </w:tcBorders>
          </w:tcPr>
          <w:p w:rsidR="00CB7080" w:rsidRPr="009345FE" w:rsidRDefault="00CB7080" w:rsidP="00015BBB">
            <w:pPr>
              <w:pStyle w:val="ad"/>
              <w:jc w:val="right"/>
              <w:rPr>
                <w:rFonts w:ascii="Arial" w:hAnsi="Arial" w:cs="Arial"/>
                <w:sz w:val="20"/>
                <w:szCs w:val="20"/>
              </w:rPr>
            </w:pPr>
            <w:r w:rsidRPr="009345FE">
              <w:rPr>
                <w:rFonts w:ascii="Arial" w:hAnsi="Arial" w:cs="Arial"/>
                <w:sz w:val="20"/>
                <w:szCs w:val="20"/>
              </w:rPr>
              <w:t>по ОКТМО</w:t>
            </w:r>
          </w:p>
        </w:tc>
        <w:tc>
          <w:tcPr>
            <w:tcW w:w="1496" w:type="dxa"/>
            <w:tcBorders>
              <w:top w:val="single" w:sz="4" w:space="0" w:color="auto"/>
              <w:left w:val="single" w:sz="4" w:space="0" w:color="auto"/>
              <w:bottom w:val="single" w:sz="4" w:space="0" w:color="auto"/>
            </w:tcBorders>
            <w:vAlign w:val="bottom"/>
          </w:tcPr>
          <w:p w:rsidR="00CB7080" w:rsidRPr="009345FE" w:rsidRDefault="00CB7080" w:rsidP="00015BBB">
            <w:pPr>
              <w:pStyle w:val="ad"/>
              <w:jc w:val="left"/>
              <w:rPr>
                <w:rFonts w:ascii="Arial" w:hAnsi="Arial" w:cs="Arial"/>
              </w:rPr>
            </w:pPr>
          </w:p>
        </w:tc>
      </w:tr>
      <w:tr w:rsidR="00CB7080" w:rsidRPr="00CB4742" w:rsidTr="00015BBB">
        <w:tc>
          <w:tcPr>
            <w:tcW w:w="6939" w:type="dxa"/>
            <w:vMerge w:val="restart"/>
            <w:tcBorders>
              <w:top w:val="nil"/>
              <w:left w:val="nil"/>
              <w:bottom w:val="nil"/>
              <w:right w:val="nil"/>
            </w:tcBorders>
          </w:tcPr>
          <w:p w:rsidR="00CB7080" w:rsidRPr="009345FE" w:rsidRDefault="00CB7080" w:rsidP="00015BBB">
            <w:pPr>
              <w:pStyle w:val="ad"/>
              <w:jc w:val="left"/>
              <w:rPr>
                <w:rFonts w:ascii="Arial" w:hAnsi="Arial" w:cs="Arial"/>
                <w:sz w:val="20"/>
                <w:szCs w:val="20"/>
              </w:rPr>
            </w:pPr>
            <w:r w:rsidRPr="009345FE">
              <w:rPr>
                <w:rFonts w:ascii="Arial" w:hAnsi="Arial" w:cs="Arial"/>
                <w:sz w:val="20"/>
                <w:szCs w:val="20"/>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roofErr w:type="gramStart"/>
            <w:r w:rsidRPr="009345FE">
              <w:rPr>
                <w:rFonts w:ascii="Arial" w:hAnsi="Arial" w:cs="Arial"/>
                <w:sz w:val="20"/>
                <w:szCs w:val="20"/>
                <w:vertAlign w:val="superscript"/>
              </w:rPr>
              <w:t>2</w:t>
            </w:r>
            <w:proofErr w:type="gramEnd"/>
          </w:p>
        </w:tc>
        <w:tc>
          <w:tcPr>
            <w:tcW w:w="4212" w:type="dxa"/>
            <w:vMerge w:val="restart"/>
            <w:tcBorders>
              <w:top w:val="single" w:sz="4" w:space="0" w:color="auto"/>
              <w:left w:val="nil"/>
              <w:bottom w:val="single" w:sz="4" w:space="0" w:color="auto"/>
              <w:right w:val="nil"/>
            </w:tcBorders>
          </w:tcPr>
          <w:p w:rsidR="00CB7080" w:rsidRPr="009345FE" w:rsidRDefault="00CB7080" w:rsidP="00015BBB">
            <w:pPr>
              <w:pStyle w:val="ad"/>
              <w:jc w:val="left"/>
              <w:rPr>
                <w:rFonts w:ascii="Arial" w:hAnsi="Arial" w:cs="Arial"/>
                <w:sz w:val="20"/>
                <w:szCs w:val="20"/>
              </w:rPr>
            </w:pPr>
          </w:p>
        </w:tc>
        <w:tc>
          <w:tcPr>
            <w:tcW w:w="2311" w:type="dxa"/>
            <w:tcBorders>
              <w:top w:val="nil"/>
              <w:left w:val="nil"/>
              <w:bottom w:val="nil"/>
              <w:right w:val="nil"/>
            </w:tcBorders>
          </w:tcPr>
          <w:p w:rsidR="00CB7080" w:rsidRPr="009345FE" w:rsidRDefault="00CB7080" w:rsidP="00015BBB">
            <w:pPr>
              <w:pStyle w:val="ad"/>
              <w:jc w:val="right"/>
              <w:rPr>
                <w:rFonts w:ascii="Arial" w:hAnsi="Arial" w:cs="Arial"/>
                <w:sz w:val="20"/>
                <w:szCs w:val="20"/>
              </w:rPr>
            </w:pPr>
            <w:r w:rsidRPr="009345FE">
              <w:rPr>
                <w:rFonts w:ascii="Arial" w:hAnsi="Arial" w:cs="Arial"/>
                <w:sz w:val="20"/>
                <w:szCs w:val="20"/>
              </w:rPr>
              <w:t>ИНН</w:t>
            </w:r>
          </w:p>
        </w:tc>
        <w:tc>
          <w:tcPr>
            <w:tcW w:w="1496" w:type="dxa"/>
            <w:tcBorders>
              <w:top w:val="single" w:sz="4" w:space="0" w:color="auto"/>
              <w:left w:val="single" w:sz="4" w:space="0" w:color="auto"/>
              <w:bottom w:val="single" w:sz="4" w:space="0" w:color="auto"/>
            </w:tcBorders>
            <w:vAlign w:val="center"/>
          </w:tcPr>
          <w:p w:rsidR="00CB7080" w:rsidRPr="009345FE" w:rsidRDefault="00CB7080" w:rsidP="00015BBB">
            <w:pPr>
              <w:pStyle w:val="ad"/>
              <w:jc w:val="left"/>
              <w:rPr>
                <w:rFonts w:ascii="Arial" w:hAnsi="Arial" w:cs="Arial"/>
              </w:rPr>
            </w:pPr>
          </w:p>
        </w:tc>
      </w:tr>
      <w:tr w:rsidR="00CB7080" w:rsidRPr="00CB4742" w:rsidTr="00015BBB">
        <w:tc>
          <w:tcPr>
            <w:tcW w:w="6939" w:type="dxa"/>
            <w:vMerge/>
            <w:tcBorders>
              <w:top w:val="nil"/>
              <w:left w:val="nil"/>
              <w:bottom w:val="nil"/>
              <w:right w:val="nil"/>
            </w:tcBorders>
          </w:tcPr>
          <w:p w:rsidR="00CB7080" w:rsidRPr="009345FE" w:rsidRDefault="00CB7080" w:rsidP="00015BBB">
            <w:pPr>
              <w:pStyle w:val="ad"/>
              <w:jc w:val="left"/>
              <w:rPr>
                <w:rFonts w:ascii="Arial" w:hAnsi="Arial" w:cs="Arial"/>
                <w:sz w:val="20"/>
                <w:szCs w:val="20"/>
              </w:rPr>
            </w:pPr>
          </w:p>
        </w:tc>
        <w:tc>
          <w:tcPr>
            <w:tcW w:w="4212" w:type="dxa"/>
            <w:vMerge/>
            <w:tcBorders>
              <w:top w:val="nil"/>
              <w:left w:val="nil"/>
              <w:bottom w:val="single" w:sz="4" w:space="0" w:color="auto"/>
              <w:right w:val="nil"/>
            </w:tcBorders>
          </w:tcPr>
          <w:p w:rsidR="00CB7080" w:rsidRPr="009345FE" w:rsidRDefault="00CB7080" w:rsidP="00015BBB">
            <w:pPr>
              <w:pStyle w:val="ad"/>
              <w:jc w:val="left"/>
              <w:rPr>
                <w:rFonts w:ascii="Arial" w:hAnsi="Arial" w:cs="Arial"/>
                <w:sz w:val="20"/>
                <w:szCs w:val="20"/>
              </w:rPr>
            </w:pPr>
          </w:p>
        </w:tc>
        <w:tc>
          <w:tcPr>
            <w:tcW w:w="2311" w:type="dxa"/>
            <w:tcBorders>
              <w:top w:val="nil"/>
              <w:left w:val="nil"/>
              <w:bottom w:val="nil"/>
              <w:right w:val="nil"/>
            </w:tcBorders>
          </w:tcPr>
          <w:p w:rsidR="00CB7080" w:rsidRPr="009345FE" w:rsidRDefault="00CB7080" w:rsidP="00015BBB">
            <w:pPr>
              <w:pStyle w:val="ad"/>
              <w:jc w:val="right"/>
              <w:rPr>
                <w:rFonts w:ascii="Arial" w:hAnsi="Arial" w:cs="Arial"/>
                <w:sz w:val="20"/>
                <w:szCs w:val="20"/>
              </w:rPr>
            </w:pPr>
            <w:r w:rsidRPr="009345FE">
              <w:rPr>
                <w:rFonts w:ascii="Arial" w:hAnsi="Arial" w:cs="Arial"/>
                <w:sz w:val="20"/>
                <w:szCs w:val="20"/>
              </w:rPr>
              <w:t>КПП</w:t>
            </w:r>
          </w:p>
        </w:tc>
        <w:tc>
          <w:tcPr>
            <w:tcW w:w="1496" w:type="dxa"/>
            <w:tcBorders>
              <w:top w:val="single" w:sz="4" w:space="0" w:color="auto"/>
              <w:left w:val="single" w:sz="4" w:space="0" w:color="auto"/>
              <w:bottom w:val="single" w:sz="4" w:space="0" w:color="auto"/>
            </w:tcBorders>
            <w:vAlign w:val="center"/>
          </w:tcPr>
          <w:p w:rsidR="00CB7080" w:rsidRPr="009345FE" w:rsidRDefault="00CB7080" w:rsidP="00015BBB">
            <w:pPr>
              <w:pStyle w:val="ad"/>
              <w:jc w:val="left"/>
              <w:rPr>
                <w:rFonts w:ascii="Arial" w:hAnsi="Arial" w:cs="Arial"/>
              </w:rPr>
            </w:pPr>
          </w:p>
        </w:tc>
      </w:tr>
      <w:tr w:rsidR="00CB7080" w:rsidRPr="00CB4742" w:rsidTr="00015BBB">
        <w:tc>
          <w:tcPr>
            <w:tcW w:w="6939" w:type="dxa"/>
            <w:tcBorders>
              <w:top w:val="nil"/>
              <w:left w:val="nil"/>
              <w:bottom w:val="nil"/>
              <w:right w:val="nil"/>
            </w:tcBorders>
          </w:tcPr>
          <w:p w:rsidR="00CB7080" w:rsidRPr="009345FE" w:rsidRDefault="00CB7080" w:rsidP="00015BBB">
            <w:pPr>
              <w:pStyle w:val="ad"/>
              <w:jc w:val="left"/>
              <w:rPr>
                <w:rFonts w:ascii="Arial" w:hAnsi="Arial" w:cs="Arial"/>
                <w:sz w:val="20"/>
                <w:szCs w:val="20"/>
              </w:rPr>
            </w:pPr>
            <w:r w:rsidRPr="009345FE">
              <w:rPr>
                <w:rFonts w:ascii="Arial" w:hAnsi="Arial" w:cs="Arial"/>
                <w:sz w:val="20"/>
                <w:szCs w:val="20"/>
              </w:rPr>
              <w:t>место нахождения, телефон, адрес электронной почты</w:t>
            </w:r>
            <w:proofErr w:type="gramStart"/>
            <w:r w:rsidRPr="009345FE">
              <w:rPr>
                <w:rFonts w:ascii="Arial" w:hAnsi="Arial" w:cs="Arial"/>
                <w:sz w:val="20"/>
                <w:szCs w:val="20"/>
                <w:vertAlign w:val="superscript"/>
              </w:rPr>
              <w:t>2</w:t>
            </w:r>
            <w:proofErr w:type="gramEnd"/>
          </w:p>
        </w:tc>
        <w:tc>
          <w:tcPr>
            <w:tcW w:w="4212" w:type="dxa"/>
            <w:tcBorders>
              <w:top w:val="single" w:sz="4" w:space="0" w:color="auto"/>
              <w:left w:val="nil"/>
              <w:bottom w:val="single" w:sz="4" w:space="0" w:color="auto"/>
              <w:right w:val="nil"/>
            </w:tcBorders>
          </w:tcPr>
          <w:p w:rsidR="00CB7080" w:rsidRPr="009345FE" w:rsidRDefault="00CB7080" w:rsidP="00015BBB">
            <w:pPr>
              <w:pStyle w:val="ad"/>
              <w:jc w:val="left"/>
              <w:rPr>
                <w:rFonts w:ascii="Arial" w:hAnsi="Arial" w:cs="Arial"/>
                <w:sz w:val="20"/>
                <w:szCs w:val="20"/>
              </w:rPr>
            </w:pPr>
          </w:p>
        </w:tc>
        <w:tc>
          <w:tcPr>
            <w:tcW w:w="2311" w:type="dxa"/>
            <w:tcBorders>
              <w:top w:val="nil"/>
              <w:left w:val="nil"/>
              <w:bottom w:val="nil"/>
              <w:right w:val="nil"/>
            </w:tcBorders>
          </w:tcPr>
          <w:p w:rsidR="00CB7080" w:rsidRPr="009345FE" w:rsidRDefault="00CB7080" w:rsidP="00015BBB">
            <w:pPr>
              <w:pStyle w:val="ad"/>
              <w:jc w:val="right"/>
              <w:rPr>
                <w:rFonts w:ascii="Arial" w:hAnsi="Arial" w:cs="Arial"/>
                <w:sz w:val="20"/>
                <w:szCs w:val="20"/>
              </w:rPr>
            </w:pPr>
            <w:r w:rsidRPr="009345FE">
              <w:rPr>
                <w:rFonts w:ascii="Arial" w:hAnsi="Arial" w:cs="Arial"/>
                <w:sz w:val="20"/>
                <w:szCs w:val="20"/>
              </w:rPr>
              <w:t>по ОКТМО</w:t>
            </w:r>
          </w:p>
        </w:tc>
        <w:tc>
          <w:tcPr>
            <w:tcW w:w="1496" w:type="dxa"/>
            <w:tcBorders>
              <w:top w:val="single" w:sz="4" w:space="0" w:color="auto"/>
              <w:left w:val="single" w:sz="4" w:space="0" w:color="auto"/>
              <w:bottom w:val="single" w:sz="4" w:space="0" w:color="auto"/>
            </w:tcBorders>
            <w:vAlign w:val="bottom"/>
          </w:tcPr>
          <w:p w:rsidR="00CB7080" w:rsidRPr="009345FE" w:rsidRDefault="00CB7080" w:rsidP="00015BBB">
            <w:pPr>
              <w:pStyle w:val="ad"/>
              <w:jc w:val="left"/>
              <w:rPr>
                <w:rFonts w:ascii="Arial" w:hAnsi="Arial" w:cs="Arial"/>
              </w:rPr>
            </w:pPr>
          </w:p>
        </w:tc>
      </w:tr>
      <w:tr w:rsidR="00CB7080" w:rsidRPr="009345FE" w:rsidTr="00015BBB">
        <w:tc>
          <w:tcPr>
            <w:tcW w:w="6939" w:type="dxa"/>
            <w:tcBorders>
              <w:top w:val="nil"/>
              <w:left w:val="nil"/>
              <w:bottom w:val="nil"/>
              <w:right w:val="nil"/>
            </w:tcBorders>
          </w:tcPr>
          <w:p w:rsidR="00CB7080" w:rsidRPr="009345FE" w:rsidRDefault="00CB7080" w:rsidP="00015BBB">
            <w:pPr>
              <w:pStyle w:val="ad"/>
              <w:jc w:val="left"/>
              <w:rPr>
                <w:rFonts w:ascii="Arial" w:hAnsi="Arial" w:cs="Arial"/>
                <w:sz w:val="20"/>
                <w:szCs w:val="20"/>
              </w:rPr>
            </w:pPr>
            <w:r w:rsidRPr="009345FE">
              <w:rPr>
                <w:rFonts w:ascii="Arial" w:hAnsi="Arial" w:cs="Arial"/>
                <w:sz w:val="20"/>
                <w:szCs w:val="20"/>
              </w:rPr>
              <w:t>единица измерения</w:t>
            </w:r>
          </w:p>
        </w:tc>
        <w:tc>
          <w:tcPr>
            <w:tcW w:w="4212" w:type="dxa"/>
            <w:tcBorders>
              <w:top w:val="nil"/>
              <w:left w:val="nil"/>
              <w:bottom w:val="single" w:sz="4" w:space="0" w:color="auto"/>
              <w:right w:val="nil"/>
            </w:tcBorders>
          </w:tcPr>
          <w:p w:rsidR="00CB7080" w:rsidRPr="009345FE" w:rsidRDefault="00CB7080" w:rsidP="00015BBB">
            <w:pPr>
              <w:pStyle w:val="ad"/>
              <w:rPr>
                <w:rFonts w:ascii="Arial" w:hAnsi="Arial" w:cs="Arial"/>
                <w:sz w:val="20"/>
                <w:szCs w:val="20"/>
              </w:rPr>
            </w:pPr>
            <w:r w:rsidRPr="009345FE">
              <w:rPr>
                <w:rFonts w:ascii="Arial" w:hAnsi="Arial" w:cs="Arial"/>
                <w:sz w:val="20"/>
                <w:szCs w:val="20"/>
              </w:rPr>
              <w:t>рубль</w:t>
            </w:r>
          </w:p>
        </w:tc>
        <w:tc>
          <w:tcPr>
            <w:tcW w:w="2311" w:type="dxa"/>
            <w:tcBorders>
              <w:top w:val="nil"/>
              <w:left w:val="nil"/>
              <w:bottom w:val="nil"/>
              <w:right w:val="nil"/>
            </w:tcBorders>
          </w:tcPr>
          <w:p w:rsidR="00CB7080" w:rsidRPr="009345FE" w:rsidRDefault="00CB7080" w:rsidP="00015BBB">
            <w:pPr>
              <w:pStyle w:val="ad"/>
              <w:jc w:val="right"/>
              <w:rPr>
                <w:rFonts w:ascii="Arial" w:hAnsi="Arial" w:cs="Arial"/>
                <w:sz w:val="20"/>
                <w:szCs w:val="20"/>
              </w:rPr>
            </w:pPr>
            <w:r w:rsidRPr="009345FE">
              <w:rPr>
                <w:rFonts w:ascii="Arial" w:hAnsi="Arial" w:cs="Arial"/>
                <w:sz w:val="20"/>
                <w:szCs w:val="20"/>
              </w:rPr>
              <w:t>по ОКЕИ</w:t>
            </w:r>
          </w:p>
        </w:tc>
        <w:tc>
          <w:tcPr>
            <w:tcW w:w="1496" w:type="dxa"/>
            <w:tcBorders>
              <w:top w:val="single" w:sz="4" w:space="0" w:color="auto"/>
              <w:left w:val="single" w:sz="4" w:space="0" w:color="auto"/>
              <w:bottom w:val="single" w:sz="4" w:space="0" w:color="auto"/>
            </w:tcBorders>
          </w:tcPr>
          <w:p w:rsidR="00CB7080" w:rsidRPr="009345FE" w:rsidRDefault="00CB7080" w:rsidP="00015BBB">
            <w:pPr>
              <w:pStyle w:val="af1"/>
            </w:pPr>
            <w:r w:rsidRPr="009345FE">
              <w:t>383</w:t>
            </w:r>
          </w:p>
        </w:tc>
      </w:tr>
    </w:tbl>
    <w:p w:rsidR="00CB7080" w:rsidRPr="009345FE" w:rsidRDefault="00CB7080" w:rsidP="00CB7080">
      <w:pPr>
        <w:rPr>
          <w:rFonts w:ascii="Arial" w:hAnsi="Arial" w:cs="Arial"/>
        </w:rPr>
      </w:pPr>
    </w:p>
    <w:p w:rsidR="00CB7080" w:rsidRPr="009345FE" w:rsidRDefault="00CB7080" w:rsidP="009345FE">
      <w:pPr>
        <w:ind w:right="-32"/>
        <w:rPr>
          <w:rFonts w:ascii="Arial" w:hAnsi="Arial" w:cs="Arial"/>
        </w:rPr>
      </w:pPr>
      <w:r w:rsidRPr="009345FE">
        <w:rPr>
          <w:rFonts w:ascii="Arial" w:hAnsi="Arial" w:cs="Arial"/>
        </w:rPr>
        <w:lastRenderedPageBreak/>
        <w:t>2. Информация о закупках товаров, работ, услуг на 20__ финансовый год и на плановый период 20__ и 20__ годов</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
        <w:gridCol w:w="1532"/>
        <w:gridCol w:w="709"/>
        <w:gridCol w:w="1262"/>
        <w:gridCol w:w="1002"/>
        <w:gridCol w:w="2037"/>
        <w:gridCol w:w="578"/>
        <w:gridCol w:w="974"/>
        <w:gridCol w:w="814"/>
        <w:gridCol w:w="815"/>
        <w:gridCol w:w="733"/>
        <w:gridCol w:w="1455"/>
        <w:gridCol w:w="1344"/>
        <w:gridCol w:w="1484"/>
      </w:tblGrid>
      <w:tr w:rsidR="00CB7080" w:rsidRPr="009345FE" w:rsidTr="009345FE">
        <w:tc>
          <w:tcPr>
            <w:tcW w:w="287" w:type="dxa"/>
            <w:vMerge w:val="restart"/>
            <w:tcBorders>
              <w:top w:val="single" w:sz="4" w:space="0" w:color="auto"/>
              <w:bottom w:val="single" w:sz="4" w:space="0" w:color="auto"/>
              <w:right w:val="nil"/>
            </w:tcBorders>
          </w:tcPr>
          <w:p w:rsidR="00CB7080" w:rsidRPr="009345FE" w:rsidRDefault="00CB7080" w:rsidP="00015BBB">
            <w:pPr>
              <w:pStyle w:val="af1"/>
            </w:pPr>
            <w:r w:rsidRPr="009345FE">
              <w:t>N</w:t>
            </w:r>
          </w:p>
          <w:p w:rsidR="00CB7080" w:rsidRPr="009345FE" w:rsidRDefault="00CB7080" w:rsidP="00015BBB">
            <w:pPr>
              <w:pStyle w:val="af1"/>
            </w:pPr>
            <w:proofErr w:type="spellStart"/>
            <w:proofErr w:type="gramStart"/>
            <w:r w:rsidRPr="009345FE">
              <w:t>п</w:t>
            </w:r>
            <w:proofErr w:type="spellEnd"/>
            <w:proofErr w:type="gramEnd"/>
            <w:r w:rsidRPr="009345FE">
              <w:t>/</w:t>
            </w:r>
            <w:proofErr w:type="spellStart"/>
            <w:r w:rsidRPr="009345FE">
              <w:t>п</w:t>
            </w:r>
            <w:proofErr w:type="spellEnd"/>
          </w:p>
        </w:tc>
        <w:tc>
          <w:tcPr>
            <w:tcW w:w="1532" w:type="dxa"/>
            <w:vMerge w:val="restart"/>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Объект закупки</w:t>
            </w:r>
          </w:p>
        </w:tc>
        <w:tc>
          <w:tcPr>
            <w:tcW w:w="2037" w:type="dxa"/>
            <w:vMerge w:val="restart"/>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Наименование уполномоченного органа (учреждения)</w:t>
            </w:r>
          </w:p>
        </w:tc>
        <w:tc>
          <w:tcPr>
            <w:tcW w:w="1484" w:type="dxa"/>
            <w:vMerge w:val="restart"/>
            <w:tcBorders>
              <w:top w:val="single" w:sz="4" w:space="0" w:color="auto"/>
              <w:left w:val="single" w:sz="4" w:space="0" w:color="auto"/>
              <w:bottom w:val="single" w:sz="4" w:space="0" w:color="auto"/>
            </w:tcBorders>
          </w:tcPr>
          <w:p w:rsidR="00CB7080" w:rsidRPr="009345FE" w:rsidRDefault="00CB7080" w:rsidP="00015BBB">
            <w:pPr>
              <w:pStyle w:val="af1"/>
            </w:pPr>
            <w:r w:rsidRPr="009345FE">
              <w:t>Наименование организатора проведения совместного конкурса или аукциона</w:t>
            </w:r>
          </w:p>
        </w:tc>
      </w:tr>
      <w:tr w:rsidR="00CB7080" w:rsidRPr="009345FE" w:rsidTr="009345FE">
        <w:tc>
          <w:tcPr>
            <w:tcW w:w="287" w:type="dxa"/>
            <w:vMerge/>
            <w:tcBorders>
              <w:top w:val="single" w:sz="4" w:space="0" w:color="auto"/>
              <w:bottom w:val="single" w:sz="4" w:space="0" w:color="auto"/>
              <w:right w:val="nil"/>
            </w:tcBorders>
          </w:tcPr>
          <w:p w:rsidR="00CB7080" w:rsidRPr="009345FE" w:rsidRDefault="00CB7080" w:rsidP="00015BBB">
            <w:pPr>
              <w:pStyle w:val="af1"/>
            </w:pPr>
          </w:p>
        </w:tc>
        <w:tc>
          <w:tcPr>
            <w:tcW w:w="1532" w:type="dxa"/>
            <w:vMerge/>
            <w:tcBorders>
              <w:top w:val="single" w:sz="4" w:space="0" w:color="auto"/>
              <w:left w:val="single" w:sz="4" w:space="0" w:color="auto"/>
              <w:bottom w:val="single" w:sz="4" w:space="0" w:color="auto"/>
              <w:right w:val="nil"/>
            </w:tcBorders>
          </w:tcPr>
          <w:p w:rsidR="00CB7080" w:rsidRPr="009345FE" w:rsidRDefault="00CB7080" w:rsidP="00015BBB">
            <w:pPr>
              <w:pStyle w:val="af1"/>
            </w:pPr>
          </w:p>
        </w:tc>
        <w:tc>
          <w:tcPr>
            <w:tcW w:w="1971" w:type="dxa"/>
            <w:gridSpan w:val="2"/>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Товар, работа, услуга по Общероссийскому классификатору продукции по видам экономической деятельности ОК 034-2014 (КПЕС 2008) (ОКПД</w:t>
            </w:r>
            <w:proofErr w:type="gramStart"/>
            <w:r w:rsidRPr="009345FE">
              <w:t>2</w:t>
            </w:r>
            <w:proofErr w:type="gramEnd"/>
            <w:r w:rsidRPr="009345FE">
              <w:t>)</w:t>
            </w:r>
          </w:p>
        </w:tc>
        <w:tc>
          <w:tcPr>
            <w:tcW w:w="1002" w:type="dxa"/>
            <w:vMerge w:val="restart"/>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CB7080" w:rsidRPr="009345FE" w:rsidRDefault="00CB7080" w:rsidP="00015BBB">
            <w:pPr>
              <w:pStyle w:val="af1"/>
            </w:pPr>
          </w:p>
        </w:tc>
        <w:tc>
          <w:tcPr>
            <w:tcW w:w="578" w:type="dxa"/>
            <w:vMerge w:val="restart"/>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всего</w:t>
            </w:r>
          </w:p>
        </w:tc>
        <w:tc>
          <w:tcPr>
            <w:tcW w:w="974" w:type="dxa"/>
            <w:vMerge w:val="restart"/>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на плановый период</w:t>
            </w:r>
          </w:p>
        </w:tc>
        <w:tc>
          <w:tcPr>
            <w:tcW w:w="733" w:type="dxa"/>
            <w:vMerge w:val="restart"/>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последующие годы</w:t>
            </w:r>
          </w:p>
        </w:tc>
        <w:tc>
          <w:tcPr>
            <w:tcW w:w="1455" w:type="dxa"/>
            <w:vMerge/>
            <w:tcBorders>
              <w:top w:val="single" w:sz="4" w:space="0" w:color="auto"/>
              <w:left w:val="single" w:sz="4" w:space="0" w:color="auto"/>
              <w:bottom w:val="single" w:sz="4" w:space="0" w:color="auto"/>
              <w:right w:val="nil"/>
            </w:tcBorders>
          </w:tcPr>
          <w:p w:rsidR="00CB7080" w:rsidRPr="009345FE" w:rsidRDefault="00CB7080" w:rsidP="00015BBB">
            <w:pPr>
              <w:pStyle w:val="af1"/>
            </w:pPr>
          </w:p>
        </w:tc>
        <w:tc>
          <w:tcPr>
            <w:tcW w:w="1344" w:type="dxa"/>
            <w:vMerge/>
            <w:tcBorders>
              <w:top w:val="single" w:sz="4" w:space="0" w:color="auto"/>
              <w:left w:val="single" w:sz="4" w:space="0" w:color="auto"/>
              <w:bottom w:val="single" w:sz="4" w:space="0" w:color="auto"/>
              <w:right w:val="nil"/>
            </w:tcBorders>
          </w:tcPr>
          <w:p w:rsidR="00CB7080" w:rsidRPr="009345FE" w:rsidRDefault="00CB7080" w:rsidP="00015BBB">
            <w:pPr>
              <w:pStyle w:val="af1"/>
            </w:pPr>
          </w:p>
        </w:tc>
        <w:tc>
          <w:tcPr>
            <w:tcW w:w="1484" w:type="dxa"/>
            <w:vMerge/>
            <w:tcBorders>
              <w:top w:val="single" w:sz="4" w:space="0" w:color="auto"/>
              <w:left w:val="single" w:sz="4" w:space="0" w:color="auto"/>
              <w:bottom w:val="single" w:sz="4" w:space="0" w:color="auto"/>
            </w:tcBorders>
          </w:tcPr>
          <w:p w:rsidR="00CB7080" w:rsidRPr="009345FE" w:rsidRDefault="00CB7080" w:rsidP="00015BBB">
            <w:pPr>
              <w:pStyle w:val="af1"/>
            </w:pPr>
          </w:p>
        </w:tc>
      </w:tr>
      <w:tr w:rsidR="00CB7080" w:rsidRPr="009345FE" w:rsidTr="009345FE">
        <w:tc>
          <w:tcPr>
            <w:tcW w:w="287" w:type="dxa"/>
            <w:vMerge/>
            <w:tcBorders>
              <w:top w:val="single" w:sz="4" w:space="0" w:color="auto"/>
              <w:bottom w:val="single" w:sz="4" w:space="0" w:color="auto"/>
              <w:right w:val="nil"/>
            </w:tcBorders>
          </w:tcPr>
          <w:p w:rsidR="00CB7080" w:rsidRPr="009345FE" w:rsidRDefault="00CB7080" w:rsidP="00015BBB">
            <w:pPr>
              <w:pStyle w:val="af1"/>
            </w:pPr>
          </w:p>
        </w:tc>
        <w:tc>
          <w:tcPr>
            <w:tcW w:w="1532" w:type="dxa"/>
            <w:vMerge/>
            <w:tcBorders>
              <w:top w:val="single" w:sz="4" w:space="0" w:color="auto"/>
              <w:left w:val="single" w:sz="4" w:space="0" w:color="auto"/>
              <w:bottom w:val="single" w:sz="4" w:space="0" w:color="auto"/>
              <w:right w:val="nil"/>
            </w:tcBorders>
          </w:tcPr>
          <w:p w:rsidR="00CB7080" w:rsidRPr="009345FE" w:rsidRDefault="00CB7080" w:rsidP="00015BBB">
            <w:pPr>
              <w:pStyle w:val="af1"/>
            </w:pPr>
          </w:p>
        </w:tc>
        <w:tc>
          <w:tcPr>
            <w:tcW w:w="709"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Код</w:t>
            </w:r>
          </w:p>
        </w:tc>
        <w:tc>
          <w:tcPr>
            <w:tcW w:w="1262"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Наименование</w:t>
            </w:r>
          </w:p>
        </w:tc>
        <w:tc>
          <w:tcPr>
            <w:tcW w:w="1002" w:type="dxa"/>
            <w:vMerge/>
            <w:tcBorders>
              <w:top w:val="single" w:sz="4" w:space="0" w:color="auto"/>
              <w:left w:val="single" w:sz="4" w:space="0" w:color="auto"/>
              <w:bottom w:val="single" w:sz="4" w:space="0" w:color="auto"/>
              <w:right w:val="nil"/>
            </w:tcBorders>
          </w:tcPr>
          <w:p w:rsidR="00CB7080" w:rsidRPr="009345FE" w:rsidRDefault="00CB7080" w:rsidP="00015BBB">
            <w:pPr>
              <w:pStyle w:val="af1"/>
            </w:pPr>
          </w:p>
        </w:tc>
        <w:tc>
          <w:tcPr>
            <w:tcW w:w="2037" w:type="dxa"/>
            <w:vMerge/>
            <w:tcBorders>
              <w:top w:val="single" w:sz="4" w:space="0" w:color="auto"/>
              <w:left w:val="single" w:sz="4" w:space="0" w:color="auto"/>
              <w:bottom w:val="single" w:sz="4" w:space="0" w:color="auto"/>
              <w:right w:val="nil"/>
            </w:tcBorders>
          </w:tcPr>
          <w:p w:rsidR="00CB7080" w:rsidRPr="009345FE" w:rsidRDefault="00CB7080" w:rsidP="00015BBB">
            <w:pPr>
              <w:pStyle w:val="af1"/>
            </w:pPr>
          </w:p>
        </w:tc>
        <w:tc>
          <w:tcPr>
            <w:tcW w:w="578" w:type="dxa"/>
            <w:vMerge/>
            <w:tcBorders>
              <w:top w:val="single" w:sz="4" w:space="0" w:color="auto"/>
              <w:left w:val="single" w:sz="4" w:space="0" w:color="auto"/>
              <w:bottom w:val="single" w:sz="4" w:space="0" w:color="auto"/>
              <w:right w:val="nil"/>
            </w:tcBorders>
          </w:tcPr>
          <w:p w:rsidR="00CB7080" w:rsidRPr="009345FE" w:rsidRDefault="00CB7080" w:rsidP="00015BBB">
            <w:pPr>
              <w:pStyle w:val="af1"/>
            </w:pPr>
          </w:p>
        </w:tc>
        <w:tc>
          <w:tcPr>
            <w:tcW w:w="974" w:type="dxa"/>
            <w:vMerge/>
            <w:tcBorders>
              <w:top w:val="single" w:sz="4" w:space="0" w:color="auto"/>
              <w:left w:val="single" w:sz="4" w:space="0" w:color="auto"/>
              <w:bottom w:val="single" w:sz="4" w:space="0" w:color="auto"/>
              <w:right w:val="nil"/>
            </w:tcBorders>
          </w:tcPr>
          <w:p w:rsidR="00CB7080" w:rsidRPr="009345FE" w:rsidRDefault="00CB7080" w:rsidP="00015BBB">
            <w:pPr>
              <w:pStyle w:val="af1"/>
            </w:pPr>
          </w:p>
        </w:tc>
        <w:tc>
          <w:tcPr>
            <w:tcW w:w="814"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на первый год</w:t>
            </w:r>
          </w:p>
        </w:tc>
        <w:tc>
          <w:tcPr>
            <w:tcW w:w="815"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на второй год</w:t>
            </w:r>
          </w:p>
        </w:tc>
        <w:tc>
          <w:tcPr>
            <w:tcW w:w="733" w:type="dxa"/>
            <w:vMerge/>
            <w:tcBorders>
              <w:top w:val="single" w:sz="4" w:space="0" w:color="auto"/>
              <w:left w:val="single" w:sz="4" w:space="0" w:color="auto"/>
              <w:bottom w:val="single" w:sz="4" w:space="0" w:color="auto"/>
              <w:right w:val="nil"/>
            </w:tcBorders>
          </w:tcPr>
          <w:p w:rsidR="00CB7080" w:rsidRPr="009345FE" w:rsidRDefault="00CB7080" w:rsidP="00015BBB">
            <w:pPr>
              <w:pStyle w:val="af1"/>
            </w:pPr>
          </w:p>
        </w:tc>
        <w:tc>
          <w:tcPr>
            <w:tcW w:w="1455" w:type="dxa"/>
            <w:vMerge/>
            <w:tcBorders>
              <w:top w:val="single" w:sz="4" w:space="0" w:color="auto"/>
              <w:left w:val="single" w:sz="4" w:space="0" w:color="auto"/>
              <w:bottom w:val="single" w:sz="4" w:space="0" w:color="auto"/>
              <w:right w:val="nil"/>
            </w:tcBorders>
          </w:tcPr>
          <w:p w:rsidR="00CB7080" w:rsidRPr="009345FE" w:rsidRDefault="00CB7080" w:rsidP="00015BBB">
            <w:pPr>
              <w:pStyle w:val="af1"/>
            </w:pPr>
          </w:p>
        </w:tc>
        <w:tc>
          <w:tcPr>
            <w:tcW w:w="1344" w:type="dxa"/>
            <w:vMerge/>
            <w:tcBorders>
              <w:top w:val="single" w:sz="4" w:space="0" w:color="auto"/>
              <w:left w:val="single" w:sz="4" w:space="0" w:color="auto"/>
              <w:bottom w:val="single" w:sz="4" w:space="0" w:color="auto"/>
              <w:right w:val="nil"/>
            </w:tcBorders>
          </w:tcPr>
          <w:p w:rsidR="00CB7080" w:rsidRPr="009345FE" w:rsidRDefault="00CB7080" w:rsidP="00015BBB">
            <w:pPr>
              <w:pStyle w:val="af1"/>
            </w:pPr>
          </w:p>
        </w:tc>
        <w:tc>
          <w:tcPr>
            <w:tcW w:w="1484" w:type="dxa"/>
            <w:vMerge/>
            <w:tcBorders>
              <w:top w:val="single" w:sz="4" w:space="0" w:color="auto"/>
              <w:left w:val="single" w:sz="4" w:space="0" w:color="auto"/>
              <w:bottom w:val="single" w:sz="4" w:space="0" w:color="auto"/>
            </w:tcBorders>
          </w:tcPr>
          <w:p w:rsidR="00CB7080" w:rsidRPr="009345FE" w:rsidRDefault="00CB7080" w:rsidP="00015BBB">
            <w:pPr>
              <w:pStyle w:val="af1"/>
            </w:pPr>
          </w:p>
        </w:tc>
      </w:tr>
      <w:tr w:rsidR="00CB7080" w:rsidRPr="009345FE" w:rsidTr="009345FE">
        <w:tc>
          <w:tcPr>
            <w:tcW w:w="287" w:type="dxa"/>
            <w:tcBorders>
              <w:top w:val="single" w:sz="4" w:space="0" w:color="auto"/>
              <w:bottom w:val="single" w:sz="4" w:space="0" w:color="auto"/>
              <w:right w:val="nil"/>
            </w:tcBorders>
          </w:tcPr>
          <w:p w:rsidR="00CB7080" w:rsidRPr="009345FE" w:rsidRDefault="00CB7080" w:rsidP="00015BBB">
            <w:pPr>
              <w:pStyle w:val="af1"/>
            </w:pPr>
            <w:r w:rsidRPr="009345FE">
              <w:t>1</w:t>
            </w:r>
          </w:p>
        </w:tc>
        <w:tc>
          <w:tcPr>
            <w:tcW w:w="1532"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2</w:t>
            </w:r>
          </w:p>
        </w:tc>
        <w:tc>
          <w:tcPr>
            <w:tcW w:w="709"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3</w:t>
            </w:r>
          </w:p>
        </w:tc>
        <w:tc>
          <w:tcPr>
            <w:tcW w:w="1262"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4</w:t>
            </w:r>
          </w:p>
        </w:tc>
        <w:tc>
          <w:tcPr>
            <w:tcW w:w="1002"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5</w:t>
            </w:r>
          </w:p>
        </w:tc>
        <w:tc>
          <w:tcPr>
            <w:tcW w:w="2037"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6</w:t>
            </w:r>
          </w:p>
        </w:tc>
        <w:tc>
          <w:tcPr>
            <w:tcW w:w="578"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7</w:t>
            </w:r>
          </w:p>
        </w:tc>
        <w:tc>
          <w:tcPr>
            <w:tcW w:w="974"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8</w:t>
            </w:r>
          </w:p>
        </w:tc>
        <w:tc>
          <w:tcPr>
            <w:tcW w:w="814"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9</w:t>
            </w:r>
          </w:p>
        </w:tc>
        <w:tc>
          <w:tcPr>
            <w:tcW w:w="815"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10</w:t>
            </w:r>
          </w:p>
        </w:tc>
        <w:tc>
          <w:tcPr>
            <w:tcW w:w="733"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11</w:t>
            </w:r>
          </w:p>
        </w:tc>
        <w:tc>
          <w:tcPr>
            <w:tcW w:w="1455"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12</w:t>
            </w:r>
          </w:p>
        </w:tc>
        <w:tc>
          <w:tcPr>
            <w:tcW w:w="1344"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13</w:t>
            </w:r>
          </w:p>
        </w:tc>
        <w:tc>
          <w:tcPr>
            <w:tcW w:w="1484" w:type="dxa"/>
            <w:tcBorders>
              <w:top w:val="single" w:sz="4" w:space="0" w:color="auto"/>
              <w:left w:val="single" w:sz="4" w:space="0" w:color="auto"/>
              <w:bottom w:val="single" w:sz="4" w:space="0" w:color="auto"/>
            </w:tcBorders>
          </w:tcPr>
          <w:p w:rsidR="00CB7080" w:rsidRPr="009345FE" w:rsidRDefault="00CB7080" w:rsidP="00015BBB">
            <w:pPr>
              <w:pStyle w:val="af1"/>
            </w:pPr>
            <w:r w:rsidRPr="009345FE">
              <w:t>14</w:t>
            </w:r>
          </w:p>
        </w:tc>
      </w:tr>
      <w:tr w:rsidR="00CB7080" w:rsidRPr="009345FE" w:rsidTr="009345FE">
        <w:tc>
          <w:tcPr>
            <w:tcW w:w="287" w:type="dxa"/>
            <w:tcBorders>
              <w:top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1532"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709"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1262"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1002"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2037"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578"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974"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814"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815"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733"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1455"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1344"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1484" w:type="dxa"/>
            <w:tcBorders>
              <w:top w:val="single" w:sz="4" w:space="0" w:color="auto"/>
              <w:left w:val="single" w:sz="4" w:space="0" w:color="auto"/>
              <w:bottom w:val="single" w:sz="4" w:space="0" w:color="auto"/>
            </w:tcBorders>
          </w:tcPr>
          <w:p w:rsidR="00CB7080" w:rsidRPr="009345FE" w:rsidRDefault="00CB7080" w:rsidP="00015BBB">
            <w:pPr>
              <w:pStyle w:val="ad"/>
              <w:jc w:val="left"/>
              <w:rPr>
                <w:rFonts w:ascii="Arial" w:hAnsi="Arial" w:cs="Arial"/>
              </w:rPr>
            </w:pPr>
          </w:p>
        </w:tc>
      </w:tr>
      <w:tr w:rsidR="00CB7080" w:rsidRPr="009345FE" w:rsidTr="009345FE">
        <w:tc>
          <w:tcPr>
            <w:tcW w:w="6829" w:type="dxa"/>
            <w:gridSpan w:val="6"/>
            <w:tcBorders>
              <w:top w:val="single" w:sz="4" w:space="0" w:color="auto"/>
              <w:bottom w:val="single" w:sz="4" w:space="0" w:color="auto"/>
              <w:right w:val="nil"/>
            </w:tcBorders>
          </w:tcPr>
          <w:p w:rsidR="00CB7080" w:rsidRPr="009345FE" w:rsidRDefault="00CB7080" w:rsidP="00015BBB">
            <w:pPr>
              <w:pStyle w:val="af1"/>
            </w:pPr>
            <w:r w:rsidRPr="009345FE">
              <w:t>Всего для осуществления закупок,</w:t>
            </w:r>
          </w:p>
          <w:p w:rsidR="00CB7080" w:rsidRPr="009345FE" w:rsidRDefault="00CB7080" w:rsidP="00015BBB">
            <w:pPr>
              <w:pStyle w:val="af1"/>
            </w:pPr>
            <w:r w:rsidRPr="009345FE">
              <w:t>в том числе по коду бюджетной классификации ___ /</w:t>
            </w:r>
          </w:p>
          <w:p w:rsidR="00CB7080" w:rsidRPr="009345FE" w:rsidRDefault="00CB7080" w:rsidP="00015BBB">
            <w:pPr>
              <w:pStyle w:val="af1"/>
            </w:pPr>
            <w:r w:rsidRPr="009345FE">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974"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814"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815"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733" w:type="dxa"/>
            <w:tcBorders>
              <w:top w:val="single" w:sz="4" w:space="0" w:color="auto"/>
              <w:left w:val="single" w:sz="4" w:space="0" w:color="auto"/>
              <w:bottom w:val="single" w:sz="4" w:space="0" w:color="auto"/>
              <w:right w:val="nil"/>
            </w:tcBorders>
          </w:tcPr>
          <w:p w:rsidR="00CB7080" w:rsidRPr="009345FE" w:rsidRDefault="00CB7080" w:rsidP="00015BBB">
            <w:pPr>
              <w:pStyle w:val="ad"/>
              <w:jc w:val="left"/>
              <w:rPr>
                <w:rFonts w:ascii="Arial" w:hAnsi="Arial" w:cs="Arial"/>
              </w:rPr>
            </w:pPr>
          </w:p>
        </w:tc>
        <w:tc>
          <w:tcPr>
            <w:tcW w:w="1455"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w:t>
            </w:r>
          </w:p>
        </w:tc>
        <w:tc>
          <w:tcPr>
            <w:tcW w:w="1344" w:type="dxa"/>
            <w:tcBorders>
              <w:top w:val="single" w:sz="4" w:space="0" w:color="auto"/>
              <w:left w:val="single" w:sz="4" w:space="0" w:color="auto"/>
              <w:bottom w:val="single" w:sz="4" w:space="0" w:color="auto"/>
              <w:right w:val="nil"/>
            </w:tcBorders>
          </w:tcPr>
          <w:p w:rsidR="00CB7080" w:rsidRPr="009345FE" w:rsidRDefault="00CB7080" w:rsidP="00015BBB">
            <w:pPr>
              <w:pStyle w:val="af1"/>
            </w:pPr>
            <w:r w:rsidRPr="009345FE">
              <w:t>-</w:t>
            </w:r>
          </w:p>
        </w:tc>
        <w:tc>
          <w:tcPr>
            <w:tcW w:w="1484" w:type="dxa"/>
            <w:tcBorders>
              <w:top w:val="single" w:sz="4" w:space="0" w:color="auto"/>
              <w:left w:val="single" w:sz="4" w:space="0" w:color="auto"/>
              <w:bottom w:val="single" w:sz="4" w:space="0" w:color="auto"/>
            </w:tcBorders>
          </w:tcPr>
          <w:p w:rsidR="00CB7080" w:rsidRPr="009345FE" w:rsidRDefault="00CB7080" w:rsidP="00015BBB">
            <w:pPr>
              <w:pStyle w:val="af1"/>
            </w:pPr>
            <w:r w:rsidRPr="009345FE">
              <w:t>-</w:t>
            </w:r>
          </w:p>
        </w:tc>
      </w:tr>
    </w:tbl>
    <w:p w:rsidR="00CB7080" w:rsidRPr="009345FE" w:rsidRDefault="00CB7080" w:rsidP="00CB7080">
      <w:pPr>
        <w:rPr>
          <w:rFonts w:ascii="Arial" w:hAnsi="Arial" w:cs="Arial"/>
        </w:rPr>
      </w:pPr>
    </w:p>
    <w:p w:rsidR="00CB7080" w:rsidRPr="009345FE" w:rsidRDefault="00CB7080" w:rsidP="00CB7080">
      <w:pPr>
        <w:pStyle w:val="OEM"/>
        <w:rPr>
          <w:rFonts w:ascii="Arial" w:hAnsi="Arial" w:cs="Arial"/>
        </w:rPr>
      </w:pPr>
      <w:r w:rsidRPr="009345FE">
        <w:rPr>
          <w:rFonts w:ascii="Arial" w:hAnsi="Arial" w:cs="Arial"/>
        </w:rPr>
        <w:t>──────────────────────────────</w:t>
      </w:r>
    </w:p>
    <w:p w:rsidR="00CB7080" w:rsidRPr="009345FE" w:rsidRDefault="00CB7080" w:rsidP="00CB7080">
      <w:pPr>
        <w:pStyle w:val="af0"/>
        <w:rPr>
          <w:rFonts w:ascii="Arial" w:hAnsi="Arial" w:cs="Arial"/>
        </w:rPr>
      </w:pPr>
      <w:r w:rsidRPr="009345FE">
        <w:rPr>
          <w:rFonts w:ascii="Arial" w:hAnsi="Arial" w:cs="Arial"/>
          <w:vertAlign w:val="superscript"/>
        </w:rPr>
        <w:t>1</w:t>
      </w:r>
      <w:proofErr w:type="gramStart"/>
      <w:r w:rsidRPr="009345FE">
        <w:rPr>
          <w:rFonts w:ascii="Arial" w:hAnsi="Arial" w:cs="Arial"/>
        </w:rPr>
        <w:t xml:space="preserve"> У</w:t>
      </w:r>
      <w:proofErr w:type="gramEnd"/>
      <w:r w:rsidRPr="009345FE">
        <w:rPr>
          <w:rFonts w:ascii="Arial" w:hAnsi="Arial" w:cs="Arial"/>
        </w:rPr>
        <w:t>казывается в случае, пред</w:t>
      </w:r>
      <w:r w:rsidR="009345FE" w:rsidRPr="009345FE">
        <w:rPr>
          <w:rFonts w:ascii="Arial" w:hAnsi="Arial" w:cs="Arial"/>
        </w:rPr>
        <w:t xml:space="preserve">усмотренном пунктом 25 Порядка </w:t>
      </w:r>
      <w:r w:rsidRPr="009345FE">
        <w:rPr>
          <w:rFonts w:ascii="Arial" w:hAnsi="Arial" w:cs="Arial"/>
        </w:rPr>
        <w:t xml:space="preserve">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9345FE">
        <w:rPr>
          <w:rFonts w:ascii="Arial" w:hAnsi="Arial" w:cs="Arial"/>
        </w:rPr>
        <w:t>утратившими</w:t>
      </w:r>
      <w:proofErr w:type="gramEnd"/>
      <w:r w:rsidRPr="009345FE">
        <w:rPr>
          <w:rFonts w:ascii="Arial" w:hAnsi="Arial" w:cs="Arial"/>
        </w:rPr>
        <w:t xml:space="preserve"> силу отдельных решений Правительства Российской Федерации" (далее - Положение).</w:t>
      </w:r>
    </w:p>
    <w:p w:rsidR="00CB7080" w:rsidRPr="009345FE" w:rsidRDefault="00CB7080" w:rsidP="00CB7080">
      <w:pPr>
        <w:pStyle w:val="af0"/>
        <w:rPr>
          <w:rFonts w:ascii="Arial" w:hAnsi="Arial" w:cs="Arial"/>
        </w:rPr>
      </w:pPr>
      <w:r w:rsidRPr="009345FE">
        <w:rPr>
          <w:rFonts w:ascii="Arial" w:hAnsi="Arial" w:cs="Arial"/>
          <w:vertAlign w:val="superscript"/>
        </w:rPr>
        <w:t>2</w:t>
      </w:r>
      <w:proofErr w:type="gramStart"/>
      <w:r w:rsidRPr="009345FE">
        <w:rPr>
          <w:rFonts w:ascii="Arial" w:hAnsi="Arial" w:cs="Arial"/>
        </w:rPr>
        <w:t xml:space="preserve"> У</w:t>
      </w:r>
      <w:proofErr w:type="gramEnd"/>
      <w:r w:rsidRPr="009345FE">
        <w:rPr>
          <w:rFonts w:ascii="Arial" w:hAnsi="Arial" w:cs="Arial"/>
        </w:rPr>
        <w:t>казывается в соответствии с по</w:t>
      </w:r>
      <w:r w:rsidR="00B86A91">
        <w:rPr>
          <w:rFonts w:ascii="Arial" w:hAnsi="Arial" w:cs="Arial"/>
        </w:rPr>
        <w:t>дпунктом "ж" пункта 14 Порядка</w:t>
      </w:r>
      <w:r w:rsidRPr="009345FE">
        <w:rPr>
          <w:rFonts w:ascii="Arial" w:hAnsi="Arial" w:cs="Arial"/>
        </w:rPr>
        <w:t>.</w:t>
      </w:r>
    </w:p>
    <w:p w:rsidR="007B53A4" w:rsidRPr="009345FE" w:rsidRDefault="007B53A4" w:rsidP="00BD7245">
      <w:pPr>
        <w:spacing w:after="0" w:line="240" w:lineRule="auto"/>
        <w:rPr>
          <w:rFonts w:ascii="Arial" w:hAnsi="Arial" w:cs="Arial"/>
          <w:color w:val="332E2D"/>
          <w:spacing w:val="2"/>
          <w:sz w:val="24"/>
          <w:szCs w:val="24"/>
          <w:u w:val="single"/>
        </w:rPr>
      </w:pPr>
    </w:p>
    <w:sectPr w:rsidR="007B53A4" w:rsidRPr="009345FE" w:rsidSect="003B78A5">
      <w:type w:val="nextColumn"/>
      <w:pgSz w:w="16837" w:h="11905" w:orient="landscape"/>
      <w:pgMar w:top="1134" w:right="851" w:bottom="1134" w:left="1701"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8A5" w:rsidRDefault="003B78A5" w:rsidP="00212263">
      <w:pPr>
        <w:spacing w:after="0" w:line="240" w:lineRule="auto"/>
      </w:pPr>
      <w:r>
        <w:separator/>
      </w:r>
    </w:p>
  </w:endnote>
  <w:endnote w:type="continuationSeparator" w:id="1">
    <w:p w:rsidR="003B78A5" w:rsidRDefault="003B78A5" w:rsidP="00212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8A5" w:rsidRDefault="003B78A5" w:rsidP="00212263">
      <w:pPr>
        <w:spacing w:after="0" w:line="240" w:lineRule="auto"/>
      </w:pPr>
      <w:r>
        <w:separator/>
      </w:r>
    </w:p>
  </w:footnote>
  <w:footnote w:type="continuationSeparator" w:id="1">
    <w:p w:rsidR="003B78A5" w:rsidRDefault="003B78A5" w:rsidP="002122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5C603A8A"/>
    <w:lvl w:ilvl="0" w:tplc="E1B80AC2">
      <w:start w:val="1"/>
      <w:numFmt w:val="bullet"/>
      <w:lvlText w:val="в"/>
      <w:lvlJc w:val="left"/>
    </w:lvl>
    <w:lvl w:ilvl="1" w:tplc="1BA8731E">
      <w:start w:val="17"/>
      <w:numFmt w:val="decimal"/>
      <w:lvlText w:val="%2."/>
      <w:lvlJc w:val="left"/>
      <w:rPr>
        <w:b w:val="0"/>
      </w:rPr>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1">
    <w:nsid w:val="000063CB"/>
    <w:multiLevelType w:val="hybridMultilevel"/>
    <w:tmpl w:val="6EDA0276"/>
    <w:lvl w:ilvl="0" w:tplc="2E64FCA2">
      <w:start w:val="1"/>
      <w:numFmt w:val="bullet"/>
      <w:lvlText w:val="к"/>
      <w:lvlJc w:val="left"/>
    </w:lvl>
    <w:lvl w:ilvl="1" w:tplc="B238BBC8">
      <w:start w:val="23"/>
      <w:numFmt w:val="decimal"/>
      <w:lvlText w:val="%2."/>
      <w:lvlJc w:val="left"/>
      <w:rPr>
        <w:b/>
      </w:rPr>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2">
    <w:nsid w:val="0AA05729"/>
    <w:multiLevelType w:val="hybridMultilevel"/>
    <w:tmpl w:val="12FE059A"/>
    <w:lvl w:ilvl="0" w:tplc="DB7E13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2184866"/>
    <w:multiLevelType w:val="hybridMultilevel"/>
    <w:tmpl w:val="6B561B8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F1D1E"/>
    <w:multiLevelType w:val="hybridMultilevel"/>
    <w:tmpl w:val="9634A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5654B"/>
    <w:multiLevelType w:val="multilevel"/>
    <w:tmpl w:val="5E2AE7C4"/>
    <w:lvl w:ilvl="0">
      <w:start w:val="1"/>
      <w:numFmt w:val="decimal"/>
      <w:lvlText w:val="%1."/>
      <w:lvlJc w:val="left"/>
      <w:pPr>
        <w:ind w:left="1211" w:hanging="360"/>
      </w:pPr>
    </w:lvl>
    <w:lvl w:ilvl="1">
      <w:start w:val="1"/>
      <w:numFmt w:val="decimal"/>
      <w:isLgl/>
      <w:lvlText w:val="%1.%2."/>
      <w:lvlJc w:val="left"/>
      <w:pPr>
        <w:ind w:left="582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2E8E3124"/>
    <w:multiLevelType w:val="singleLevel"/>
    <w:tmpl w:val="FD6E1E7E"/>
    <w:lvl w:ilvl="0">
      <w:start w:val="1"/>
      <w:numFmt w:val="decimal"/>
      <w:lvlText w:val="%1."/>
      <w:legacy w:legacy="1" w:legacySpace="0" w:legacyIndent="367"/>
      <w:lvlJc w:val="left"/>
      <w:rPr>
        <w:rFonts w:ascii="Times New Roman" w:hAnsi="Times New Roman" w:cs="Times New Roman" w:hint="default"/>
      </w:rPr>
    </w:lvl>
  </w:abstractNum>
  <w:abstractNum w:abstractNumId="7">
    <w:nsid w:val="3DE23DFE"/>
    <w:multiLevelType w:val="hybridMultilevel"/>
    <w:tmpl w:val="3CB416F2"/>
    <w:lvl w:ilvl="0" w:tplc="B74A34AE">
      <w:start w:val="21"/>
      <w:numFmt w:val="decimal"/>
      <w:lvlText w:val="%1."/>
      <w:lvlJc w:val="left"/>
      <w:pPr>
        <w:ind w:left="1068" w:hanging="360"/>
      </w:pPr>
      <w:rPr>
        <w:rFonts w:ascii="Arial" w:hAnsi="Arial" w:cs="Arial"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3350737"/>
    <w:multiLevelType w:val="hybridMultilevel"/>
    <w:tmpl w:val="EEBA02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F2572C"/>
    <w:multiLevelType w:val="hybridMultilevel"/>
    <w:tmpl w:val="4782B7EA"/>
    <w:lvl w:ilvl="0" w:tplc="064E2A7E">
      <w:start w:val="25"/>
      <w:numFmt w:val="decimal"/>
      <w:lvlText w:val="%1."/>
      <w:lvlJc w:val="left"/>
      <w:pPr>
        <w:ind w:left="1510" w:hanging="375"/>
      </w:pPr>
      <w:rPr>
        <w:rFonts w:hint="default"/>
        <w:b/>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6C6B133E"/>
    <w:multiLevelType w:val="hybridMultilevel"/>
    <w:tmpl w:val="E9BA07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392F13"/>
    <w:multiLevelType w:val="multilevel"/>
    <w:tmpl w:val="72C804B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775D7311"/>
    <w:multiLevelType w:val="hybridMultilevel"/>
    <w:tmpl w:val="32E8387C"/>
    <w:lvl w:ilvl="0" w:tplc="5A2A5138">
      <w:start w:val="2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D114353"/>
    <w:multiLevelType w:val="hybridMultilevel"/>
    <w:tmpl w:val="8E562694"/>
    <w:lvl w:ilvl="0" w:tplc="4DF6370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F8B54D6"/>
    <w:multiLevelType w:val="multilevel"/>
    <w:tmpl w:val="197E7D9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2"/>
  </w:num>
  <w:num w:numId="4">
    <w:abstractNumId w:val="5"/>
  </w:num>
  <w:num w:numId="5">
    <w:abstractNumId w:val="13"/>
  </w:num>
  <w:num w:numId="6">
    <w:abstractNumId w:val="8"/>
  </w:num>
  <w:num w:numId="7">
    <w:abstractNumId w:val="14"/>
  </w:num>
  <w:num w:numId="8">
    <w:abstractNumId w:val="11"/>
  </w:num>
  <w:num w:numId="9">
    <w:abstractNumId w:val="10"/>
  </w:num>
  <w:num w:numId="10">
    <w:abstractNumId w:val="0"/>
  </w:num>
  <w:num w:numId="11">
    <w:abstractNumId w:val="1"/>
  </w:num>
  <w:num w:numId="12">
    <w:abstractNumId w:val="7"/>
  </w:num>
  <w:num w:numId="13">
    <w:abstractNumId w:val="3"/>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25F5"/>
    <w:rsid w:val="00003671"/>
    <w:rsid w:val="000147E0"/>
    <w:rsid w:val="00015BBB"/>
    <w:rsid w:val="0005707C"/>
    <w:rsid w:val="00062A44"/>
    <w:rsid w:val="0006648C"/>
    <w:rsid w:val="000718AB"/>
    <w:rsid w:val="00086C2E"/>
    <w:rsid w:val="00090A94"/>
    <w:rsid w:val="000964D8"/>
    <w:rsid w:val="000A1F7A"/>
    <w:rsid w:val="000A688B"/>
    <w:rsid w:val="000C09E3"/>
    <w:rsid w:val="000D1438"/>
    <w:rsid w:val="000D3431"/>
    <w:rsid w:val="000E1C7C"/>
    <w:rsid w:val="000F7116"/>
    <w:rsid w:val="00170E59"/>
    <w:rsid w:val="00195ABF"/>
    <w:rsid w:val="001A27E2"/>
    <w:rsid w:val="001B2FE6"/>
    <w:rsid w:val="001E0D8E"/>
    <w:rsid w:val="001E38DF"/>
    <w:rsid w:val="00212263"/>
    <w:rsid w:val="00213A94"/>
    <w:rsid w:val="00215769"/>
    <w:rsid w:val="00215AD3"/>
    <w:rsid w:val="002263D7"/>
    <w:rsid w:val="00247E6F"/>
    <w:rsid w:val="00253476"/>
    <w:rsid w:val="00257030"/>
    <w:rsid w:val="00260FD8"/>
    <w:rsid w:val="002A3C5B"/>
    <w:rsid w:val="002A54A6"/>
    <w:rsid w:val="002C6D6B"/>
    <w:rsid w:val="002D2624"/>
    <w:rsid w:val="002E295C"/>
    <w:rsid w:val="002F0B2B"/>
    <w:rsid w:val="002F3910"/>
    <w:rsid w:val="00302EBC"/>
    <w:rsid w:val="0030416E"/>
    <w:rsid w:val="00322796"/>
    <w:rsid w:val="00327585"/>
    <w:rsid w:val="00331296"/>
    <w:rsid w:val="00335FC9"/>
    <w:rsid w:val="0036012C"/>
    <w:rsid w:val="00360799"/>
    <w:rsid w:val="003618D0"/>
    <w:rsid w:val="00367DF7"/>
    <w:rsid w:val="00390758"/>
    <w:rsid w:val="00393053"/>
    <w:rsid w:val="00397D02"/>
    <w:rsid w:val="00397F0E"/>
    <w:rsid w:val="003B78A5"/>
    <w:rsid w:val="003C7554"/>
    <w:rsid w:val="003F4649"/>
    <w:rsid w:val="003F5C08"/>
    <w:rsid w:val="003F612D"/>
    <w:rsid w:val="00402989"/>
    <w:rsid w:val="004115E4"/>
    <w:rsid w:val="00424935"/>
    <w:rsid w:val="004275DC"/>
    <w:rsid w:val="004305CB"/>
    <w:rsid w:val="00441B04"/>
    <w:rsid w:val="004447A4"/>
    <w:rsid w:val="004653C4"/>
    <w:rsid w:val="00493E19"/>
    <w:rsid w:val="004A74DD"/>
    <w:rsid w:val="004C6DEB"/>
    <w:rsid w:val="004D26DF"/>
    <w:rsid w:val="004E6A99"/>
    <w:rsid w:val="004F079C"/>
    <w:rsid w:val="004F7A7B"/>
    <w:rsid w:val="00507F0D"/>
    <w:rsid w:val="0051115C"/>
    <w:rsid w:val="0051324D"/>
    <w:rsid w:val="00516ECD"/>
    <w:rsid w:val="005243D7"/>
    <w:rsid w:val="0054370F"/>
    <w:rsid w:val="00551CF4"/>
    <w:rsid w:val="005573B0"/>
    <w:rsid w:val="005766D3"/>
    <w:rsid w:val="005E410C"/>
    <w:rsid w:val="005E442D"/>
    <w:rsid w:val="005E7CB7"/>
    <w:rsid w:val="005F1336"/>
    <w:rsid w:val="005F42B0"/>
    <w:rsid w:val="00604A71"/>
    <w:rsid w:val="006077AD"/>
    <w:rsid w:val="0061638F"/>
    <w:rsid w:val="006172D8"/>
    <w:rsid w:val="006364DE"/>
    <w:rsid w:val="006657A9"/>
    <w:rsid w:val="006658CE"/>
    <w:rsid w:val="00667ED0"/>
    <w:rsid w:val="00675906"/>
    <w:rsid w:val="00680953"/>
    <w:rsid w:val="006970DD"/>
    <w:rsid w:val="006A5EB6"/>
    <w:rsid w:val="006B0545"/>
    <w:rsid w:val="006B0CA7"/>
    <w:rsid w:val="006B67D2"/>
    <w:rsid w:val="006C62F7"/>
    <w:rsid w:val="006D3EFA"/>
    <w:rsid w:val="00705D9E"/>
    <w:rsid w:val="00705EB8"/>
    <w:rsid w:val="00717B5F"/>
    <w:rsid w:val="007358AB"/>
    <w:rsid w:val="007707EC"/>
    <w:rsid w:val="00783F2F"/>
    <w:rsid w:val="00787947"/>
    <w:rsid w:val="00795292"/>
    <w:rsid w:val="007A3D1F"/>
    <w:rsid w:val="007B53A4"/>
    <w:rsid w:val="007E0258"/>
    <w:rsid w:val="007E3182"/>
    <w:rsid w:val="007F5584"/>
    <w:rsid w:val="00802CF7"/>
    <w:rsid w:val="00803ECE"/>
    <w:rsid w:val="008159F7"/>
    <w:rsid w:val="00822F26"/>
    <w:rsid w:val="0087350B"/>
    <w:rsid w:val="008B3ED7"/>
    <w:rsid w:val="008B4591"/>
    <w:rsid w:val="008C603B"/>
    <w:rsid w:val="008D4C88"/>
    <w:rsid w:val="008D56E0"/>
    <w:rsid w:val="008E0EA7"/>
    <w:rsid w:val="008E4667"/>
    <w:rsid w:val="00903C45"/>
    <w:rsid w:val="00904687"/>
    <w:rsid w:val="00907931"/>
    <w:rsid w:val="00933F67"/>
    <w:rsid w:val="009345FE"/>
    <w:rsid w:val="009435EB"/>
    <w:rsid w:val="009452E5"/>
    <w:rsid w:val="00957AFB"/>
    <w:rsid w:val="0098176E"/>
    <w:rsid w:val="00983C9A"/>
    <w:rsid w:val="00990657"/>
    <w:rsid w:val="009A2BF4"/>
    <w:rsid w:val="009C016D"/>
    <w:rsid w:val="009C3A07"/>
    <w:rsid w:val="009C6CFA"/>
    <w:rsid w:val="009D10FB"/>
    <w:rsid w:val="009D54CF"/>
    <w:rsid w:val="009D5F6B"/>
    <w:rsid w:val="009F0471"/>
    <w:rsid w:val="00A05ECE"/>
    <w:rsid w:val="00A112AF"/>
    <w:rsid w:val="00A14AED"/>
    <w:rsid w:val="00A221AB"/>
    <w:rsid w:val="00A2754D"/>
    <w:rsid w:val="00A305AD"/>
    <w:rsid w:val="00A361E4"/>
    <w:rsid w:val="00A419A5"/>
    <w:rsid w:val="00A502F0"/>
    <w:rsid w:val="00A57F50"/>
    <w:rsid w:val="00A6509C"/>
    <w:rsid w:val="00A728A4"/>
    <w:rsid w:val="00AA04CD"/>
    <w:rsid w:val="00AB47A0"/>
    <w:rsid w:val="00AB5B4D"/>
    <w:rsid w:val="00AC38F4"/>
    <w:rsid w:val="00B1048E"/>
    <w:rsid w:val="00B231BF"/>
    <w:rsid w:val="00B250F1"/>
    <w:rsid w:val="00B27941"/>
    <w:rsid w:val="00B60A87"/>
    <w:rsid w:val="00B852CF"/>
    <w:rsid w:val="00B85A58"/>
    <w:rsid w:val="00B86A91"/>
    <w:rsid w:val="00BA3516"/>
    <w:rsid w:val="00BA614F"/>
    <w:rsid w:val="00BB59FE"/>
    <w:rsid w:val="00BD0ECC"/>
    <w:rsid w:val="00BD7245"/>
    <w:rsid w:val="00BE0CC0"/>
    <w:rsid w:val="00BE7487"/>
    <w:rsid w:val="00C56616"/>
    <w:rsid w:val="00C603F1"/>
    <w:rsid w:val="00C702C6"/>
    <w:rsid w:val="00C95872"/>
    <w:rsid w:val="00CB52E8"/>
    <w:rsid w:val="00CB7080"/>
    <w:rsid w:val="00CD60C7"/>
    <w:rsid w:val="00CF29B4"/>
    <w:rsid w:val="00D060BE"/>
    <w:rsid w:val="00D0652A"/>
    <w:rsid w:val="00D12C30"/>
    <w:rsid w:val="00D165DA"/>
    <w:rsid w:val="00D554DE"/>
    <w:rsid w:val="00D65E00"/>
    <w:rsid w:val="00D75933"/>
    <w:rsid w:val="00DB1C0B"/>
    <w:rsid w:val="00DB5D78"/>
    <w:rsid w:val="00DB6332"/>
    <w:rsid w:val="00DC03FB"/>
    <w:rsid w:val="00DC6F23"/>
    <w:rsid w:val="00DD26FD"/>
    <w:rsid w:val="00DE3209"/>
    <w:rsid w:val="00E25369"/>
    <w:rsid w:val="00E2633E"/>
    <w:rsid w:val="00E27F68"/>
    <w:rsid w:val="00E32891"/>
    <w:rsid w:val="00E43159"/>
    <w:rsid w:val="00E70842"/>
    <w:rsid w:val="00E7160E"/>
    <w:rsid w:val="00EA6C80"/>
    <w:rsid w:val="00EC2213"/>
    <w:rsid w:val="00ED73DE"/>
    <w:rsid w:val="00F104DA"/>
    <w:rsid w:val="00F125F5"/>
    <w:rsid w:val="00F13B2D"/>
    <w:rsid w:val="00F26B2E"/>
    <w:rsid w:val="00F34DF6"/>
    <w:rsid w:val="00F43FF4"/>
    <w:rsid w:val="00F63CC7"/>
    <w:rsid w:val="00F85F2E"/>
    <w:rsid w:val="00F9653A"/>
    <w:rsid w:val="00FC5CCC"/>
    <w:rsid w:val="00FD0E46"/>
    <w:rsid w:val="00FD63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EB6"/>
  </w:style>
  <w:style w:type="paragraph" w:styleId="1">
    <w:name w:val="heading 1"/>
    <w:basedOn w:val="a"/>
    <w:next w:val="a"/>
    <w:link w:val="10"/>
    <w:qFormat/>
    <w:rsid w:val="00F125F5"/>
    <w:pPr>
      <w:keepNext/>
      <w:spacing w:after="0" w:line="240" w:lineRule="auto"/>
      <w:ind w:firstLine="7655"/>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5F5"/>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F125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25F5"/>
    <w:rPr>
      <w:rFonts w:ascii="Tahoma" w:hAnsi="Tahoma" w:cs="Tahoma"/>
      <w:sz w:val="16"/>
      <w:szCs w:val="16"/>
    </w:rPr>
  </w:style>
  <w:style w:type="paragraph" w:styleId="a5">
    <w:name w:val="No Spacing"/>
    <w:aliases w:val="Times"/>
    <w:qFormat/>
    <w:rsid w:val="00F125F5"/>
    <w:pPr>
      <w:spacing w:after="0" w:line="240" w:lineRule="auto"/>
    </w:pPr>
  </w:style>
  <w:style w:type="paragraph" w:styleId="a6">
    <w:name w:val="List Paragraph"/>
    <w:basedOn w:val="a"/>
    <w:uiPriority w:val="34"/>
    <w:qFormat/>
    <w:rsid w:val="00F125F5"/>
    <w:pPr>
      <w:ind w:left="720"/>
      <w:contextualSpacing/>
    </w:pPr>
  </w:style>
  <w:style w:type="paragraph" w:customStyle="1" w:styleId="ConsPlusNonformat">
    <w:name w:val="ConsPlusNonformat"/>
    <w:uiPriority w:val="99"/>
    <w:rsid w:val="007707E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iPriority w:val="99"/>
    <w:unhideWhenUsed/>
    <w:rsid w:val="002122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2263"/>
  </w:style>
  <w:style w:type="paragraph" w:styleId="a9">
    <w:name w:val="footer"/>
    <w:basedOn w:val="a"/>
    <w:link w:val="aa"/>
    <w:uiPriority w:val="99"/>
    <w:unhideWhenUsed/>
    <w:rsid w:val="002122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2263"/>
  </w:style>
  <w:style w:type="paragraph" w:customStyle="1" w:styleId="western">
    <w:name w:val="western"/>
    <w:basedOn w:val="a"/>
    <w:rsid w:val="009A2BF4"/>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9A2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A112AF"/>
  </w:style>
  <w:style w:type="paragraph" w:customStyle="1" w:styleId="ConsPlusTitle">
    <w:name w:val="ConsPlusTitle"/>
    <w:rsid w:val="008D56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D165DA"/>
    <w:pPr>
      <w:autoSpaceDE w:val="0"/>
      <w:autoSpaceDN w:val="0"/>
      <w:adjustRightInd w:val="0"/>
      <w:spacing w:after="0" w:line="240" w:lineRule="auto"/>
    </w:pPr>
    <w:rPr>
      <w:rFonts w:ascii="Times New Roman" w:hAnsi="Times New Roman" w:cs="Times New Roman"/>
      <w:sz w:val="26"/>
      <w:szCs w:val="26"/>
    </w:rPr>
  </w:style>
  <w:style w:type="paragraph" w:styleId="2">
    <w:name w:val="Body Text Indent 2"/>
    <w:basedOn w:val="a"/>
    <w:link w:val="20"/>
    <w:rsid w:val="007B53A4"/>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7B53A4"/>
    <w:rPr>
      <w:rFonts w:ascii="Calibri" w:eastAsia="Times New Roman" w:hAnsi="Calibri" w:cs="Times New Roman"/>
    </w:rPr>
  </w:style>
  <w:style w:type="paragraph" w:styleId="ac">
    <w:name w:val="Normal (Web)"/>
    <w:basedOn w:val="a"/>
    <w:rsid w:val="00803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Нормальный (таблица)"/>
    <w:basedOn w:val="a"/>
    <w:next w:val="a"/>
    <w:uiPriority w:val="99"/>
    <w:rsid w:val="000D143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e">
    <w:name w:val="Прижатый влево"/>
    <w:basedOn w:val="a"/>
    <w:next w:val="a"/>
    <w:uiPriority w:val="99"/>
    <w:rsid w:val="000D1438"/>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
    <w:name w:val="Таблицы (моноширинный)"/>
    <w:basedOn w:val="a"/>
    <w:next w:val="a"/>
    <w:uiPriority w:val="99"/>
    <w:rsid w:val="000D1438"/>
    <w:pPr>
      <w:widowControl w:val="0"/>
      <w:autoSpaceDE w:val="0"/>
      <w:autoSpaceDN w:val="0"/>
      <w:adjustRightInd w:val="0"/>
      <w:spacing w:after="0" w:line="240" w:lineRule="auto"/>
    </w:pPr>
    <w:rPr>
      <w:rFonts w:ascii="Courier New" w:hAnsi="Courier New" w:cs="Courier New"/>
      <w:sz w:val="24"/>
      <w:szCs w:val="24"/>
    </w:rPr>
  </w:style>
  <w:style w:type="paragraph" w:customStyle="1" w:styleId="af0">
    <w:name w:val="Сноска"/>
    <w:basedOn w:val="a"/>
    <w:next w:val="a"/>
    <w:uiPriority w:val="99"/>
    <w:rsid w:val="000D1438"/>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customStyle="1" w:styleId="OEM">
    <w:name w:val="Нормальный (OEM)"/>
    <w:basedOn w:val="a"/>
    <w:next w:val="a"/>
    <w:uiPriority w:val="99"/>
    <w:rsid w:val="00CB7080"/>
    <w:pPr>
      <w:widowControl w:val="0"/>
      <w:autoSpaceDE w:val="0"/>
      <w:autoSpaceDN w:val="0"/>
      <w:adjustRightInd w:val="0"/>
      <w:spacing w:after="0" w:line="240" w:lineRule="auto"/>
    </w:pPr>
    <w:rPr>
      <w:rFonts w:ascii="Courier New" w:hAnsi="Courier New" w:cs="Courier New"/>
      <w:sz w:val="20"/>
      <w:szCs w:val="20"/>
    </w:rPr>
  </w:style>
  <w:style w:type="paragraph" w:customStyle="1" w:styleId="af1">
    <w:name w:val="Центрированный (таблица)"/>
    <w:basedOn w:val="ad"/>
    <w:next w:val="a"/>
    <w:uiPriority w:val="99"/>
    <w:rsid w:val="00CB7080"/>
    <w:pPr>
      <w:jc w:val="center"/>
    </w:pPr>
    <w:rPr>
      <w:rFonts w:ascii="Arial" w:hAnsi="Arial" w:cs="Arial"/>
      <w:sz w:val="20"/>
      <w:szCs w:val="20"/>
    </w:rPr>
  </w:style>
  <w:style w:type="character" w:customStyle="1" w:styleId="nobr">
    <w:name w:val="nobr"/>
    <w:basedOn w:val="a0"/>
    <w:rsid w:val="00A65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25F5"/>
    <w:pPr>
      <w:keepNext/>
      <w:spacing w:after="0" w:line="240" w:lineRule="auto"/>
      <w:ind w:firstLine="7655"/>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5F5"/>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F125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25F5"/>
    <w:rPr>
      <w:rFonts w:ascii="Tahoma" w:hAnsi="Tahoma" w:cs="Tahoma"/>
      <w:sz w:val="16"/>
      <w:szCs w:val="16"/>
    </w:rPr>
  </w:style>
  <w:style w:type="paragraph" w:styleId="a5">
    <w:name w:val="No Spacing"/>
    <w:uiPriority w:val="1"/>
    <w:qFormat/>
    <w:rsid w:val="00F125F5"/>
    <w:pPr>
      <w:spacing w:after="0" w:line="240" w:lineRule="auto"/>
    </w:pPr>
  </w:style>
  <w:style w:type="paragraph" w:styleId="a6">
    <w:name w:val="List Paragraph"/>
    <w:basedOn w:val="a"/>
    <w:uiPriority w:val="34"/>
    <w:qFormat/>
    <w:rsid w:val="00F125F5"/>
    <w:pPr>
      <w:ind w:left="720"/>
      <w:contextualSpacing/>
    </w:pPr>
  </w:style>
  <w:style w:type="paragraph" w:customStyle="1" w:styleId="ConsPlusNonformat">
    <w:name w:val="ConsPlusNonformat"/>
    <w:uiPriority w:val="99"/>
    <w:rsid w:val="007707E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iPriority w:val="99"/>
    <w:unhideWhenUsed/>
    <w:rsid w:val="002122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2263"/>
  </w:style>
  <w:style w:type="paragraph" w:styleId="a9">
    <w:name w:val="footer"/>
    <w:basedOn w:val="a"/>
    <w:link w:val="aa"/>
    <w:uiPriority w:val="99"/>
    <w:unhideWhenUsed/>
    <w:rsid w:val="002122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2263"/>
  </w:style>
  <w:style w:type="paragraph" w:customStyle="1" w:styleId="western">
    <w:name w:val="western"/>
    <w:basedOn w:val="a"/>
    <w:rsid w:val="009A2BF4"/>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9A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33453111">
      <w:bodyDiv w:val="1"/>
      <w:marLeft w:val="0"/>
      <w:marRight w:val="0"/>
      <w:marTop w:val="0"/>
      <w:marBottom w:val="0"/>
      <w:divBdr>
        <w:top w:val="none" w:sz="0" w:space="0" w:color="auto"/>
        <w:left w:val="none" w:sz="0" w:space="0" w:color="auto"/>
        <w:bottom w:val="none" w:sz="0" w:space="0" w:color="auto"/>
        <w:right w:val="none" w:sz="0" w:space="0" w:color="auto"/>
      </w:divBdr>
      <w:divsChild>
        <w:div w:id="1452093965">
          <w:marLeft w:val="0"/>
          <w:marRight w:val="0"/>
          <w:marTop w:val="120"/>
          <w:marBottom w:val="0"/>
          <w:divBdr>
            <w:top w:val="none" w:sz="0" w:space="0" w:color="auto"/>
            <w:left w:val="none" w:sz="0" w:space="0" w:color="auto"/>
            <w:bottom w:val="none" w:sz="0" w:space="0" w:color="auto"/>
            <w:right w:val="none" w:sz="0" w:space="0" w:color="auto"/>
          </w:divBdr>
        </w:div>
      </w:divsChild>
    </w:div>
    <w:div w:id="1396708224">
      <w:bodyDiv w:val="1"/>
      <w:marLeft w:val="0"/>
      <w:marRight w:val="0"/>
      <w:marTop w:val="0"/>
      <w:marBottom w:val="0"/>
      <w:divBdr>
        <w:top w:val="none" w:sz="0" w:space="0" w:color="auto"/>
        <w:left w:val="none" w:sz="0" w:space="0" w:color="auto"/>
        <w:bottom w:val="none" w:sz="0" w:space="0" w:color="auto"/>
        <w:right w:val="none" w:sz="0" w:space="0" w:color="auto"/>
      </w:divBdr>
    </w:div>
    <w:div w:id="1398553870">
      <w:bodyDiv w:val="1"/>
      <w:marLeft w:val="0"/>
      <w:marRight w:val="0"/>
      <w:marTop w:val="0"/>
      <w:marBottom w:val="0"/>
      <w:divBdr>
        <w:top w:val="none" w:sz="0" w:space="0" w:color="auto"/>
        <w:left w:val="none" w:sz="0" w:space="0" w:color="auto"/>
        <w:bottom w:val="none" w:sz="0" w:space="0" w:color="auto"/>
        <w:right w:val="none" w:sz="0" w:space="0" w:color="auto"/>
      </w:divBdr>
    </w:div>
    <w:div w:id="20009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6DDB-4F4B-45C1-B7C9-34A97FB4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3934</Words>
  <Characters>22425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ZotovaES</dc:creator>
  <cp:lastModifiedBy>Юрист</cp:lastModifiedBy>
  <cp:revision>9</cp:revision>
  <cp:lastPrinted>2020-01-14T07:09:00Z</cp:lastPrinted>
  <dcterms:created xsi:type="dcterms:W3CDTF">2019-11-18T13:02:00Z</dcterms:created>
  <dcterms:modified xsi:type="dcterms:W3CDTF">2020-01-20T06:38:00Z</dcterms:modified>
</cp:coreProperties>
</file>