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40" w:rsidRDefault="00633640" w:rsidP="007949DE">
      <w:pPr>
        <w:pStyle w:val="ConsTitle"/>
        <w:pBdr>
          <w:bottom w:val="single" w:sz="12" w:space="1" w:color="auto"/>
        </w:pBdr>
        <w:ind w:right="0"/>
        <w:jc w:val="center"/>
        <w:rPr>
          <w:rFonts w:ascii="Times New Roman" w:hAnsi="Times New Roman" w:cs="Times New Roman"/>
          <w:sz w:val="24"/>
          <w:szCs w:val="24"/>
        </w:rPr>
      </w:pPr>
    </w:p>
    <w:p w:rsidR="00B42BFA" w:rsidRDefault="00B42BFA" w:rsidP="007949DE">
      <w:pPr>
        <w:pStyle w:val="ConsTitle"/>
        <w:pBdr>
          <w:bottom w:val="single" w:sz="12" w:space="1" w:color="auto"/>
        </w:pBdr>
        <w:ind w:right="0"/>
        <w:jc w:val="center"/>
        <w:rPr>
          <w:rFonts w:ascii="Times New Roman" w:hAnsi="Times New Roman" w:cs="Times New Roman"/>
          <w:sz w:val="24"/>
          <w:szCs w:val="24"/>
        </w:rPr>
      </w:pPr>
    </w:p>
    <w:p w:rsidR="007949DE" w:rsidRDefault="007949DE" w:rsidP="007949DE">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7949DE" w:rsidRPr="00382B95" w:rsidRDefault="007949DE" w:rsidP="007949DE">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ТРЕТЬЕГО СОЗЫВА</w:t>
      </w:r>
    </w:p>
    <w:p w:rsidR="007949DE" w:rsidRDefault="007949DE" w:rsidP="007949DE">
      <w:pPr>
        <w:pStyle w:val="ConsNormal"/>
        <w:ind w:firstLine="0"/>
        <w:jc w:val="center"/>
        <w:rPr>
          <w:rFonts w:ascii="Times New Roman" w:hAnsi="Times New Roman" w:cs="Times New Roman"/>
          <w:sz w:val="22"/>
          <w:szCs w:val="22"/>
        </w:rPr>
      </w:pPr>
      <w:r w:rsidRPr="0066644F">
        <w:rPr>
          <w:rFonts w:ascii="Times New Roman" w:hAnsi="Times New Roman" w:cs="Times New Roman"/>
          <w:sz w:val="22"/>
          <w:szCs w:val="22"/>
        </w:rPr>
        <w:t>184410 Мурманская область, Печенгский район, п. Печенга, Печенгское ш., д. 3 тел.8(81554)76640</w:t>
      </w:r>
    </w:p>
    <w:p w:rsidR="00AA161D" w:rsidRPr="00AA161D" w:rsidRDefault="00D9144A" w:rsidP="00AA161D">
      <w:pPr>
        <w:pStyle w:val="ConsNormal"/>
        <w:tabs>
          <w:tab w:val="left" w:pos="7485"/>
        </w:tabs>
        <w:ind w:firstLine="0"/>
        <w:rPr>
          <w:rFonts w:ascii="Times New Roman" w:hAnsi="Times New Roman" w:cs="Times New Roman"/>
          <w:b/>
          <w:bCs/>
          <w:sz w:val="22"/>
          <w:szCs w:val="22"/>
        </w:rPr>
      </w:pPr>
      <w:r>
        <w:rPr>
          <w:rFonts w:ascii="Times New Roman" w:hAnsi="Times New Roman" w:cs="Times New Roman"/>
          <w:b/>
          <w:bCs/>
          <w:sz w:val="24"/>
          <w:szCs w:val="24"/>
        </w:rPr>
        <w:t xml:space="preserve">                                                        </w:t>
      </w:r>
    </w:p>
    <w:p w:rsidR="007949DE" w:rsidRDefault="007949DE" w:rsidP="00D57F55">
      <w:pPr>
        <w:pStyle w:val="ConsNormal"/>
        <w:ind w:firstLine="0"/>
        <w:jc w:val="center"/>
        <w:rPr>
          <w:rFonts w:ascii="Times New Roman" w:hAnsi="Times New Roman" w:cs="Times New Roman"/>
          <w:b/>
          <w:bCs/>
          <w:sz w:val="28"/>
          <w:szCs w:val="28"/>
        </w:rPr>
      </w:pPr>
    </w:p>
    <w:p w:rsidR="00D9144A" w:rsidRDefault="00D57F55" w:rsidP="00D57F55">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РЕШЕНИЕ</w:t>
      </w:r>
      <w:r w:rsidR="00CD2BA9">
        <w:rPr>
          <w:rFonts w:ascii="Times New Roman" w:hAnsi="Times New Roman" w:cs="Times New Roman"/>
          <w:b/>
          <w:bCs/>
          <w:sz w:val="28"/>
          <w:szCs w:val="28"/>
        </w:rPr>
        <w:t xml:space="preserve"> </w:t>
      </w:r>
    </w:p>
    <w:p w:rsidR="00D9144A" w:rsidRDefault="00D9144A" w:rsidP="00D9144A">
      <w:pPr>
        <w:pStyle w:val="ConsNormal"/>
        <w:ind w:firstLine="0"/>
        <w:rPr>
          <w:rFonts w:ascii="Times New Roman" w:hAnsi="Times New Roman" w:cs="Times New Roman"/>
          <w:b/>
          <w:bCs/>
          <w:sz w:val="28"/>
          <w:szCs w:val="28"/>
        </w:rPr>
      </w:pPr>
    </w:p>
    <w:p w:rsidR="00382051" w:rsidRPr="00382051" w:rsidRDefault="00382051" w:rsidP="00382051">
      <w:pPr>
        <w:pStyle w:val="ConsNormal"/>
        <w:ind w:firstLine="0"/>
        <w:jc w:val="center"/>
        <w:rPr>
          <w:rFonts w:ascii="Times New Roman" w:hAnsi="Times New Roman" w:cs="Times New Roman"/>
          <w:b/>
          <w:bCs/>
          <w:sz w:val="24"/>
          <w:szCs w:val="24"/>
        </w:rPr>
      </w:pPr>
      <w:r w:rsidRPr="00382051">
        <w:rPr>
          <w:rFonts w:ascii="Times New Roman" w:hAnsi="Times New Roman" w:cs="Times New Roman"/>
          <w:b/>
          <w:bCs/>
          <w:sz w:val="24"/>
          <w:szCs w:val="24"/>
        </w:rPr>
        <w:t xml:space="preserve">от  </w:t>
      </w:r>
      <w:r>
        <w:rPr>
          <w:rFonts w:ascii="Times New Roman" w:hAnsi="Times New Roman" w:cs="Times New Roman"/>
          <w:b/>
          <w:bCs/>
          <w:sz w:val="24"/>
          <w:szCs w:val="24"/>
        </w:rPr>
        <w:t xml:space="preserve">26 </w:t>
      </w:r>
      <w:r w:rsidRPr="00382051">
        <w:rPr>
          <w:rFonts w:ascii="Times New Roman" w:hAnsi="Times New Roman" w:cs="Times New Roman"/>
          <w:b/>
          <w:bCs/>
          <w:sz w:val="24"/>
          <w:szCs w:val="24"/>
        </w:rPr>
        <w:t xml:space="preserve"> </w:t>
      </w:r>
      <w:r>
        <w:rPr>
          <w:rFonts w:ascii="Times New Roman" w:hAnsi="Times New Roman" w:cs="Times New Roman"/>
          <w:b/>
          <w:bCs/>
          <w:sz w:val="24"/>
          <w:szCs w:val="24"/>
        </w:rPr>
        <w:t>января</w:t>
      </w:r>
      <w:r w:rsidRPr="00382051">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382051">
        <w:rPr>
          <w:rFonts w:ascii="Times New Roman" w:hAnsi="Times New Roman" w:cs="Times New Roman"/>
          <w:b/>
          <w:bCs/>
          <w:sz w:val="24"/>
          <w:szCs w:val="24"/>
        </w:rPr>
        <w:t xml:space="preserve"> г.   </w:t>
      </w:r>
      <w:r w:rsidRPr="00382051">
        <w:rPr>
          <w:rFonts w:ascii="Times New Roman" w:hAnsi="Times New Roman" w:cs="Times New Roman"/>
          <w:b/>
          <w:bCs/>
          <w:sz w:val="24"/>
          <w:szCs w:val="24"/>
        </w:rPr>
        <w:tab/>
      </w:r>
      <w:r w:rsidRPr="00382051">
        <w:rPr>
          <w:rFonts w:ascii="Times New Roman" w:hAnsi="Times New Roman" w:cs="Times New Roman"/>
          <w:b/>
          <w:bCs/>
          <w:sz w:val="24"/>
          <w:szCs w:val="24"/>
        </w:rPr>
        <w:tab/>
      </w:r>
      <w:r w:rsidRPr="00382051">
        <w:rPr>
          <w:rFonts w:ascii="Times New Roman" w:hAnsi="Times New Roman" w:cs="Times New Roman"/>
          <w:b/>
          <w:bCs/>
          <w:sz w:val="24"/>
          <w:szCs w:val="24"/>
        </w:rPr>
        <w:tab/>
      </w:r>
      <w:r w:rsidRPr="00382051">
        <w:rPr>
          <w:rFonts w:ascii="Times New Roman" w:hAnsi="Times New Roman" w:cs="Times New Roman"/>
          <w:b/>
          <w:bCs/>
          <w:sz w:val="24"/>
          <w:szCs w:val="24"/>
        </w:rPr>
        <w:tab/>
      </w:r>
      <w:r w:rsidRPr="00382051">
        <w:rPr>
          <w:rFonts w:ascii="Times New Roman" w:hAnsi="Times New Roman" w:cs="Times New Roman"/>
          <w:b/>
          <w:bCs/>
          <w:sz w:val="24"/>
          <w:szCs w:val="24"/>
        </w:rPr>
        <w:tab/>
      </w:r>
      <w:r w:rsidRPr="00382051">
        <w:rPr>
          <w:rFonts w:ascii="Times New Roman" w:hAnsi="Times New Roman" w:cs="Times New Roman"/>
          <w:b/>
          <w:bCs/>
          <w:sz w:val="24"/>
          <w:szCs w:val="24"/>
        </w:rPr>
        <w:tab/>
        <w:t xml:space="preserve">                                     № </w:t>
      </w:r>
      <w:r>
        <w:rPr>
          <w:rFonts w:ascii="Times New Roman" w:hAnsi="Times New Roman" w:cs="Times New Roman"/>
          <w:b/>
          <w:bCs/>
          <w:sz w:val="24"/>
          <w:szCs w:val="24"/>
        </w:rPr>
        <w:t>25</w:t>
      </w:r>
      <w:r w:rsidR="00633640">
        <w:rPr>
          <w:rFonts w:ascii="Times New Roman" w:hAnsi="Times New Roman" w:cs="Times New Roman"/>
          <w:b/>
          <w:bCs/>
          <w:sz w:val="24"/>
          <w:szCs w:val="24"/>
        </w:rPr>
        <w:t>8</w:t>
      </w:r>
    </w:p>
    <w:p w:rsidR="00D9144A" w:rsidRPr="00382051" w:rsidRDefault="00382051" w:rsidP="00382051">
      <w:pPr>
        <w:pStyle w:val="ConsNormal"/>
        <w:ind w:firstLine="0"/>
        <w:jc w:val="center"/>
        <w:rPr>
          <w:rFonts w:ascii="Times New Roman" w:hAnsi="Times New Roman" w:cs="Times New Roman"/>
          <w:b/>
          <w:bCs/>
          <w:sz w:val="24"/>
          <w:szCs w:val="24"/>
        </w:rPr>
      </w:pPr>
      <w:r w:rsidRPr="00382051">
        <w:rPr>
          <w:rFonts w:ascii="Times New Roman" w:hAnsi="Times New Roman" w:cs="Times New Roman"/>
          <w:b/>
          <w:bCs/>
          <w:sz w:val="24"/>
          <w:szCs w:val="24"/>
        </w:rPr>
        <w:t xml:space="preserve"> п. Печенга</w:t>
      </w:r>
    </w:p>
    <w:p w:rsidR="00382051" w:rsidRDefault="00382051" w:rsidP="00382051">
      <w:pPr>
        <w:pStyle w:val="ConsNormal"/>
        <w:ind w:firstLine="0"/>
        <w:jc w:val="center"/>
        <w:rPr>
          <w:rFonts w:ascii="Times New Roman" w:hAnsi="Times New Roman" w:cs="Times New Roman"/>
          <w:b/>
          <w:bCs/>
          <w:sz w:val="24"/>
          <w:szCs w:val="24"/>
        </w:rPr>
      </w:pPr>
    </w:p>
    <w:p w:rsidR="00633640" w:rsidRPr="00633640" w:rsidRDefault="00633640" w:rsidP="00633640">
      <w:pPr>
        <w:pStyle w:val="a9"/>
        <w:spacing w:before="0" w:beforeAutospacing="0" w:after="0" w:afterAutospacing="0"/>
        <w:jc w:val="center"/>
        <w:rPr>
          <w:rStyle w:val="ab"/>
          <w:b w:val="0"/>
          <w:sz w:val="28"/>
          <w:szCs w:val="28"/>
        </w:rPr>
      </w:pPr>
      <w:r w:rsidRPr="00633640">
        <w:rPr>
          <w:rStyle w:val="ab"/>
          <w:b w:val="0"/>
          <w:sz w:val="28"/>
          <w:szCs w:val="28"/>
        </w:rPr>
        <w:t>О внесении изменений в решение Совета депутатов от 24.10.2017</w:t>
      </w:r>
      <w:r>
        <w:rPr>
          <w:rStyle w:val="ab"/>
          <w:b w:val="0"/>
          <w:sz w:val="28"/>
          <w:szCs w:val="28"/>
        </w:rPr>
        <w:t xml:space="preserve"> </w:t>
      </w:r>
      <w:r w:rsidRPr="00633640">
        <w:rPr>
          <w:rStyle w:val="ab"/>
          <w:b w:val="0"/>
          <w:sz w:val="28"/>
          <w:szCs w:val="28"/>
        </w:rPr>
        <w:t xml:space="preserve">г. № 241 </w:t>
      </w:r>
    </w:p>
    <w:p w:rsidR="00633640" w:rsidRPr="00633640" w:rsidRDefault="00633640" w:rsidP="00633640">
      <w:pPr>
        <w:pStyle w:val="a9"/>
        <w:spacing w:before="0" w:beforeAutospacing="0" w:after="0" w:afterAutospacing="0"/>
        <w:jc w:val="center"/>
        <w:rPr>
          <w:rStyle w:val="ab"/>
          <w:b w:val="0"/>
          <w:sz w:val="28"/>
          <w:szCs w:val="28"/>
        </w:rPr>
      </w:pPr>
      <w:r w:rsidRPr="00633640">
        <w:rPr>
          <w:rStyle w:val="ab"/>
          <w:b w:val="0"/>
          <w:sz w:val="28"/>
          <w:szCs w:val="28"/>
        </w:rPr>
        <w:t xml:space="preserve">«Об утверждении прогнозного плана приватизации муниципального имущества  муниципального образования  городское поселение </w:t>
      </w:r>
    </w:p>
    <w:p w:rsidR="00633640" w:rsidRDefault="00633640" w:rsidP="00633640">
      <w:pPr>
        <w:pStyle w:val="a9"/>
        <w:spacing w:before="0" w:beforeAutospacing="0" w:after="0" w:afterAutospacing="0"/>
        <w:jc w:val="center"/>
        <w:rPr>
          <w:rStyle w:val="ab"/>
        </w:rPr>
      </w:pPr>
      <w:r w:rsidRPr="00633640">
        <w:rPr>
          <w:rStyle w:val="ab"/>
          <w:b w:val="0"/>
          <w:sz w:val="28"/>
          <w:szCs w:val="28"/>
        </w:rPr>
        <w:t>Печенга Печенгского района Мурманской области на 2018 год»</w:t>
      </w:r>
    </w:p>
    <w:p w:rsidR="00633640" w:rsidRDefault="00633640" w:rsidP="00633640">
      <w:pPr>
        <w:pStyle w:val="a9"/>
        <w:spacing w:before="0" w:beforeAutospacing="0" w:after="0" w:afterAutospacing="0"/>
        <w:jc w:val="center"/>
        <w:rPr>
          <w:rStyle w:val="ab"/>
        </w:rPr>
      </w:pPr>
    </w:p>
    <w:p w:rsidR="00633640" w:rsidRDefault="00633640" w:rsidP="00633640">
      <w:pPr>
        <w:spacing w:line="0" w:lineRule="atLeast"/>
        <w:ind w:firstLine="900"/>
        <w:jc w:val="both"/>
      </w:pPr>
      <w:r>
        <w:t>В соответствии с Федеральным законом Российской Федерации от 21.12.2001 г.  № 178-ФЗ «О приватизации государственного и муниципального имущества», Уставом городского поселения Печенга Печенгского района Мурманской области, Положением «О приватизации имущества муниципального образования городское поселение Печенга Печенгского района Мурманской области», утвержденным решением Совета Депутатов городского поселения Печенга  от 13.02.2009 № 168, Совет депутатов</w:t>
      </w:r>
    </w:p>
    <w:p w:rsidR="00633640" w:rsidRDefault="00633640" w:rsidP="00633640">
      <w:pPr>
        <w:spacing w:line="0" w:lineRule="atLeast"/>
        <w:jc w:val="center"/>
        <w:rPr>
          <w:b/>
        </w:rPr>
      </w:pPr>
    </w:p>
    <w:p w:rsidR="00633640" w:rsidRDefault="00633640" w:rsidP="00633640">
      <w:pPr>
        <w:spacing w:line="0" w:lineRule="atLeast"/>
        <w:jc w:val="center"/>
        <w:rPr>
          <w:b/>
        </w:rPr>
      </w:pPr>
      <w:r>
        <w:rPr>
          <w:b/>
        </w:rPr>
        <w:t>решил:</w:t>
      </w:r>
    </w:p>
    <w:p w:rsidR="00633640" w:rsidRDefault="00633640" w:rsidP="00633640">
      <w:pPr>
        <w:spacing w:line="0" w:lineRule="atLeast"/>
        <w:jc w:val="both"/>
        <w:rPr>
          <w:b/>
        </w:rPr>
      </w:pPr>
    </w:p>
    <w:p w:rsidR="00633640" w:rsidRDefault="00633640" w:rsidP="00633640">
      <w:pPr>
        <w:autoSpaceDE w:val="0"/>
        <w:autoSpaceDN w:val="0"/>
        <w:adjustRightInd w:val="0"/>
        <w:ind w:right="-2" w:firstLine="708"/>
        <w:jc w:val="both"/>
      </w:pPr>
      <w:r>
        <w:t>1.  Внести в решение Совета депутатов муниципального образования городское поселение Печенга № 241 от 24.10.2017 г. следующие дополнения:</w:t>
      </w:r>
    </w:p>
    <w:p w:rsidR="00633640" w:rsidRDefault="00633640" w:rsidP="00633640">
      <w:pPr>
        <w:autoSpaceDE w:val="0"/>
        <w:autoSpaceDN w:val="0"/>
        <w:adjustRightInd w:val="0"/>
        <w:ind w:right="-2" w:firstLine="708"/>
        <w:jc w:val="both"/>
      </w:pPr>
      <w:r>
        <w:t>- приложение к решению -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2018 год дополнить объектами согласно приложению к настоящему решению.</w:t>
      </w:r>
    </w:p>
    <w:p w:rsidR="00633640" w:rsidRDefault="00633640" w:rsidP="00633640">
      <w:pPr>
        <w:autoSpaceDE w:val="0"/>
        <w:autoSpaceDN w:val="0"/>
        <w:adjustRightInd w:val="0"/>
        <w:ind w:right="-2" w:firstLine="708"/>
        <w:jc w:val="both"/>
      </w:pPr>
      <w:r>
        <w:t>2. 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633640" w:rsidRDefault="00633640" w:rsidP="00633640">
      <w:pPr>
        <w:autoSpaceDE w:val="0"/>
        <w:autoSpaceDN w:val="0"/>
        <w:adjustRightInd w:val="0"/>
        <w:ind w:right="-2" w:firstLine="708"/>
        <w:jc w:val="both"/>
      </w:pPr>
      <w:r>
        <w:t>3. Настоящее решение вступает в силу со дня его опубликования (обнародования).</w:t>
      </w:r>
    </w:p>
    <w:p w:rsidR="00633640" w:rsidRDefault="00633640" w:rsidP="00633640">
      <w:pPr>
        <w:widowControl w:val="0"/>
        <w:shd w:val="clear" w:color="auto" w:fill="FFFFFF"/>
        <w:tabs>
          <w:tab w:val="left" w:pos="1522"/>
        </w:tabs>
        <w:autoSpaceDE w:val="0"/>
        <w:autoSpaceDN w:val="0"/>
        <w:adjustRightInd w:val="0"/>
        <w:jc w:val="both"/>
      </w:pPr>
    </w:p>
    <w:p w:rsidR="00633640" w:rsidRDefault="00633640" w:rsidP="00633640">
      <w:pPr>
        <w:pStyle w:val="aa"/>
        <w:jc w:val="both"/>
        <w:rPr>
          <w:rFonts w:ascii="Times New Roman" w:hAnsi="Times New Roman"/>
          <w:b/>
          <w:sz w:val="24"/>
          <w:szCs w:val="24"/>
        </w:rPr>
      </w:pPr>
    </w:p>
    <w:p w:rsidR="00633640" w:rsidRDefault="00633640" w:rsidP="00633640">
      <w:pPr>
        <w:pStyle w:val="aa"/>
        <w:jc w:val="both"/>
        <w:rPr>
          <w:rFonts w:ascii="Times New Roman" w:hAnsi="Times New Roman"/>
          <w:b/>
          <w:sz w:val="24"/>
          <w:szCs w:val="24"/>
        </w:rPr>
      </w:pPr>
      <w:r>
        <w:rPr>
          <w:rFonts w:ascii="Times New Roman" w:hAnsi="Times New Roman"/>
          <w:b/>
          <w:sz w:val="24"/>
          <w:szCs w:val="24"/>
        </w:rPr>
        <w:t xml:space="preserve">Глава муниципального образования </w:t>
      </w:r>
    </w:p>
    <w:p w:rsidR="00633640" w:rsidRDefault="00633640" w:rsidP="00633640">
      <w:pPr>
        <w:pStyle w:val="aa"/>
        <w:jc w:val="both"/>
        <w:rPr>
          <w:rFonts w:ascii="Times New Roman" w:hAnsi="Times New Roman"/>
          <w:b/>
          <w:sz w:val="24"/>
          <w:szCs w:val="24"/>
        </w:rPr>
      </w:pPr>
      <w:r>
        <w:rPr>
          <w:rFonts w:ascii="Times New Roman" w:hAnsi="Times New Roman"/>
          <w:b/>
          <w:sz w:val="24"/>
          <w:szCs w:val="24"/>
        </w:rPr>
        <w:t xml:space="preserve">городское поселение Печенга                                                    </w:t>
      </w:r>
      <w:r>
        <w:rPr>
          <w:rFonts w:ascii="Times New Roman" w:hAnsi="Times New Roman"/>
          <w:b/>
          <w:sz w:val="24"/>
          <w:szCs w:val="24"/>
        </w:rPr>
        <w:tab/>
      </w:r>
      <w:r>
        <w:rPr>
          <w:rFonts w:ascii="Times New Roman" w:hAnsi="Times New Roman"/>
          <w:b/>
          <w:sz w:val="24"/>
          <w:szCs w:val="24"/>
        </w:rPr>
        <w:tab/>
        <w:t xml:space="preserve">        Мустиянович П.А.</w:t>
      </w:r>
    </w:p>
    <w:p w:rsidR="00633640" w:rsidRDefault="00633640" w:rsidP="00633640"/>
    <w:p w:rsidR="00633640" w:rsidRDefault="00633640" w:rsidP="00633640"/>
    <w:p w:rsidR="00633640" w:rsidRDefault="00633640" w:rsidP="00633640"/>
    <w:p w:rsidR="00633640" w:rsidRDefault="00633640" w:rsidP="00633640"/>
    <w:p w:rsidR="00633640" w:rsidRDefault="00633640" w:rsidP="00633640">
      <w:pPr>
        <w:ind w:left="7088"/>
      </w:pPr>
    </w:p>
    <w:p w:rsidR="00633640" w:rsidRDefault="00633640" w:rsidP="00633640">
      <w:pPr>
        <w:ind w:left="7088"/>
      </w:pPr>
    </w:p>
    <w:p w:rsidR="00633640" w:rsidRDefault="00633640" w:rsidP="00633640">
      <w:pPr>
        <w:ind w:left="6804"/>
      </w:pPr>
    </w:p>
    <w:p w:rsidR="00633640" w:rsidRDefault="00633640" w:rsidP="00633640">
      <w:pPr>
        <w:ind w:left="6663"/>
      </w:pPr>
      <w:r>
        <w:t xml:space="preserve">                                                                                    </w:t>
      </w:r>
    </w:p>
    <w:p w:rsidR="00633640" w:rsidRDefault="00633640" w:rsidP="00633640">
      <w:pPr>
        <w:rPr>
          <w:sz w:val="22"/>
          <w:szCs w:val="22"/>
        </w:rPr>
        <w:sectPr w:rsidR="00633640">
          <w:pgSz w:w="11906" w:h="16838"/>
          <w:pgMar w:top="284" w:right="993" w:bottom="993" w:left="1276" w:header="709" w:footer="709" w:gutter="0"/>
          <w:cols w:space="720"/>
        </w:sectPr>
      </w:pPr>
    </w:p>
    <w:p w:rsidR="00633640" w:rsidRDefault="00633640" w:rsidP="00633640">
      <w:pPr>
        <w:ind w:left="6663"/>
        <w:jc w:val="right"/>
        <w:rPr>
          <w:sz w:val="22"/>
          <w:szCs w:val="22"/>
        </w:rPr>
      </w:pPr>
      <w:r>
        <w:rPr>
          <w:sz w:val="22"/>
          <w:szCs w:val="22"/>
        </w:rPr>
        <w:lastRenderedPageBreak/>
        <w:t xml:space="preserve">Приложение  </w:t>
      </w:r>
    </w:p>
    <w:p w:rsidR="00633640" w:rsidRDefault="00633640" w:rsidP="00633640">
      <w:pPr>
        <w:ind w:left="7080"/>
        <w:jc w:val="right"/>
        <w:rPr>
          <w:sz w:val="22"/>
          <w:szCs w:val="22"/>
        </w:rPr>
      </w:pPr>
      <w:r>
        <w:rPr>
          <w:sz w:val="22"/>
          <w:szCs w:val="22"/>
        </w:rPr>
        <w:t xml:space="preserve">к решению Совета Депутатов                                                                                                      городского поселения Печенга                                                                                                       </w:t>
      </w:r>
      <w:r w:rsidRPr="00874A46">
        <w:rPr>
          <w:b/>
          <w:sz w:val="22"/>
          <w:szCs w:val="22"/>
        </w:rPr>
        <w:t xml:space="preserve">от  </w:t>
      </w:r>
      <w:r w:rsidR="00874A46" w:rsidRPr="00874A46">
        <w:rPr>
          <w:b/>
          <w:sz w:val="22"/>
          <w:szCs w:val="22"/>
        </w:rPr>
        <w:t>26.01.2018 г.  № 258</w:t>
      </w:r>
    </w:p>
    <w:p w:rsidR="00633640" w:rsidRDefault="00633640" w:rsidP="00633640">
      <w:pPr>
        <w:jc w:val="right"/>
      </w:pPr>
    </w:p>
    <w:p w:rsidR="004D3DA7" w:rsidRDefault="004D3DA7" w:rsidP="00633640">
      <w:pPr>
        <w:jc w:val="right"/>
      </w:pPr>
    </w:p>
    <w:p w:rsidR="004D3DA7" w:rsidRDefault="004D3DA7" w:rsidP="00633640">
      <w:pPr>
        <w:jc w:val="right"/>
      </w:pPr>
    </w:p>
    <w:p w:rsidR="00633640" w:rsidRDefault="00633640" w:rsidP="00633640">
      <w:pPr>
        <w:jc w:val="center"/>
        <w:rPr>
          <w:b/>
        </w:rPr>
      </w:pPr>
      <w:r>
        <w:rPr>
          <w:b/>
        </w:rPr>
        <w:t xml:space="preserve">Прогнозный план приватизации </w:t>
      </w:r>
    </w:p>
    <w:p w:rsidR="00633640" w:rsidRDefault="00633640" w:rsidP="00633640">
      <w:pPr>
        <w:jc w:val="center"/>
        <w:rPr>
          <w:b/>
        </w:rPr>
      </w:pPr>
      <w:r>
        <w:rPr>
          <w:b/>
        </w:rPr>
        <w:t>муниципального имущества муниципального образования городское  поселение  Печенга Печенгского района  на  2018 год</w:t>
      </w:r>
    </w:p>
    <w:p w:rsidR="004D3DA7" w:rsidRDefault="004D3DA7" w:rsidP="00633640">
      <w:pPr>
        <w:jc w:val="center"/>
        <w:rPr>
          <w:b/>
        </w:rPr>
      </w:pPr>
    </w:p>
    <w:p w:rsidR="00633640" w:rsidRDefault="00633640" w:rsidP="00633640">
      <w:pPr>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269"/>
        <w:gridCol w:w="5529"/>
        <w:gridCol w:w="1842"/>
      </w:tblGrid>
      <w:tr w:rsidR="00633640" w:rsidTr="00633640">
        <w:tc>
          <w:tcPr>
            <w:tcW w:w="566"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b/>
                <w:sz w:val="22"/>
                <w:szCs w:val="22"/>
                <w:lang w:eastAsia="zh-CN"/>
              </w:rPr>
            </w:pPr>
            <w:r>
              <w:rPr>
                <w:b/>
                <w:sz w:val="22"/>
                <w:szCs w:val="22"/>
              </w:rPr>
              <w:t>№п/п</w:t>
            </w:r>
          </w:p>
        </w:tc>
        <w:tc>
          <w:tcPr>
            <w:tcW w:w="2269"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b/>
                <w:sz w:val="22"/>
                <w:szCs w:val="22"/>
                <w:lang w:eastAsia="zh-CN"/>
              </w:rPr>
            </w:pPr>
            <w:r>
              <w:rPr>
                <w:b/>
                <w:sz w:val="22"/>
                <w:szCs w:val="22"/>
              </w:rPr>
              <w:t>Наименование объекта</w:t>
            </w:r>
          </w:p>
        </w:tc>
        <w:tc>
          <w:tcPr>
            <w:tcW w:w="5529"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b/>
                <w:sz w:val="22"/>
                <w:szCs w:val="22"/>
                <w:lang w:eastAsia="zh-CN"/>
              </w:rPr>
            </w:pPr>
            <w:r>
              <w:rPr>
                <w:b/>
                <w:sz w:val="22"/>
                <w:szCs w:val="22"/>
              </w:rPr>
              <w:t>Адрес</w:t>
            </w:r>
          </w:p>
          <w:p w:rsidR="00633640" w:rsidRDefault="00633640">
            <w:pPr>
              <w:jc w:val="center"/>
              <w:rPr>
                <w:rFonts w:eastAsia="SimSun"/>
                <w:b/>
                <w:sz w:val="22"/>
                <w:szCs w:val="22"/>
                <w:lang w:eastAsia="zh-CN"/>
              </w:rPr>
            </w:pPr>
            <w:r>
              <w:rPr>
                <w:b/>
                <w:sz w:val="22"/>
                <w:szCs w:val="22"/>
              </w:rPr>
              <w:t>Характеристика объекта</w:t>
            </w:r>
          </w:p>
        </w:tc>
        <w:tc>
          <w:tcPr>
            <w:tcW w:w="1842"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b/>
                <w:sz w:val="22"/>
                <w:szCs w:val="22"/>
                <w:lang w:eastAsia="zh-CN"/>
              </w:rPr>
            </w:pPr>
            <w:r>
              <w:rPr>
                <w:b/>
                <w:sz w:val="22"/>
                <w:szCs w:val="22"/>
              </w:rPr>
              <w:t>Срок приватизации</w:t>
            </w:r>
          </w:p>
        </w:tc>
      </w:tr>
      <w:tr w:rsidR="00633640" w:rsidTr="00633640">
        <w:trPr>
          <w:trHeight w:val="781"/>
        </w:trPr>
        <w:tc>
          <w:tcPr>
            <w:tcW w:w="566"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lang w:eastAsia="zh-CN"/>
              </w:rPr>
            </w:pPr>
            <w:r>
              <w:t>5</w:t>
            </w:r>
          </w:p>
        </w:tc>
        <w:tc>
          <w:tcPr>
            <w:tcW w:w="2269" w:type="dxa"/>
            <w:tcBorders>
              <w:top w:val="single" w:sz="4" w:space="0" w:color="auto"/>
              <w:left w:val="single" w:sz="4" w:space="0" w:color="auto"/>
              <w:bottom w:val="single" w:sz="4" w:space="0" w:color="auto"/>
              <w:right w:val="single" w:sz="4" w:space="0" w:color="auto"/>
            </w:tcBorders>
            <w:hideMark/>
          </w:tcPr>
          <w:p w:rsidR="00633640" w:rsidRDefault="00633640">
            <w:pPr>
              <w:jc w:val="both"/>
              <w:rPr>
                <w:rFonts w:eastAsia="SimSun"/>
                <w:lang w:eastAsia="zh-CN"/>
              </w:rPr>
            </w:pPr>
            <w:r>
              <w:t xml:space="preserve"> Автомобиль UAZ  PATRIOT</w:t>
            </w:r>
          </w:p>
        </w:tc>
        <w:tc>
          <w:tcPr>
            <w:tcW w:w="5529" w:type="dxa"/>
            <w:tcBorders>
              <w:top w:val="single" w:sz="4" w:space="0" w:color="auto"/>
              <w:left w:val="single" w:sz="4" w:space="0" w:color="auto"/>
              <w:bottom w:val="single" w:sz="4" w:space="0" w:color="auto"/>
              <w:right w:val="single" w:sz="4" w:space="0" w:color="auto"/>
            </w:tcBorders>
            <w:hideMark/>
          </w:tcPr>
          <w:p w:rsidR="00633640" w:rsidRDefault="00633640">
            <w:pPr>
              <w:jc w:val="both"/>
              <w:rPr>
                <w:rFonts w:eastAsia="SimSun"/>
                <w:lang w:eastAsia="zh-CN"/>
              </w:rPr>
            </w:pPr>
            <w:r>
              <w:t xml:space="preserve"> инв. № 010138012, Идентификационный номер </w:t>
            </w:r>
            <w:r>
              <w:rPr>
                <w:lang w:val="en-US"/>
              </w:rPr>
              <w:t>XTTXTT</w:t>
            </w:r>
            <w:r>
              <w:t>16300</w:t>
            </w:r>
            <w:r>
              <w:rPr>
                <w:lang w:val="en-US"/>
              </w:rPr>
              <w:t>C</w:t>
            </w:r>
            <w:r>
              <w:t>0004959, год 2011</w:t>
            </w:r>
          </w:p>
        </w:tc>
        <w:tc>
          <w:tcPr>
            <w:tcW w:w="1842" w:type="dxa"/>
            <w:tcBorders>
              <w:top w:val="single" w:sz="4" w:space="0" w:color="auto"/>
              <w:left w:val="single" w:sz="4" w:space="0" w:color="auto"/>
              <w:bottom w:val="single" w:sz="4" w:space="0" w:color="auto"/>
              <w:right w:val="single" w:sz="4" w:space="0" w:color="auto"/>
            </w:tcBorders>
            <w:hideMark/>
          </w:tcPr>
          <w:p w:rsidR="00633640" w:rsidRDefault="00633640">
            <w:pPr>
              <w:rPr>
                <w:rFonts w:eastAsia="SimSun"/>
                <w:lang w:eastAsia="zh-CN"/>
              </w:rPr>
            </w:pPr>
            <w:r>
              <w:t>1 квартал</w:t>
            </w:r>
          </w:p>
        </w:tc>
      </w:tr>
      <w:tr w:rsidR="00633640" w:rsidTr="00633640">
        <w:trPr>
          <w:trHeight w:val="781"/>
        </w:trPr>
        <w:tc>
          <w:tcPr>
            <w:tcW w:w="566"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lang w:eastAsia="zh-CN"/>
              </w:rPr>
            </w:pPr>
            <w:r>
              <w:t>6</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3640" w:rsidRDefault="00EA56E5" w:rsidP="00EA56E5">
            <w:pPr>
              <w:jc w:val="both"/>
            </w:pPr>
            <w:r>
              <w:t xml:space="preserve">Нежилое помещение </w:t>
            </w:r>
            <w:r w:rsidR="00633640">
              <w:t xml:space="preserve">№ 1 </w:t>
            </w:r>
          </w:p>
        </w:tc>
        <w:tc>
          <w:tcPr>
            <w:tcW w:w="5529" w:type="dxa"/>
            <w:tcBorders>
              <w:top w:val="single" w:sz="4" w:space="0" w:color="auto"/>
              <w:left w:val="single" w:sz="4" w:space="0" w:color="auto"/>
              <w:bottom w:val="single" w:sz="4" w:space="0" w:color="auto"/>
              <w:right w:val="single" w:sz="4" w:space="0" w:color="auto"/>
            </w:tcBorders>
            <w:vAlign w:val="center"/>
            <w:hideMark/>
          </w:tcPr>
          <w:p w:rsidR="00633640" w:rsidRDefault="00633640" w:rsidP="00EA56E5">
            <w:pPr>
              <w:jc w:val="both"/>
            </w:pPr>
            <w:r>
              <w:t>Мурманская обл. Печенгский р-он, г.п. Печенга, ул. Бредова д. 15</w:t>
            </w:r>
          </w:p>
        </w:tc>
        <w:tc>
          <w:tcPr>
            <w:tcW w:w="1842" w:type="dxa"/>
            <w:tcBorders>
              <w:top w:val="single" w:sz="4" w:space="0" w:color="auto"/>
              <w:left w:val="single" w:sz="4" w:space="0" w:color="auto"/>
              <w:bottom w:val="single" w:sz="4" w:space="0" w:color="auto"/>
              <w:right w:val="single" w:sz="4" w:space="0" w:color="auto"/>
            </w:tcBorders>
            <w:hideMark/>
          </w:tcPr>
          <w:p w:rsidR="00633640" w:rsidRDefault="00633640">
            <w:pPr>
              <w:rPr>
                <w:rFonts w:eastAsia="SimSun"/>
                <w:lang w:eastAsia="zh-CN"/>
              </w:rPr>
            </w:pPr>
            <w:r>
              <w:t>2 квартал</w:t>
            </w:r>
          </w:p>
        </w:tc>
      </w:tr>
      <w:tr w:rsidR="00633640" w:rsidTr="00633640">
        <w:trPr>
          <w:trHeight w:val="781"/>
        </w:trPr>
        <w:tc>
          <w:tcPr>
            <w:tcW w:w="566"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lang w:eastAsia="zh-CN"/>
              </w:rPr>
            </w:pPr>
            <w:r>
              <w:t>7</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3640" w:rsidRDefault="00EA56E5" w:rsidP="00EA56E5">
            <w:pPr>
              <w:jc w:val="both"/>
            </w:pPr>
            <w:r>
              <w:t>Нежилое помещение</w:t>
            </w:r>
            <w:r w:rsidR="00633640">
              <w:t xml:space="preserve"> № 2 </w:t>
            </w:r>
          </w:p>
        </w:tc>
        <w:tc>
          <w:tcPr>
            <w:tcW w:w="5529" w:type="dxa"/>
            <w:tcBorders>
              <w:top w:val="single" w:sz="4" w:space="0" w:color="auto"/>
              <w:left w:val="single" w:sz="4" w:space="0" w:color="auto"/>
              <w:bottom w:val="single" w:sz="4" w:space="0" w:color="auto"/>
              <w:right w:val="single" w:sz="4" w:space="0" w:color="auto"/>
            </w:tcBorders>
            <w:vAlign w:val="center"/>
            <w:hideMark/>
          </w:tcPr>
          <w:p w:rsidR="00633640" w:rsidRDefault="00633640">
            <w:pPr>
              <w:jc w:val="both"/>
            </w:pPr>
            <w:r>
              <w:t>Мурманская обл. Печенгский р-он, г.п. Печенга, ул. Бредова д. 15</w:t>
            </w:r>
          </w:p>
        </w:tc>
        <w:tc>
          <w:tcPr>
            <w:tcW w:w="1842" w:type="dxa"/>
            <w:tcBorders>
              <w:top w:val="single" w:sz="4" w:space="0" w:color="auto"/>
              <w:left w:val="single" w:sz="4" w:space="0" w:color="auto"/>
              <w:bottom w:val="single" w:sz="4" w:space="0" w:color="auto"/>
              <w:right w:val="single" w:sz="4" w:space="0" w:color="auto"/>
            </w:tcBorders>
            <w:hideMark/>
          </w:tcPr>
          <w:p w:rsidR="00633640" w:rsidRDefault="00633640">
            <w:pPr>
              <w:rPr>
                <w:rFonts w:eastAsia="SimSun"/>
                <w:lang w:eastAsia="zh-CN"/>
              </w:rPr>
            </w:pPr>
            <w:r>
              <w:t xml:space="preserve">2 квартал </w:t>
            </w:r>
          </w:p>
        </w:tc>
      </w:tr>
      <w:tr w:rsidR="00633640" w:rsidTr="00633640">
        <w:trPr>
          <w:trHeight w:val="781"/>
        </w:trPr>
        <w:tc>
          <w:tcPr>
            <w:tcW w:w="566" w:type="dxa"/>
            <w:tcBorders>
              <w:top w:val="single" w:sz="4" w:space="0" w:color="auto"/>
              <w:left w:val="single" w:sz="4" w:space="0" w:color="auto"/>
              <w:bottom w:val="single" w:sz="4" w:space="0" w:color="auto"/>
              <w:right w:val="single" w:sz="4" w:space="0" w:color="auto"/>
            </w:tcBorders>
            <w:hideMark/>
          </w:tcPr>
          <w:p w:rsidR="00633640" w:rsidRDefault="00633640">
            <w:pPr>
              <w:jc w:val="center"/>
              <w:rPr>
                <w:rFonts w:eastAsia="SimSun"/>
                <w:lang w:eastAsia="zh-CN"/>
              </w:rPr>
            </w:pPr>
            <w:r>
              <w:t>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33640" w:rsidRDefault="00633640">
            <w:pPr>
              <w:jc w:val="both"/>
            </w:pPr>
            <w:r>
              <w:t>Нежилое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633640" w:rsidRDefault="00633640">
            <w:pPr>
              <w:jc w:val="both"/>
            </w:pPr>
            <w:r>
              <w:t>Мурманская область, Печенгский район, н.п. Лиинахамари, ул. Северная д.2, № помещения на поэтажном плане 12, общей площадью 12,9 кв.м.</w:t>
            </w:r>
          </w:p>
        </w:tc>
        <w:tc>
          <w:tcPr>
            <w:tcW w:w="1842" w:type="dxa"/>
            <w:tcBorders>
              <w:top w:val="single" w:sz="4" w:space="0" w:color="auto"/>
              <w:left w:val="single" w:sz="4" w:space="0" w:color="auto"/>
              <w:bottom w:val="single" w:sz="4" w:space="0" w:color="auto"/>
              <w:right w:val="single" w:sz="4" w:space="0" w:color="auto"/>
            </w:tcBorders>
            <w:hideMark/>
          </w:tcPr>
          <w:p w:rsidR="00633640" w:rsidRDefault="00633640">
            <w:pPr>
              <w:rPr>
                <w:rFonts w:eastAsia="SimSun"/>
                <w:lang w:eastAsia="zh-CN"/>
              </w:rPr>
            </w:pPr>
            <w:r>
              <w:t>2 квартал</w:t>
            </w:r>
          </w:p>
        </w:tc>
      </w:tr>
    </w:tbl>
    <w:p w:rsidR="000E0CF6" w:rsidRPr="00E04C5B" w:rsidRDefault="000E0CF6" w:rsidP="00633640">
      <w:pPr>
        <w:jc w:val="center"/>
        <w:rPr>
          <w:b/>
          <w:sz w:val="20"/>
        </w:rPr>
      </w:pPr>
    </w:p>
    <w:sectPr w:rsidR="000E0CF6" w:rsidRPr="00E04C5B" w:rsidSect="00633640">
      <w:headerReference w:type="even" r:id="rId7"/>
      <w:pgSz w:w="11906" w:h="16838"/>
      <w:pgMar w:top="540"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04F" w:rsidRDefault="0047004F">
      <w:r>
        <w:separator/>
      </w:r>
    </w:p>
  </w:endnote>
  <w:endnote w:type="continuationSeparator" w:id="1">
    <w:p w:rsidR="0047004F" w:rsidRDefault="00470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04F" w:rsidRDefault="0047004F">
      <w:r>
        <w:separator/>
      </w:r>
    </w:p>
  </w:footnote>
  <w:footnote w:type="continuationSeparator" w:id="1">
    <w:p w:rsidR="0047004F" w:rsidRDefault="00470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7B" w:rsidRDefault="000734C9" w:rsidP="00CE10AD">
    <w:pPr>
      <w:pStyle w:val="a5"/>
      <w:framePr w:wrap="around" w:vAnchor="text" w:hAnchor="margin" w:xAlign="center" w:y="1"/>
      <w:rPr>
        <w:rStyle w:val="a6"/>
      </w:rPr>
    </w:pPr>
    <w:r>
      <w:rPr>
        <w:rStyle w:val="a6"/>
      </w:rPr>
      <w:fldChar w:fldCharType="begin"/>
    </w:r>
    <w:r w:rsidR="0040697B">
      <w:rPr>
        <w:rStyle w:val="a6"/>
      </w:rPr>
      <w:instrText xml:space="preserve">PAGE  </w:instrText>
    </w:r>
    <w:r>
      <w:rPr>
        <w:rStyle w:val="a6"/>
      </w:rPr>
      <w:fldChar w:fldCharType="end"/>
    </w:r>
  </w:p>
  <w:p w:rsidR="0040697B" w:rsidRDefault="004069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64F"/>
    <w:multiLevelType w:val="hybridMultilevel"/>
    <w:tmpl w:val="F8489278"/>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B1C7384"/>
    <w:multiLevelType w:val="hybridMultilevel"/>
    <w:tmpl w:val="CFC0AEC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D6D3137"/>
    <w:multiLevelType w:val="hybridMultilevel"/>
    <w:tmpl w:val="7908A8AC"/>
    <w:lvl w:ilvl="0" w:tplc="8FD0872E">
      <w:start w:val="1"/>
      <w:numFmt w:val="decimal"/>
      <w:lvlText w:val="%1."/>
      <w:lvlJc w:val="left"/>
      <w:pPr>
        <w:ind w:left="2214" w:hanging="108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E29604D"/>
    <w:multiLevelType w:val="hybridMultilevel"/>
    <w:tmpl w:val="7F5C5A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B21F4F"/>
    <w:multiLevelType w:val="hybridMultilevel"/>
    <w:tmpl w:val="BC9E8858"/>
    <w:lvl w:ilvl="0" w:tplc="9CCCBE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9046D9"/>
    <w:multiLevelType w:val="hybridMultilevel"/>
    <w:tmpl w:val="611A95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03C3B33"/>
    <w:multiLevelType w:val="hybridMultilevel"/>
    <w:tmpl w:val="91FE50F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0843C35"/>
    <w:multiLevelType w:val="hybridMultilevel"/>
    <w:tmpl w:val="F5F418C4"/>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20F7D05"/>
    <w:multiLevelType w:val="hybridMultilevel"/>
    <w:tmpl w:val="63EE397C"/>
    <w:lvl w:ilvl="0" w:tplc="FFA2B020">
      <w:start w:val="12"/>
      <w:numFmt w:val="bullet"/>
      <w:lvlText w:val="-"/>
      <w:lvlJc w:val="left"/>
      <w:pPr>
        <w:tabs>
          <w:tab w:val="num" w:pos="2156"/>
        </w:tabs>
        <w:ind w:left="2156" w:hanging="130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9">
    <w:nsid w:val="450D575C"/>
    <w:multiLevelType w:val="hybridMultilevel"/>
    <w:tmpl w:val="47F297AC"/>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E607455"/>
    <w:multiLevelType w:val="hybridMultilevel"/>
    <w:tmpl w:val="5142C9CA"/>
    <w:lvl w:ilvl="0" w:tplc="118A1F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4B86CD9"/>
    <w:multiLevelType w:val="hybridMultilevel"/>
    <w:tmpl w:val="244600D2"/>
    <w:lvl w:ilvl="0" w:tplc="8FD0872E">
      <w:start w:val="1"/>
      <w:numFmt w:val="decimal"/>
      <w:lvlText w:val="%1."/>
      <w:lvlJc w:val="left"/>
      <w:pPr>
        <w:ind w:left="1790"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61409EC"/>
    <w:multiLevelType w:val="hybridMultilevel"/>
    <w:tmpl w:val="975C367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D87544A"/>
    <w:multiLevelType w:val="hybridMultilevel"/>
    <w:tmpl w:val="CD585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203099"/>
    <w:multiLevelType w:val="hybridMultilevel"/>
    <w:tmpl w:val="35069D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8371E88"/>
    <w:multiLevelType w:val="hybridMultilevel"/>
    <w:tmpl w:val="1952CA4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11"/>
  </w:num>
  <w:num w:numId="8">
    <w:abstractNumId w:val="14"/>
  </w:num>
  <w:num w:numId="9">
    <w:abstractNumId w:val="12"/>
  </w:num>
  <w:num w:numId="10">
    <w:abstractNumId w:val="2"/>
  </w:num>
  <w:num w:numId="11">
    <w:abstractNumId w:val="6"/>
  </w:num>
  <w:num w:numId="12">
    <w:abstractNumId w:val="7"/>
  </w:num>
  <w:num w:numId="13">
    <w:abstractNumId w:val="15"/>
  </w:num>
  <w:num w:numId="14">
    <w:abstractNumId w:val="9"/>
  </w:num>
  <w:num w:numId="15">
    <w:abstractNumId w:val="0"/>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C4F9B"/>
    <w:rsid w:val="000051F9"/>
    <w:rsid w:val="0001244B"/>
    <w:rsid w:val="000260BB"/>
    <w:rsid w:val="00030A2B"/>
    <w:rsid w:val="00065D59"/>
    <w:rsid w:val="00072B31"/>
    <w:rsid w:val="000734C9"/>
    <w:rsid w:val="0007693C"/>
    <w:rsid w:val="000A01FA"/>
    <w:rsid w:val="000A0A44"/>
    <w:rsid w:val="000B2201"/>
    <w:rsid w:val="000B3C34"/>
    <w:rsid w:val="000B50F4"/>
    <w:rsid w:val="000D0CC0"/>
    <w:rsid w:val="000D4FF2"/>
    <w:rsid w:val="000E0CF6"/>
    <w:rsid w:val="0010007B"/>
    <w:rsid w:val="00121A7E"/>
    <w:rsid w:val="001247FE"/>
    <w:rsid w:val="0013572E"/>
    <w:rsid w:val="001412CD"/>
    <w:rsid w:val="00157EFF"/>
    <w:rsid w:val="00164BAF"/>
    <w:rsid w:val="00175D3F"/>
    <w:rsid w:val="00196C74"/>
    <w:rsid w:val="001A1C23"/>
    <w:rsid w:val="001A5223"/>
    <w:rsid w:val="001C2DC0"/>
    <w:rsid w:val="001C4A76"/>
    <w:rsid w:val="001C59EF"/>
    <w:rsid w:val="001D4D52"/>
    <w:rsid w:val="001E0C7D"/>
    <w:rsid w:val="001F04CC"/>
    <w:rsid w:val="001F2CF2"/>
    <w:rsid w:val="002127AE"/>
    <w:rsid w:val="00225EB0"/>
    <w:rsid w:val="00234BEB"/>
    <w:rsid w:val="0024430F"/>
    <w:rsid w:val="0025525A"/>
    <w:rsid w:val="00297B18"/>
    <w:rsid w:val="002A7C19"/>
    <w:rsid w:val="002C4F9B"/>
    <w:rsid w:val="002D21A9"/>
    <w:rsid w:val="00307DBA"/>
    <w:rsid w:val="00310257"/>
    <w:rsid w:val="00320942"/>
    <w:rsid w:val="00324358"/>
    <w:rsid w:val="00352796"/>
    <w:rsid w:val="00357251"/>
    <w:rsid w:val="00357C65"/>
    <w:rsid w:val="00360147"/>
    <w:rsid w:val="003729C4"/>
    <w:rsid w:val="00382051"/>
    <w:rsid w:val="0038226C"/>
    <w:rsid w:val="0038301B"/>
    <w:rsid w:val="00393D2B"/>
    <w:rsid w:val="003B124D"/>
    <w:rsid w:val="003B2812"/>
    <w:rsid w:val="003D155C"/>
    <w:rsid w:val="003F5CE4"/>
    <w:rsid w:val="004000BA"/>
    <w:rsid w:val="00400D27"/>
    <w:rsid w:val="00405B10"/>
    <w:rsid w:val="0040697B"/>
    <w:rsid w:val="00446B80"/>
    <w:rsid w:val="00453C3A"/>
    <w:rsid w:val="00457FB4"/>
    <w:rsid w:val="00463927"/>
    <w:rsid w:val="0047004F"/>
    <w:rsid w:val="00470BFA"/>
    <w:rsid w:val="00480050"/>
    <w:rsid w:val="004820D2"/>
    <w:rsid w:val="004B5542"/>
    <w:rsid w:val="004D3DA7"/>
    <w:rsid w:val="004E2803"/>
    <w:rsid w:val="004E4C16"/>
    <w:rsid w:val="004F035C"/>
    <w:rsid w:val="005116C8"/>
    <w:rsid w:val="00517514"/>
    <w:rsid w:val="00523725"/>
    <w:rsid w:val="005343D5"/>
    <w:rsid w:val="00542349"/>
    <w:rsid w:val="005841A5"/>
    <w:rsid w:val="005B0CE6"/>
    <w:rsid w:val="005B25AD"/>
    <w:rsid w:val="005B598A"/>
    <w:rsid w:val="005E28D5"/>
    <w:rsid w:val="00604813"/>
    <w:rsid w:val="006128DA"/>
    <w:rsid w:val="006207D6"/>
    <w:rsid w:val="00633640"/>
    <w:rsid w:val="00635E59"/>
    <w:rsid w:val="00642F1C"/>
    <w:rsid w:val="00695833"/>
    <w:rsid w:val="006A2D4E"/>
    <w:rsid w:val="006B0502"/>
    <w:rsid w:val="006B0F6D"/>
    <w:rsid w:val="006D0D5E"/>
    <w:rsid w:val="006D3350"/>
    <w:rsid w:val="006E7587"/>
    <w:rsid w:val="00701825"/>
    <w:rsid w:val="00702115"/>
    <w:rsid w:val="00731DE2"/>
    <w:rsid w:val="00741965"/>
    <w:rsid w:val="0074388D"/>
    <w:rsid w:val="00766530"/>
    <w:rsid w:val="00775006"/>
    <w:rsid w:val="007949DE"/>
    <w:rsid w:val="007B1441"/>
    <w:rsid w:val="007C28CA"/>
    <w:rsid w:val="007E2214"/>
    <w:rsid w:val="008173ED"/>
    <w:rsid w:val="00831C87"/>
    <w:rsid w:val="00844340"/>
    <w:rsid w:val="00860500"/>
    <w:rsid w:val="00874A46"/>
    <w:rsid w:val="008752CD"/>
    <w:rsid w:val="00880D74"/>
    <w:rsid w:val="008944E7"/>
    <w:rsid w:val="0089650B"/>
    <w:rsid w:val="00897B08"/>
    <w:rsid w:val="008A000B"/>
    <w:rsid w:val="008A2E73"/>
    <w:rsid w:val="008B0069"/>
    <w:rsid w:val="008B7074"/>
    <w:rsid w:val="008C37D0"/>
    <w:rsid w:val="008D0032"/>
    <w:rsid w:val="008D2C71"/>
    <w:rsid w:val="008F125C"/>
    <w:rsid w:val="0090175C"/>
    <w:rsid w:val="009021F4"/>
    <w:rsid w:val="009029F5"/>
    <w:rsid w:val="00904D50"/>
    <w:rsid w:val="00921EB2"/>
    <w:rsid w:val="00952CEF"/>
    <w:rsid w:val="009543F5"/>
    <w:rsid w:val="00960290"/>
    <w:rsid w:val="00982BFC"/>
    <w:rsid w:val="00983400"/>
    <w:rsid w:val="00997ABA"/>
    <w:rsid w:val="009A6050"/>
    <w:rsid w:val="009A6D99"/>
    <w:rsid w:val="009C62B0"/>
    <w:rsid w:val="009D2002"/>
    <w:rsid w:val="009E3FC0"/>
    <w:rsid w:val="009E605A"/>
    <w:rsid w:val="00A12FFB"/>
    <w:rsid w:val="00A158ED"/>
    <w:rsid w:val="00A15A62"/>
    <w:rsid w:val="00A259FA"/>
    <w:rsid w:val="00A3099B"/>
    <w:rsid w:val="00A41422"/>
    <w:rsid w:val="00A502E5"/>
    <w:rsid w:val="00A51ECA"/>
    <w:rsid w:val="00A52CF8"/>
    <w:rsid w:val="00A55953"/>
    <w:rsid w:val="00A623DA"/>
    <w:rsid w:val="00A77EB9"/>
    <w:rsid w:val="00A907B8"/>
    <w:rsid w:val="00A92CF7"/>
    <w:rsid w:val="00AA161D"/>
    <w:rsid w:val="00AB17D5"/>
    <w:rsid w:val="00B00E89"/>
    <w:rsid w:val="00B42BFA"/>
    <w:rsid w:val="00B65874"/>
    <w:rsid w:val="00B71559"/>
    <w:rsid w:val="00B92F96"/>
    <w:rsid w:val="00BA6A62"/>
    <w:rsid w:val="00BA7655"/>
    <w:rsid w:val="00BD6A4C"/>
    <w:rsid w:val="00C02658"/>
    <w:rsid w:val="00C16047"/>
    <w:rsid w:val="00C17653"/>
    <w:rsid w:val="00C40C61"/>
    <w:rsid w:val="00C46451"/>
    <w:rsid w:val="00C51764"/>
    <w:rsid w:val="00C62B89"/>
    <w:rsid w:val="00C6425C"/>
    <w:rsid w:val="00C75A2B"/>
    <w:rsid w:val="00C75F90"/>
    <w:rsid w:val="00C86042"/>
    <w:rsid w:val="00C8779E"/>
    <w:rsid w:val="00C92307"/>
    <w:rsid w:val="00C96D97"/>
    <w:rsid w:val="00CB4CE5"/>
    <w:rsid w:val="00CD2BA9"/>
    <w:rsid w:val="00CE10AD"/>
    <w:rsid w:val="00D02FE9"/>
    <w:rsid w:val="00D20F06"/>
    <w:rsid w:val="00D21738"/>
    <w:rsid w:val="00D45048"/>
    <w:rsid w:val="00D529C9"/>
    <w:rsid w:val="00D52A88"/>
    <w:rsid w:val="00D57F55"/>
    <w:rsid w:val="00D657C4"/>
    <w:rsid w:val="00D731D9"/>
    <w:rsid w:val="00D8423E"/>
    <w:rsid w:val="00D8750B"/>
    <w:rsid w:val="00D9078B"/>
    <w:rsid w:val="00D9144A"/>
    <w:rsid w:val="00DC4652"/>
    <w:rsid w:val="00E034FF"/>
    <w:rsid w:val="00E04C5B"/>
    <w:rsid w:val="00E067EB"/>
    <w:rsid w:val="00E53448"/>
    <w:rsid w:val="00E6233A"/>
    <w:rsid w:val="00E66B8F"/>
    <w:rsid w:val="00E71BB0"/>
    <w:rsid w:val="00E74B61"/>
    <w:rsid w:val="00E96B10"/>
    <w:rsid w:val="00EA337A"/>
    <w:rsid w:val="00EA56E5"/>
    <w:rsid w:val="00EC34DE"/>
    <w:rsid w:val="00EF3D6D"/>
    <w:rsid w:val="00F0474F"/>
    <w:rsid w:val="00F04D38"/>
    <w:rsid w:val="00F16A68"/>
    <w:rsid w:val="00F230AF"/>
    <w:rsid w:val="00F24034"/>
    <w:rsid w:val="00F319B2"/>
    <w:rsid w:val="00F46237"/>
    <w:rsid w:val="00F47FB0"/>
    <w:rsid w:val="00F84D1D"/>
    <w:rsid w:val="00F86499"/>
    <w:rsid w:val="00F912DD"/>
    <w:rsid w:val="00FA7775"/>
    <w:rsid w:val="00FB2D2A"/>
    <w:rsid w:val="00FB7790"/>
    <w:rsid w:val="00FC30F2"/>
    <w:rsid w:val="00FC7C08"/>
    <w:rsid w:val="00FE3991"/>
    <w:rsid w:val="00FF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F9B"/>
    <w:rPr>
      <w:sz w:val="24"/>
      <w:szCs w:val="24"/>
    </w:rPr>
  </w:style>
  <w:style w:type="paragraph" w:styleId="1">
    <w:name w:val="heading 1"/>
    <w:basedOn w:val="a"/>
    <w:next w:val="a"/>
    <w:qFormat/>
    <w:rsid w:val="002C4F9B"/>
    <w:pPr>
      <w:keepNext/>
      <w:ind w:left="-567"/>
      <w:jc w:val="center"/>
      <w:outlineLvl w:val="0"/>
    </w:pPr>
    <w:rPr>
      <w:sz w:val="40"/>
      <w:szCs w:val="20"/>
    </w:rPr>
  </w:style>
  <w:style w:type="paragraph" w:styleId="2">
    <w:name w:val="heading 2"/>
    <w:basedOn w:val="a"/>
    <w:next w:val="a"/>
    <w:qFormat/>
    <w:rsid w:val="002C4F9B"/>
    <w:pPr>
      <w:keepNext/>
      <w:ind w:left="-567"/>
      <w:jc w:val="center"/>
      <w:outlineLvl w:val="1"/>
    </w:pPr>
    <w:rPr>
      <w:b/>
      <w:sz w:val="72"/>
      <w:szCs w:val="20"/>
    </w:rPr>
  </w:style>
  <w:style w:type="paragraph" w:styleId="3">
    <w:name w:val="heading 3"/>
    <w:basedOn w:val="a"/>
    <w:next w:val="a"/>
    <w:qFormat/>
    <w:rsid w:val="002C4F9B"/>
    <w:pPr>
      <w:keepNext/>
      <w:ind w:left="-567"/>
      <w:jc w:val="center"/>
      <w:outlineLvl w:val="2"/>
    </w:pPr>
    <w:rPr>
      <w:sz w:val="32"/>
    </w:rPr>
  </w:style>
  <w:style w:type="paragraph" w:styleId="9">
    <w:name w:val="heading 9"/>
    <w:basedOn w:val="a"/>
    <w:next w:val="a"/>
    <w:qFormat/>
    <w:rsid w:val="002C4F9B"/>
    <w:pPr>
      <w:keepNext/>
      <w:ind w:left="-567"/>
      <w:jc w:val="center"/>
      <w:outlineLvl w:val="8"/>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C4F9B"/>
    <w:pPr>
      <w:ind w:right="43"/>
      <w:jc w:val="both"/>
    </w:pPr>
    <w:rPr>
      <w:szCs w:val="20"/>
    </w:rPr>
  </w:style>
  <w:style w:type="paragraph" w:styleId="a4">
    <w:name w:val="Plain Text"/>
    <w:basedOn w:val="a"/>
    <w:rsid w:val="000E0CF6"/>
    <w:rPr>
      <w:rFonts w:ascii="Courier New" w:hAnsi="Courier New"/>
      <w:sz w:val="20"/>
      <w:szCs w:val="20"/>
    </w:rPr>
  </w:style>
  <w:style w:type="paragraph" w:styleId="a5">
    <w:name w:val="header"/>
    <w:basedOn w:val="a"/>
    <w:rsid w:val="00C96D97"/>
    <w:pPr>
      <w:tabs>
        <w:tab w:val="center" w:pos="4677"/>
        <w:tab w:val="right" w:pos="9355"/>
      </w:tabs>
    </w:pPr>
  </w:style>
  <w:style w:type="character" w:styleId="a6">
    <w:name w:val="page number"/>
    <w:basedOn w:val="a0"/>
    <w:rsid w:val="00C96D97"/>
  </w:style>
  <w:style w:type="paragraph" w:styleId="a7">
    <w:name w:val="Balloon Text"/>
    <w:basedOn w:val="a"/>
    <w:semiHidden/>
    <w:rsid w:val="00C96D97"/>
    <w:rPr>
      <w:rFonts w:ascii="Tahoma" w:hAnsi="Tahoma" w:cs="Tahoma"/>
      <w:sz w:val="16"/>
      <w:szCs w:val="16"/>
    </w:rPr>
  </w:style>
  <w:style w:type="paragraph" w:styleId="a8">
    <w:name w:val="footer"/>
    <w:basedOn w:val="a"/>
    <w:rsid w:val="001412CD"/>
    <w:pPr>
      <w:tabs>
        <w:tab w:val="center" w:pos="4677"/>
        <w:tab w:val="right" w:pos="9355"/>
      </w:tabs>
    </w:pPr>
  </w:style>
  <w:style w:type="paragraph" w:styleId="20">
    <w:name w:val="Body Text Indent 2"/>
    <w:basedOn w:val="a"/>
    <w:link w:val="21"/>
    <w:rsid w:val="00904D50"/>
    <w:pPr>
      <w:spacing w:after="120" w:line="480" w:lineRule="auto"/>
      <w:ind w:left="283"/>
    </w:pPr>
  </w:style>
  <w:style w:type="character" w:customStyle="1" w:styleId="21">
    <w:name w:val="Основной текст с отступом 2 Знак"/>
    <w:basedOn w:val="a0"/>
    <w:link w:val="20"/>
    <w:rsid w:val="00904D50"/>
    <w:rPr>
      <w:sz w:val="24"/>
      <w:szCs w:val="24"/>
    </w:rPr>
  </w:style>
  <w:style w:type="paragraph" w:styleId="30">
    <w:name w:val="Body Text Indent 3"/>
    <w:basedOn w:val="a"/>
    <w:link w:val="31"/>
    <w:rsid w:val="00904D50"/>
    <w:pPr>
      <w:spacing w:after="120"/>
      <w:ind w:left="283"/>
    </w:pPr>
    <w:rPr>
      <w:sz w:val="16"/>
      <w:szCs w:val="16"/>
    </w:rPr>
  </w:style>
  <w:style w:type="character" w:customStyle="1" w:styleId="31">
    <w:name w:val="Основной текст с отступом 3 Знак"/>
    <w:basedOn w:val="a0"/>
    <w:link w:val="30"/>
    <w:rsid w:val="00904D50"/>
    <w:rPr>
      <w:sz w:val="16"/>
      <w:szCs w:val="16"/>
    </w:rPr>
  </w:style>
  <w:style w:type="paragraph" w:customStyle="1" w:styleId="ConsNormal">
    <w:name w:val="ConsNormal"/>
    <w:rsid w:val="00D9144A"/>
    <w:pPr>
      <w:widowControl w:val="0"/>
      <w:autoSpaceDE w:val="0"/>
      <w:autoSpaceDN w:val="0"/>
      <w:adjustRightInd w:val="0"/>
      <w:ind w:firstLine="720"/>
    </w:pPr>
    <w:rPr>
      <w:rFonts w:ascii="Arial" w:hAnsi="Arial" w:cs="Arial"/>
    </w:rPr>
  </w:style>
  <w:style w:type="paragraph" w:customStyle="1" w:styleId="ConsTitle">
    <w:name w:val="ConsTitle"/>
    <w:rsid w:val="00D9144A"/>
    <w:pPr>
      <w:autoSpaceDE w:val="0"/>
      <w:autoSpaceDN w:val="0"/>
      <w:adjustRightInd w:val="0"/>
      <w:ind w:right="19772"/>
    </w:pPr>
    <w:rPr>
      <w:rFonts w:ascii="Arial" w:eastAsia="SimSun" w:hAnsi="Arial" w:cs="Arial"/>
      <w:b/>
      <w:bCs/>
      <w:lang w:eastAsia="zh-CN"/>
    </w:rPr>
  </w:style>
  <w:style w:type="paragraph" w:styleId="a9">
    <w:name w:val="Normal (Web)"/>
    <w:basedOn w:val="a"/>
    <w:uiPriority w:val="99"/>
    <w:unhideWhenUsed/>
    <w:rsid w:val="00633640"/>
    <w:pPr>
      <w:spacing w:before="100" w:beforeAutospacing="1" w:after="100" w:afterAutospacing="1"/>
    </w:pPr>
  </w:style>
  <w:style w:type="paragraph" w:styleId="aa">
    <w:name w:val="No Spacing"/>
    <w:uiPriority w:val="99"/>
    <w:qFormat/>
    <w:rsid w:val="00633640"/>
    <w:rPr>
      <w:rFonts w:ascii="Calibri" w:hAnsi="Calibri"/>
      <w:sz w:val="22"/>
      <w:szCs w:val="22"/>
    </w:rPr>
  </w:style>
  <w:style w:type="character" w:styleId="ab">
    <w:name w:val="Strong"/>
    <w:basedOn w:val="a0"/>
    <w:uiPriority w:val="22"/>
    <w:qFormat/>
    <w:rsid w:val="00633640"/>
    <w:rPr>
      <w:b/>
      <w:bCs/>
    </w:rPr>
  </w:style>
</w:styles>
</file>

<file path=word/webSettings.xml><?xml version="1.0" encoding="utf-8"?>
<w:webSettings xmlns:r="http://schemas.openxmlformats.org/officeDocument/2006/relationships" xmlns:w="http://schemas.openxmlformats.org/wordprocessingml/2006/main">
  <w:divs>
    <w:div w:id="364335068">
      <w:bodyDiv w:val="1"/>
      <w:marLeft w:val="0"/>
      <w:marRight w:val="0"/>
      <w:marTop w:val="0"/>
      <w:marBottom w:val="0"/>
      <w:divBdr>
        <w:top w:val="none" w:sz="0" w:space="0" w:color="auto"/>
        <w:left w:val="none" w:sz="0" w:space="0" w:color="auto"/>
        <w:bottom w:val="none" w:sz="0" w:space="0" w:color="auto"/>
        <w:right w:val="none" w:sz="0" w:space="0" w:color="auto"/>
      </w:divBdr>
    </w:div>
    <w:div w:id="17016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Печенгского р-на</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fomenko</dc:creator>
  <cp:lastModifiedBy>User</cp:lastModifiedBy>
  <cp:revision>5</cp:revision>
  <cp:lastPrinted>2017-10-19T08:11:00Z</cp:lastPrinted>
  <dcterms:created xsi:type="dcterms:W3CDTF">2018-01-25T08:32:00Z</dcterms:created>
  <dcterms:modified xsi:type="dcterms:W3CDTF">2018-02-19T07:46:00Z</dcterms:modified>
</cp:coreProperties>
</file>