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0" w:rsidRPr="00D05B96" w:rsidRDefault="008610DC" w:rsidP="00B05560">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 xml:space="preserve"> </w:t>
      </w:r>
      <w:r w:rsidR="00B05560" w:rsidRPr="00D05B96">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B05560" w:rsidRPr="00D05B96" w:rsidRDefault="00B05560" w:rsidP="00B05560">
      <w:pPr>
        <w:pStyle w:val="ConsTitle"/>
        <w:pBdr>
          <w:bottom w:val="single" w:sz="12" w:space="1" w:color="auto"/>
        </w:pBdr>
        <w:ind w:right="0"/>
        <w:jc w:val="center"/>
        <w:rPr>
          <w:rFonts w:ascii="Times New Roman" w:hAnsi="Times New Roman" w:cs="Times New Roman"/>
          <w:sz w:val="24"/>
          <w:szCs w:val="24"/>
        </w:rPr>
      </w:pPr>
      <w:r w:rsidRPr="00D05B96">
        <w:rPr>
          <w:rFonts w:ascii="Times New Roman" w:hAnsi="Times New Roman" w:cs="Times New Roman"/>
          <w:sz w:val="24"/>
          <w:szCs w:val="24"/>
        </w:rPr>
        <w:t>ТРЕТЬЕГО СОЗЫВА</w:t>
      </w:r>
    </w:p>
    <w:p w:rsidR="00B05560" w:rsidRPr="00D05B96" w:rsidRDefault="00B05560" w:rsidP="00B05560">
      <w:pPr>
        <w:pStyle w:val="ConsNormal"/>
        <w:ind w:firstLine="0"/>
        <w:jc w:val="center"/>
        <w:rPr>
          <w:rFonts w:ascii="Times New Roman" w:hAnsi="Times New Roman" w:cs="Times New Roman"/>
          <w:sz w:val="22"/>
          <w:szCs w:val="22"/>
        </w:rPr>
      </w:pPr>
      <w:r w:rsidRPr="00D05B96">
        <w:rPr>
          <w:rFonts w:ascii="Times New Roman" w:hAnsi="Times New Roman" w:cs="Times New Roman"/>
          <w:sz w:val="22"/>
          <w:szCs w:val="22"/>
        </w:rPr>
        <w:t>184410 Мурманская область, Печенгский район, п. Печенга, Печенгское ш., д. 3 тел.8(81554)76640</w:t>
      </w:r>
    </w:p>
    <w:p w:rsidR="00B05560" w:rsidRDefault="00B05560" w:rsidP="00B05560">
      <w:pPr>
        <w:pStyle w:val="ConsNormal"/>
        <w:ind w:firstLine="0"/>
        <w:jc w:val="center"/>
        <w:rPr>
          <w:rFonts w:ascii="Times New Roman" w:hAnsi="Times New Roman" w:cs="Times New Roman"/>
          <w:b/>
          <w:bCs/>
          <w:sz w:val="28"/>
          <w:szCs w:val="28"/>
        </w:rPr>
      </w:pPr>
    </w:p>
    <w:p w:rsidR="002A6829" w:rsidRPr="00D05B96" w:rsidRDefault="002A6829" w:rsidP="00B05560">
      <w:pPr>
        <w:pStyle w:val="ConsNormal"/>
        <w:ind w:firstLine="0"/>
        <w:jc w:val="center"/>
        <w:rPr>
          <w:rFonts w:ascii="Times New Roman" w:hAnsi="Times New Roman" w:cs="Times New Roman"/>
          <w:b/>
          <w:bCs/>
          <w:sz w:val="28"/>
          <w:szCs w:val="28"/>
        </w:rPr>
      </w:pPr>
    </w:p>
    <w:p w:rsidR="00B05560" w:rsidRPr="00D05B96" w:rsidRDefault="00B05560" w:rsidP="00B05560">
      <w:pPr>
        <w:jc w:val="center"/>
        <w:rPr>
          <w:b/>
          <w:bCs/>
          <w:sz w:val="28"/>
          <w:szCs w:val="28"/>
        </w:rPr>
      </w:pPr>
      <w:r w:rsidRPr="00D05B96">
        <w:rPr>
          <w:b/>
          <w:bCs/>
          <w:sz w:val="28"/>
          <w:szCs w:val="28"/>
        </w:rPr>
        <w:t xml:space="preserve">РЕШЕНИЕ </w:t>
      </w:r>
    </w:p>
    <w:p w:rsidR="00B05560" w:rsidRPr="00D05B96" w:rsidRDefault="00B05560" w:rsidP="00B05560">
      <w:pPr>
        <w:jc w:val="center"/>
        <w:rPr>
          <w:b/>
          <w:bCs/>
          <w:sz w:val="28"/>
          <w:szCs w:val="28"/>
        </w:rPr>
      </w:pPr>
    </w:p>
    <w:p w:rsidR="005871C9" w:rsidRPr="00D05B96" w:rsidRDefault="005871C9" w:rsidP="00B05560">
      <w:pPr>
        <w:jc w:val="center"/>
        <w:rPr>
          <w:b/>
          <w:bCs/>
        </w:rPr>
      </w:pPr>
      <w:r w:rsidRPr="00D05B96">
        <w:rPr>
          <w:b/>
          <w:bCs/>
        </w:rPr>
        <w:t xml:space="preserve">от  </w:t>
      </w:r>
      <w:r w:rsidR="002A6829">
        <w:rPr>
          <w:b/>
          <w:bCs/>
        </w:rPr>
        <w:t xml:space="preserve"> 27  мая </w:t>
      </w:r>
      <w:r w:rsidRPr="00D05B96">
        <w:rPr>
          <w:b/>
          <w:bCs/>
        </w:rPr>
        <w:t xml:space="preserve">  2019 г.   </w:t>
      </w:r>
      <w:r w:rsidRPr="00D05B96">
        <w:rPr>
          <w:b/>
          <w:bCs/>
        </w:rPr>
        <w:tab/>
      </w:r>
      <w:r w:rsidRPr="00D05B96">
        <w:rPr>
          <w:b/>
          <w:bCs/>
        </w:rPr>
        <w:tab/>
      </w:r>
      <w:r w:rsidRPr="00D05B96">
        <w:rPr>
          <w:b/>
          <w:bCs/>
        </w:rPr>
        <w:tab/>
      </w:r>
      <w:r w:rsidRPr="00D05B96">
        <w:rPr>
          <w:b/>
          <w:bCs/>
        </w:rPr>
        <w:tab/>
      </w:r>
      <w:r w:rsidRPr="00D05B96">
        <w:rPr>
          <w:b/>
          <w:bCs/>
        </w:rPr>
        <w:tab/>
      </w:r>
      <w:r w:rsidRPr="00D05B96">
        <w:rPr>
          <w:b/>
          <w:bCs/>
        </w:rPr>
        <w:tab/>
        <w:t xml:space="preserve">                                        №  </w:t>
      </w:r>
      <w:r w:rsidR="002A6829">
        <w:rPr>
          <w:b/>
          <w:bCs/>
        </w:rPr>
        <w:t>34</w:t>
      </w:r>
      <w:r w:rsidR="002947F3">
        <w:rPr>
          <w:b/>
          <w:bCs/>
        </w:rPr>
        <w:t>7</w:t>
      </w:r>
    </w:p>
    <w:p w:rsidR="005871C9" w:rsidRPr="00D05B96" w:rsidRDefault="005871C9" w:rsidP="00B05560">
      <w:pPr>
        <w:jc w:val="center"/>
        <w:rPr>
          <w:b/>
          <w:bCs/>
        </w:rPr>
      </w:pPr>
    </w:p>
    <w:p w:rsidR="00B05560" w:rsidRPr="00D05B96" w:rsidRDefault="00B05560" w:rsidP="00B05560">
      <w:pPr>
        <w:jc w:val="center"/>
        <w:rPr>
          <w:b/>
          <w:bCs/>
        </w:rPr>
      </w:pPr>
      <w:r w:rsidRPr="00D05B96">
        <w:rPr>
          <w:b/>
          <w:bCs/>
        </w:rPr>
        <w:t>п. Печенга</w:t>
      </w:r>
    </w:p>
    <w:p w:rsidR="00950C34" w:rsidRPr="00D05B96" w:rsidRDefault="00950C34">
      <w:pPr>
        <w:pStyle w:val="ConsPlusTitle"/>
        <w:jc w:val="center"/>
      </w:pPr>
    </w:p>
    <w:p w:rsidR="00665C23" w:rsidRPr="00D05B96" w:rsidRDefault="00665C23">
      <w:pPr>
        <w:pStyle w:val="ConsPlusTitle"/>
        <w:jc w:val="center"/>
      </w:pPr>
    </w:p>
    <w:p w:rsidR="00774F0A" w:rsidRPr="00D05B96" w:rsidRDefault="00935BAA" w:rsidP="00665C23">
      <w:pPr>
        <w:pStyle w:val="ConsPlusTitle"/>
        <w:jc w:val="center"/>
        <w:rPr>
          <w:b w:val="0"/>
          <w:szCs w:val="28"/>
        </w:rPr>
      </w:pPr>
      <w:r w:rsidRPr="00D05B96">
        <w:rPr>
          <w:b w:val="0"/>
        </w:rPr>
        <w:t xml:space="preserve">Об утверждении </w:t>
      </w:r>
      <w:r w:rsidR="00665C23" w:rsidRPr="00D05B96">
        <w:rPr>
          <w:b w:val="0"/>
          <w:bCs/>
          <w:kern w:val="36"/>
          <w:szCs w:val="28"/>
        </w:rPr>
        <w:t xml:space="preserve">Положения о порядке заслушивания ежегодных отчётов главы муниципального образования и главы администрации муниципального образования о результатах своей деятельности, деятельности администрации муниципального образования </w:t>
      </w:r>
      <w:r w:rsidRPr="00D05B96">
        <w:rPr>
          <w:b w:val="0"/>
          <w:szCs w:val="28"/>
        </w:rPr>
        <w:t>городско</w:t>
      </w:r>
      <w:r w:rsidR="00665C23" w:rsidRPr="00D05B96">
        <w:rPr>
          <w:b w:val="0"/>
          <w:szCs w:val="28"/>
        </w:rPr>
        <w:t>е</w:t>
      </w:r>
      <w:r w:rsidRPr="00D05B96">
        <w:rPr>
          <w:b w:val="0"/>
          <w:szCs w:val="28"/>
        </w:rPr>
        <w:t xml:space="preserve"> поселени</w:t>
      </w:r>
      <w:r w:rsidR="00665C23" w:rsidRPr="00D05B96">
        <w:rPr>
          <w:b w:val="0"/>
          <w:szCs w:val="28"/>
        </w:rPr>
        <w:t>е</w:t>
      </w:r>
      <w:r w:rsidRPr="00D05B96">
        <w:rPr>
          <w:b w:val="0"/>
          <w:szCs w:val="28"/>
        </w:rPr>
        <w:t xml:space="preserve"> Печенга </w:t>
      </w:r>
    </w:p>
    <w:p w:rsidR="00B05560" w:rsidRPr="00D05B96" w:rsidRDefault="00935BAA" w:rsidP="00B6317E">
      <w:pPr>
        <w:pStyle w:val="ConsPlusTitle"/>
        <w:jc w:val="center"/>
        <w:rPr>
          <w:b w:val="0"/>
        </w:rPr>
      </w:pPr>
      <w:r w:rsidRPr="00D05B96">
        <w:rPr>
          <w:b w:val="0"/>
          <w:szCs w:val="28"/>
        </w:rPr>
        <w:t>Печенгского района Мурманской области</w:t>
      </w:r>
    </w:p>
    <w:p w:rsidR="00950C34" w:rsidRPr="00D05B96" w:rsidRDefault="00950C34">
      <w:pPr>
        <w:pStyle w:val="ConsPlusTitle"/>
        <w:jc w:val="both"/>
      </w:pPr>
    </w:p>
    <w:p w:rsidR="00950C34" w:rsidRPr="00D05B96" w:rsidRDefault="00950C34">
      <w:pPr>
        <w:pStyle w:val="ConsPlusNormal"/>
        <w:jc w:val="both"/>
      </w:pPr>
    </w:p>
    <w:p w:rsidR="00570264" w:rsidRPr="00D05B96" w:rsidRDefault="00570264" w:rsidP="00570264">
      <w:pPr>
        <w:autoSpaceDE w:val="0"/>
        <w:autoSpaceDN w:val="0"/>
        <w:adjustRightInd w:val="0"/>
        <w:ind w:firstLine="540"/>
        <w:jc w:val="both"/>
        <w:outlineLvl w:val="0"/>
        <w:rPr>
          <w:b/>
        </w:rPr>
      </w:pPr>
    </w:p>
    <w:p w:rsidR="002D662E" w:rsidRPr="00D05B96" w:rsidRDefault="00570264" w:rsidP="00414ACE">
      <w:pPr>
        <w:pStyle w:val="2"/>
        <w:shd w:val="clear" w:color="auto" w:fill="auto"/>
        <w:spacing w:line="240" w:lineRule="auto"/>
        <w:ind w:left="20" w:right="20" w:firstLine="620"/>
        <w:jc w:val="both"/>
        <w:rPr>
          <w:sz w:val="24"/>
          <w:szCs w:val="24"/>
        </w:rPr>
      </w:pPr>
      <w:r w:rsidRPr="00D05B96">
        <w:rPr>
          <w:spacing w:val="-6"/>
          <w:sz w:val="24"/>
          <w:szCs w:val="24"/>
        </w:rPr>
        <w:t>В соответствии с</w:t>
      </w:r>
      <w:r w:rsidR="000313CE" w:rsidRPr="00D05B96">
        <w:rPr>
          <w:spacing w:val="-6"/>
          <w:sz w:val="24"/>
          <w:szCs w:val="24"/>
        </w:rPr>
        <w:t xml:space="preserve">  ч.11 ст. 35 , ч. 5 ст.36 </w:t>
      </w:r>
      <w:r w:rsidRPr="00D05B96">
        <w:rPr>
          <w:spacing w:val="-6"/>
          <w:sz w:val="24"/>
          <w:szCs w:val="24"/>
        </w:rPr>
        <w:t xml:space="preserve"> Федеральн</w:t>
      </w:r>
      <w:r w:rsidR="000313CE" w:rsidRPr="00D05B96">
        <w:rPr>
          <w:spacing w:val="-6"/>
          <w:sz w:val="24"/>
          <w:szCs w:val="24"/>
        </w:rPr>
        <w:t>ог</w:t>
      </w:r>
      <w:r w:rsidRPr="00D05B96">
        <w:rPr>
          <w:spacing w:val="-6"/>
          <w:sz w:val="24"/>
          <w:szCs w:val="24"/>
        </w:rPr>
        <w:t xml:space="preserve"> закон</w:t>
      </w:r>
      <w:r w:rsidR="000313CE" w:rsidRPr="00D05B96">
        <w:rPr>
          <w:spacing w:val="-6"/>
          <w:sz w:val="24"/>
          <w:szCs w:val="24"/>
        </w:rPr>
        <w:t>а</w:t>
      </w:r>
      <w:r w:rsidRPr="00D05B96">
        <w:rPr>
          <w:spacing w:val="-6"/>
          <w:sz w:val="24"/>
          <w:szCs w:val="24"/>
        </w:rPr>
        <w:t xml:space="preserve"> от 06.10.2003 г. № 131-ФЗ «Об общих принципах организации местного самоуправления в Российской Федерации»,</w:t>
      </w:r>
      <w:r w:rsidR="002D662E" w:rsidRPr="00D05B96">
        <w:rPr>
          <w:sz w:val="24"/>
          <w:szCs w:val="24"/>
        </w:rPr>
        <w:t xml:space="preserve"> руководствуясь Уставом городского поселения Печенга Печенгского района Мурманской области, Совет депутатов </w:t>
      </w:r>
    </w:p>
    <w:p w:rsidR="00414ACE" w:rsidRPr="00D05B96" w:rsidRDefault="00414ACE" w:rsidP="002D662E">
      <w:pPr>
        <w:pStyle w:val="ConsPlusNormal"/>
        <w:ind w:firstLine="540"/>
        <w:jc w:val="center"/>
        <w:rPr>
          <w:sz w:val="24"/>
          <w:szCs w:val="24"/>
        </w:rPr>
      </w:pPr>
    </w:p>
    <w:p w:rsidR="002D662E" w:rsidRPr="00D05B96" w:rsidRDefault="002D662E" w:rsidP="002D662E">
      <w:pPr>
        <w:pStyle w:val="ConsPlusNormal"/>
        <w:ind w:firstLine="540"/>
        <w:jc w:val="center"/>
        <w:rPr>
          <w:b/>
          <w:sz w:val="24"/>
          <w:szCs w:val="24"/>
        </w:rPr>
      </w:pPr>
      <w:r w:rsidRPr="00D05B96">
        <w:rPr>
          <w:b/>
          <w:sz w:val="24"/>
          <w:szCs w:val="24"/>
        </w:rPr>
        <w:t>решил:</w:t>
      </w:r>
    </w:p>
    <w:p w:rsidR="00F063C5" w:rsidRPr="00D05B96" w:rsidRDefault="00950C34" w:rsidP="000313CE">
      <w:pPr>
        <w:pStyle w:val="ConsPlusTitle"/>
        <w:ind w:firstLine="540"/>
        <w:jc w:val="both"/>
        <w:rPr>
          <w:b w:val="0"/>
          <w:sz w:val="24"/>
          <w:szCs w:val="24"/>
        </w:rPr>
      </w:pPr>
      <w:r w:rsidRPr="00D05B96">
        <w:rPr>
          <w:b w:val="0"/>
          <w:sz w:val="24"/>
          <w:szCs w:val="24"/>
        </w:rPr>
        <w:t xml:space="preserve">1. </w:t>
      </w:r>
      <w:r w:rsidR="00F063C5" w:rsidRPr="00D05B96">
        <w:rPr>
          <w:b w:val="0"/>
          <w:spacing w:val="-32"/>
          <w:sz w:val="24"/>
          <w:szCs w:val="24"/>
        </w:rPr>
        <w:t xml:space="preserve">Утвердить  </w:t>
      </w:r>
      <w:r w:rsidR="00C32455" w:rsidRPr="00D05B96">
        <w:rPr>
          <w:b w:val="0"/>
          <w:sz w:val="24"/>
          <w:szCs w:val="24"/>
        </w:rPr>
        <w:t xml:space="preserve">Положение </w:t>
      </w:r>
      <w:r w:rsidR="000313CE" w:rsidRPr="00D05B96">
        <w:rPr>
          <w:b w:val="0"/>
          <w:bCs/>
          <w:kern w:val="36"/>
          <w:sz w:val="24"/>
          <w:szCs w:val="24"/>
        </w:rPr>
        <w:t xml:space="preserve">о порядке заслушивания ежегодных отчётов главы муниципального образования и главы администрации муниципального образования о результатах своей деятельности, деятельности администрации муниципального образования </w:t>
      </w:r>
      <w:r w:rsidR="000313CE" w:rsidRPr="00D05B96">
        <w:rPr>
          <w:b w:val="0"/>
          <w:sz w:val="24"/>
          <w:szCs w:val="24"/>
        </w:rPr>
        <w:t>городское поселение Печенга Печенгского района Мурманской области</w:t>
      </w:r>
      <w:r w:rsidR="00F063C5" w:rsidRPr="00D05B96">
        <w:rPr>
          <w:b w:val="0"/>
          <w:sz w:val="24"/>
          <w:szCs w:val="24"/>
        </w:rPr>
        <w:t xml:space="preserve"> согласно приложению к настоящему решению.</w:t>
      </w:r>
    </w:p>
    <w:p w:rsidR="00E817EA" w:rsidRPr="00D05B96" w:rsidRDefault="00F063C5" w:rsidP="00E817EA">
      <w:pPr>
        <w:autoSpaceDE w:val="0"/>
        <w:autoSpaceDN w:val="0"/>
        <w:adjustRightInd w:val="0"/>
        <w:ind w:firstLine="709"/>
        <w:contextualSpacing/>
        <w:jc w:val="both"/>
      </w:pPr>
      <w:r w:rsidRPr="00D05B96">
        <w:t>2</w:t>
      </w:r>
      <w:r w:rsidR="00E817EA" w:rsidRPr="00D05B96">
        <w:t>.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817EA" w:rsidRPr="00D05B96" w:rsidRDefault="00E817EA" w:rsidP="00E817EA">
      <w:pPr>
        <w:pStyle w:val="ConsPlusNormal"/>
        <w:ind w:firstLine="708"/>
        <w:jc w:val="both"/>
        <w:rPr>
          <w:sz w:val="24"/>
          <w:szCs w:val="24"/>
        </w:rPr>
      </w:pPr>
      <w:r w:rsidRPr="00D05B96">
        <w:rPr>
          <w:sz w:val="24"/>
          <w:szCs w:val="24"/>
        </w:rPr>
        <w:t xml:space="preserve"> </w:t>
      </w:r>
      <w:r w:rsidR="00F063C5" w:rsidRPr="00D05B96">
        <w:rPr>
          <w:sz w:val="24"/>
          <w:szCs w:val="24"/>
        </w:rPr>
        <w:t>3</w:t>
      </w:r>
      <w:r w:rsidRPr="00D05B96">
        <w:rPr>
          <w:sz w:val="24"/>
          <w:szCs w:val="24"/>
        </w:rPr>
        <w:t>.  Настоящее решение вступает в силу со дня его опубликования (обнародования).</w:t>
      </w:r>
    </w:p>
    <w:p w:rsidR="00950C34" w:rsidRPr="00D05B96" w:rsidRDefault="00950C34">
      <w:pPr>
        <w:pStyle w:val="ConsPlusNormal"/>
        <w:jc w:val="right"/>
      </w:pPr>
    </w:p>
    <w:p w:rsidR="00E817EA" w:rsidRPr="00D05B96" w:rsidRDefault="00E817EA" w:rsidP="00E817EA">
      <w:pPr>
        <w:pStyle w:val="a3"/>
        <w:jc w:val="both"/>
        <w:rPr>
          <w:rFonts w:ascii="Times New Roman" w:hAnsi="Times New Roman"/>
          <w:b/>
          <w:sz w:val="24"/>
          <w:szCs w:val="24"/>
        </w:rPr>
      </w:pPr>
    </w:p>
    <w:p w:rsidR="00E817EA" w:rsidRPr="00D05B96" w:rsidRDefault="00E817EA" w:rsidP="00E817EA">
      <w:pPr>
        <w:pStyle w:val="a3"/>
        <w:jc w:val="both"/>
        <w:rPr>
          <w:rFonts w:ascii="Times New Roman" w:hAnsi="Times New Roman"/>
          <w:b/>
          <w:sz w:val="24"/>
          <w:szCs w:val="24"/>
        </w:rPr>
      </w:pPr>
      <w:r w:rsidRPr="00D05B96">
        <w:rPr>
          <w:rFonts w:ascii="Times New Roman" w:hAnsi="Times New Roman"/>
          <w:b/>
          <w:sz w:val="24"/>
          <w:szCs w:val="24"/>
        </w:rPr>
        <w:t>Глава городского поселения Печенга</w:t>
      </w:r>
    </w:p>
    <w:p w:rsidR="00E817EA" w:rsidRPr="00D05B96" w:rsidRDefault="00E817EA" w:rsidP="00E817EA">
      <w:pPr>
        <w:jc w:val="both"/>
        <w:rPr>
          <w:b/>
        </w:rPr>
      </w:pPr>
      <w:r w:rsidRPr="00D05B96">
        <w:rPr>
          <w:b/>
        </w:rPr>
        <w:t>Печенгского района                                                                                       П.А. Мустиянович</w:t>
      </w:r>
    </w:p>
    <w:p w:rsidR="00E817EA" w:rsidRPr="00D05B96" w:rsidRDefault="00E817EA" w:rsidP="00E817EA">
      <w:pPr>
        <w:jc w:val="both"/>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spacing w:line="360" w:lineRule="auto"/>
        <w:jc w:val="right"/>
        <w:rPr>
          <w:b/>
        </w:rPr>
      </w:pPr>
      <w:r w:rsidRPr="00D05B96">
        <w:rPr>
          <w:b/>
        </w:rPr>
        <w:lastRenderedPageBreak/>
        <w:t xml:space="preserve">Приложение </w:t>
      </w:r>
    </w:p>
    <w:p w:rsidR="00E817EA" w:rsidRPr="00D05B96" w:rsidRDefault="00E817EA" w:rsidP="00E817EA">
      <w:pPr>
        <w:jc w:val="right"/>
      </w:pPr>
      <w:r w:rsidRPr="00D05B96">
        <w:t xml:space="preserve">к  решению  Совета   </w:t>
      </w:r>
      <w:r w:rsidR="00341710" w:rsidRPr="00D05B96">
        <w:t>д</w:t>
      </w:r>
      <w:r w:rsidRPr="00D05B96">
        <w:t xml:space="preserve">епутатов         </w:t>
      </w:r>
    </w:p>
    <w:p w:rsidR="00E817EA" w:rsidRPr="00D05B96" w:rsidRDefault="00E817EA" w:rsidP="00E817EA">
      <w:pPr>
        <w:jc w:val="right"/>
      </w:pPr>
      <w:r w:rsidRPr="00D05B96">
        <w:t>городского    поселения    Печенга</w:t>
      </w:r>
    </w:p>
    <w:p w:rsidR="00E817EA" w:rsidRPr="00D05B96" w:rsidRDefault="00E817EA" w:rsidP="00E817EA">
      <w:pPr>
        <w:jc w:val="right"/>
        <w:rPr>
          <w:b/>
        </w:rPr>
      </w:pPr>
      <w:r w:rsidRPr="00D05B96">
        <w:rPr>
          <w:b/>
        </w:rPr>
        <w:t xml:space="preserve">от  </w:t>
      </w:r>
      <w:r w:rsidR="002A6829">
        <w:rPr>
          <w:b/>
        </w:rPr>
        <w:t>27.05.2019 г.  № 34</w:t>
      </w:r>
      <w:r w:rsidR="002947F3">
        <w:rPr>
          <w:b/>
        </w:rPr>
        <w:t>7</w:t>
      </w:r>
    </w:p>
    <w:p w:rsidR="00950C34" w:rsidRPr="00D05B96" w:rsidRDefault="00950C34">
      <w:pPr>
        <w:pStyle w:val="ConsPlusNormal"/>
        <w:jc w:val="both"/>
        <w:rPr>
          <w:b/>
          <w:szCs w:val="28"/>
        </w:rPr>
      </w:pPr>
    </w:p>
    <w:p w:rsidR="00774F0A" w:rsidRPr="00D05B96" w:rsidRDefault="00774F0A" w:rsidP="00F063C5">
      <w:pPr>
        <w:shd w:val="clear" w:color="auto" w:fill="FFFFFF"/>
        <w:spacing w:line="240" w:lineRule="atLeast"/>
        <w:jc w:val="center"/>
        <w:rPr>
          <w:b/>
          <w:sz w:val="28"/>
          <w:szCs w:val="28"/>
        </w:rPr>
      </w:pPr>
      <w:bookmarkStart w:id="0" w:name="P32"/>
      <w:bookmarkEnd w:id="0"/>
    </w:p>
    <w:p w:rsidR="00F063C5" w:rsidRPr="00D05B96" w:rsidRDefault="000313CE" w:rsidP="00F063C5">
      <w:pPr>
        <w:shd w:val="clear" w:color="auto" w:fill="FFFFFF"/>
        <w:spacing w:line="240" w:lineRule="atLeast"/>
        <w:jc w:val="center"/>
        <w:rPr>
          <w:b/>
          <w:bCs/>
          <w:i/>
          <w:spacing w:val="-11"/>
          <w:sz w:val="28"/>
          <w:szCs w:val="28"/>
        </w:rPr>
      </w:pPr>
      <w:r w:rsidRPr="00D05B96">
        <w:rPr>
          <w:b/>
          <w:sz w:val="28"/>
          <w:szCs w:val="28"/>
        </w:rPr>
        <w:t xml:space="preserve">Положение </w:t>
      </w:r>
      <w:r w:rsidRPr="00D05B96">
        <w:rPr>
          <w:b/>
          <w:bCs/>
          <w:kern w:val="36"/>
          <w:sz w:val="28"/>
          <w:szCs w:val="28"/>
        </w:rPr>
        <w:t xml:space="preserve">о порядке заслушивания ежегодных отчётов главы муниципального образования и главы администрации муниципального образования о результатах своей деятельности, деятельности администрации муниципального образования </w:t>
      </w:r>
      <w:r w:rsidRPr="00D05B96">
        <w:rPr>
          <w:b/>
          <w:sz w:val="28"/>
          <w:szCs w:val="28"/>
        </w:rPr>
        <w:t>городское поселение Печенга Печенгского района Мурманской области</w:t>
      </w:r>
    </w:p>
    <w:p w:rsidR="00F063C5" w:rsidRPr="00D05B96" w:rsidRDefault="00F063C5" w:rsidP="00F063C5">
      <w:pPr>
        <w:shd w:val="clear" w:color="auto" w:fill="FFFFFF"/>
        <w:spacing w:line="240" w:lineRule="atLeast"/>
        <w:jc w:val="center"/>
        <w:rPr>
          <w:b/>
          <w:bCs/>
          <w:spacing w:val="-11"/>
          <w:sz w:val="28"/>
          <w:szCs w:val="28"/>
        </w:rPr>
      </w:pPr>
    </w:p>
    <w:p w:rsidR="00B0013F" w:rsidRPr="00D05B96" w:rsidRDefault="00B0013F" w:rsidP="00B0013F">
      <w:pPr>
        <w:pStyle w:val="2"/>
        <w:shd w:val="clear" w:color="auto" w:fill="auto"/>
        <w:tabs>
          <w:tab w:val="left" w:pos="833"/>
        </w:tabs>
        <w:spacing w:line="298" w:lineRule="exact"/>
        <w:ind w:left="700" w:right="20"/>
        <w:jc w:val="both"/>
      </w:pPr>
    </w:p>
    <w:p w:rsidR="00182EB3" w:rsidRPr="00D05B96" w:rsidRDefault="00182EB3" w:rsidP="00182EB3">
      <w:pPr>
        <w:pStyle w:val="2"/>
        <w:numPr>
          <w:ilvl w:val="0"/>
          <w:numId w:val="12"/>
        </w:numPr>
        <w:shd w:val="clear" w:color="auto" w:fill="auto"/>
        <w:tabs>
          <w:tab w:val="left" w:pos="833"/>
        </w:tabs>
        <w:spacing w:line="298" w:lineRule="exact"/>
        <w:ind w:right="20"/>
        <w:jc w:val="center"/>
        <w:rPr>
          <w:b/>
          <w:sz w:val="24"/>
          <w:szCs w:val="24"/>
        </w:rPr>
      </w:pPr>
      <w:r w:rsidRPr="00D05B96">
        <w:rPr>
          <w:b/>
          <w:sz w:val="24"/>
          <w:szCs w:val="24"/>
        </w:rPr>
        <w:t>Общие положения</w:t>
      </w:r>
    </w:p>
    <w:p w:rsidR="00182EB3" w:rsidRPr="00D05B96" w:rsidRDefault="00182EB3" w:rsidP="00182EB3">
      <w:pPr>
        <w:shd w:val="clear" w:color="auto" w:fill="FFFFFF"/>
        <w:ind w:firstLine="700"/>
        <w:jc w:val="both"/>
      </w:pPr>
      <w:r w:rsidRPr="00D05B96">
        <w:t>1.1. Настоящее Положение определяет структуру, порядок представления и заслушивания Советом депутатов ежегодного отчёта главы муниципального образования  (далее – главы муниципального образования), главы администрации муниципального образования (далее – главы администрации) о результатах своей деятельности, деятельности администрации муниципального образования (далее – администрации), в том числе о решении вопросов, поставленных Советом депутатов.</w:t>
      </w:r>
    </w:p>
    <w:p w:rsidR="00182EB3" w:rsidRPr="00D05B96" w:rsidRDefault="00182EB3" w:rsidP="00182EB3">
      <w:pPr>
        <w:shd w:val="clear" w:color="auto" w:fill="FFFFFF"/>
        <w:ind w:firstLine="708"/>
        <w:jc w:val="both"/>
      </w:pPr>
      <w:r w:rsidRPr="00D05B96">
        <w:t>Настоящее Положение не распространяется на случаи внеочередного представления отчетов.</w:t>
      </w:r>
    </w:p>
    <w:p w:rsidR="00182EB3" w:rsidRPr="00D05B96" w:rsidRDefault="00182EB3" w:rsidP="00182EB3">
      <w:pPr>
        <w:shd w:val="clear" w:color="auto" w:fill="FFFFFF"/>
        <w:ind w:firstLine="708"/>
        <w:jc w:val="both"/>
      </w:pPr>
      <w:r w:rsidRPr="00D05B96">
        <w:t>1.2.  Для целей настоящего Положения используются следующие понятия:</w:t>
      </w:r>
    </w:p>
    <w:p w:rsidR="00182EB3" w:rsidRPr="00D05B96" w:rsidRDefault="00182EB3" w:rsidP="00182EB3">
      <w:pPr>
        <w:shd w:val="clear" w:color="auto" w:fill="FFFFFF"/>
        <w:jc w:val="both"/>
      </w:pPr>
      <w:r w:rsidRPr="00D05B96">
        <w:t>отчет – документ (совокупность документов) о результатах деятельности главы муниципального образования, главы администрации  за отчетный период, представляемый в Совет депутатов в письменной и электронной форме, который озвучивается главой муниципального образования, главой администрации на заседании Совета депутатов.    </w:t>
      </w:r>
    </w:p>
    <w:p w:rsidR="00182EB3" w:rsidRPr="00D05B96" w:rsidRDefault="00182EB3" w:rsidP="00182EB3">
      <w:pPr>
        <w:shd w:val="clear" w:color="auto" w:fill="FFFFFF"/>
        <w:ind w:firstLine="708"/>
        <w:jc w:val="both"/>
      </w:pPr>
      <w:r w:rsidRPr="00D05B96">
        <w:t>Отчетный период – период деятельности главы муниципального образования, главы администрации по исполнению полномочий по решению вопросов местного значения, равный календарному году, за который предоставляется отчет и который не может быть менее шести месяцев со дня начала деятельности органа местного самоуправления или заключения контракта с главой администрации.</w:t>
      </w:r>
    </w:p>
    <w:p w:rsidR="00182EB3" w:rsidRPr="00D05B96" w:rsidRDefault="00182EB3" w:rsidP="00182EB3">
      <w:pPr>
        <w:pStyle w:val="2"/>
        <w:shd w:val="clear" w:color="auto" w:fill="auto"/>
        <w:tabs>
          <w:tab w:val="left" w:pos="833"/>
        </w:tabs>
        <w:spacing w:line="298" w:lineRule="exact"/>
        <w:ind w:right="20"/>
        <w:jc w:val="both"/>
      </w:pPr>
    </w:p>
    <w:p w:rsidR="005D4B18" w:rsidRPr="00D05B96" w:rsidRDefault="005D4B18" w:rsidP="005D4B18">
      <w:pPr>
        <w:pStyle w:val="a7"/>
        <w:numPr>
          <w:ilvl w:val="0"/>
          <w:numId w:val="12"/>
        </w:numPr>
        <w:shd w:val="clear" w:color="auto" w:fill="FFFFFF"/>
        <w:jc w:val="center"/>
        <w:rPr>
          <w:b/>
        </w:rPr>
      </w:pPr>
      <w:r w:rsidRPr="00D05B96">
        <w:rPr>
          <w:b/>
        </w:rPr>
        <w:t>Структура ежегодных отчётов главы муниципального образования,  главы</w:t>
      </w:r>
    </w:p>
    <w:p w:rsidR="00182EB3" w:rsidRPr="00D05B96" w:rsidRDefault="005D4B18" w:rsidP="005D4B18">
      <w:pPr>
        <w:pStyle w:val="2"/>
        <w:shd w:val="clear" w:color="auto" w:fill="auto"/>
        <w:tabs>
          <w:tab w:val="left" w:pos="833"/>
        </w:tabs>
        <w:spacing w:line="298" w:lineRule="exact"/>
        <w:ind w:left="928" w:right="20"/>
        <w:jc w:val="center"/>
        <w:rPr>
          <w:b/>
          <w:sz w:val="24"/>
          <w:szCs w:val="24"/>
        </w:rPr>
      </w:pPr>
      <w:r w:rsidRPr="00D05B96">
        <w:rPr>
          <w:b/>
          <w:sz w:val="24"/>
          <w:szCs w:val="24"/>
          <w:lang w:eastAsia="ru-RU"/>
        </w:rPr>
        <w:t>администрации</w:t>
      </w:r>
    </w:p>
    <w:p w:rsidR="005D4B18" w:rsidRPr="00D05B96" w:rsidRDefault="005D4B18" w:rsidP="005D4B18">
      <w:pPr>
        <w:shd w:val="clear" w:color="auto" w:fill="FFFFFF"/>
        <w:ind w:firstLine="708"/>
        <w:jc w:val="both"/>
      </w:pPr>
      <w:r w:rsidRPr="00D05B96">
        <w:t>2.1. Структура ежегодного отчёта главы муниципального образования  отражает:</w:t>
      </w:r>
    </w:p>
    <w:p w:rsidR="005D4B18" w:rsidRPr="00D05B96" w:rsidRDefault="005D4B18" w:rsidP="005D4B18">
      <w:pPr>
        <w:shd w:val="clear" w:color="auto" w:fill="FFFFFF"/>
        <w:ind w:firstLine="709"/>
        <w:jc w:val="both"/>
      </w:pPr>
      <w:r w:rsidRPr="00D05B96">
        <w:t>-  деятельность главы муниципального образования  по решению вопросов местного значения и исполнению отдельных государственных полномочий, переданных органам местного самоуправления.</w:t>
      </w:r>
      <w:r w:rsidRPr="00D05B96">
        <w:rPr>
          <w:i/>
          <w:iCs/>
        </w:rPr>
        <w:t> </w:t>
      </w:r>
    </w:p>
    <w:p w:rsidR="005D4B18" w:rsidRPr="00D05B96" w:rsidRDefault="005D4B18" w:rsidP="005D4B18">
      <w:pPr>
        <w:shd w:val="clear" w:color="auto" w:fill="FFFFFF"/>
        <w:ind w:firstLine="709"/>
        <w:jc w:val="both"/>
      </w:pPr>
      <w:r w:rsidRPr="00D05B96">
        <w:t>- деятельность главы муниципального образования  по исполнению полномочий, установленных Уставом городского поселения Печенга Печенгского района.</w:t>
      </w:r>
    </w:p>
    <w:p w:rsidR="005D4B18" w:rsidRPr="00D05B96" w:rsidRDefault="005D4B18" w:rsidP="005D4B18">
      <w:pPr>
        <w:shd w:val="clear" w:color="auto" w:fill="FFFFFF"/>
        <w:ind w:firstLine="709"/>
        <w:jc w:val="both"/>
      </w:pPr>
      <w:r w:rsidRPr="00D05B96">
        <w:t>- приоритеты в работе главы муниципального образования  и планы работы на текущий и следующий год.</w:t>
      </w:r>
    </w:p>
    <w:p w:rsidR="005D4B18" w:rsidRPr="00D05B96" w:rsidRDefault="005D4B18" w:rsidP="005D4B18">
      <w:pPr>
        <w:shd w:val="clear" w:color="auto" w:fill="FFFFFF"/>
        <w:ind w:firstLine="709"/>
        <w:jc w:val="both"/>
      </w:pPr>
      <w:r w:rsidRPr="00D05B96">
        <w:t>- деятельность главы муниципального образования  по решению вопросов, поставленных Советом депутатов в течение отчётного периода.</w:t>
      </w:r>
    </w:p>
    <w:p w:rsidR="005D4B18" w:rsidRPr="00D05B96" w:rsidRDefault="005D4B18" w:rsidP="005D4B18">
      <w:pPr>
        <w:shd w:val="clear" w:color="auto" w:fill="FFFFFF"/>
        <w:ind w:firstLine="709"/>
        <w:jc w:val="both"/>
      </w:pPr>
      <w:r w:rsidRPr="00D05B96">
        <w:t>- ответы на вопросы и предложения, внесенные депутатами Совета депутатов и гражданами, проживающими на территории муниципального образования.</w:t>
      </w:r>
    </w:p>
    <w:p w:rsidR="00CA0860" w:rsidRPr="00D05B96" w:rsidRDefault="005D4B18" w:rsidP="00CA0860">
      <w:pPr>
        <w:pStyle w:val="2"/>
        <w:shd w:val="clear" w:color="auto" w:fill="auto"/>
        <w:spacing w:line="240" w:lineRule="auto"/>
        <w:ind w:left="20" w:firstLine="540"/>
        <w:jc w:val="both"/>
        <w:rPr>
          <w:sz w:val="24"/>
          <w:szCs w:val="24"/>
        </w:rPr>
      </w:pPr>
      <w:r w:rsidRPr="00D05B96">
        <w:rPr>
          <w:sz w:val="24"/>
          <w:szCs w:val="24"/>
          <w:lang w:eastAsia="ru-RU"/>
        </w:rPr>
        <w:t xml:space="preserve">2.2. </w:t>
      </w:r>
      <w:r w:rsidR="00CA0860" w:rsidRPr="00D05B96">
        <w:rPr>
          <w:sz w:val="24"/>
          <w:szCs w:val="24"/>
        </w:rPr>
        <w:t>Глава администрации отчитывается:</w:t>
      </w:r>
    </w:p>
    <w:p w:rsidR="00CA0860" w:rsidRPr="00D05B96" w:rsidRDefault="00CA0860" w:rsidP="00CA0860">
      <w:pPr>
        <w:pStyle w:val="2"/>
        <w:numPr>
          <w:ilvl w:val="0"/>
          <w:numId w:val="16"/>
        </w:numPr>
        <w:shd w:val="clear" w:color="auto" w:fill="auto"/>
        <w:tabs>
          <w:tab w:val="left" w:pos="718"/>
        </w:tabs>
        <w:spacing w:line="240" w:lineRule="auto"/>
        <w:ind w:left="20" w:firstLine="540"/>
        <w:jc w:val="both"/>
        <w:rPr>
          <w:sz w:val="24"/>
          <w:szCs w:val="24"/>
        </w:rPr>
      </w:pPr>
      <w:r w:rsidRPr="00D05B96">
        <w:rPr>
          <w:sz w:val="24"/>
          <w:szCs w:val="24"/>
        </w:rPr>
        <w:t>о результатах своей деятельности;</w:t>
      </w:r>
    </w:p>
    <w:p w:rsidR="00CA0860" w:rsidRPr="00D05B96" w:rsidRDefault="00CA0860" w:rsidP="00CA0860">
      <w:pPr>
        <w:pStyle w:val="2"/>
        <w:numPr>
          <w:ilvl w:val="0"/>
          <w:numId w:val="16"/>
        </w:numPr>
        <w:shd w:val="clear" w:color="auto" w:fill="auto"/>
        <w:tabs>
          <w:tab w:val="left" w:pos="718"/>
        </w:tabs>
        <w:spacing w:line="240" w:lineRule="auto"/>
        <w:ind w:left="20" w:firstLine="540"/>
        <w:jc w:val="both"/>
        <w:rPr>
          <w:sz w:val="24"/>
          <w:szCs w:val="24"/>
        </w:rPr>
      </w:pPr>
      <w:r w:rsidRPr="00D05B96">
        <w:rPr>
          <w:sz w:val="24"/>
          <w:szCs w:val="24"/>
        </w:rPr>
        <w:t>о результатах деятельности Администрации;</w:t>
      </w:r>
    </w:p>
    <w:p w:rsidR="00CA0860" w:rsidRPr="00D05B96" w:rsidRDefault="00CA0860" w:rsidP="00CA0860">
      <w:pPr>
        <w:pStyle w:val="2"/>
        <w:numPr>
          <w:ilvl w:val="0"/>
          <w:numId w:val="16"/>
        </w:numPr>
        <w:shd w:val="clear" w:color="auto" w:fill="auto"/>
        <w:tabs>
          <w:tab w:val="left" w:pos="841"/>
        </w:tabs>
        <w:spacing w:line="240" w:lineRule="auto"/>
        <w:ind w:left="20" w:right="20" w:firstLine="540"/>
        <w:jc w:val="both"/>
        <w:rPr>
          <w:sz w:val="24"/>
          <w:szCs w:val="24"/>
        </w:rPr>
      </w:pPr>
      <w:r w:rsidRPr="00D05B96">
        <w:rPr>
          <w:sz w:val="24"/>
          <w:szCs w:val="24"/>
        </w:rPr>
        <w:lastRenderedPageBreak/>
        <w:t>о результатах деятельности иных подведомственных ему органов местного самоуправления;</w:t>
      </w:r>
    </w:p>
    <w:p w:rsidR="00CA0860" w:rsidRPr="00D05B96" w:rsidRDefault="00CA0860" w:rsidP="00CA0860">
      <w:pPr>
        <w:pStyle w:val="2"/>
        <w:numPr>
          <w:ilvl w:val="0"/>
          <w:numId w:val="16"/>
        </w:numPr>
        <w:shd w:val="clear" w:color="auto" w:fill="auto"/>
        <w:tabs>
          <w:tab w:val="left" w:pos="718"/>
        </w:tabs>
        <w:spacing w:line="240" w:lineRule="auto"/>
        <w:ind w:left="20" w:firstLine="540"/>
        <w:jc w:val="both"/>
        <w:rPr>
          <w:sz w:val="24"/>
          <w:szCs w:val="24"/>
        </w:rPr>
      </w:pPr>
      <w:r w:rsidRPr="00D05B96">
        <w:rPr>
          <w:sz w:val="24"/>
          <w:szCs w:val="24"/>
        </w:rPr>
        <w:t>о решении вопросов, поставленных Советом депутатов.</w:t>
      </w:r>
    </w:p>
    <w:p w:rsidR="005D4B18" w:rsidRPr="00D05B96" w:rsidRDefault="00CA0860" w:rsidP="005D4B18">
      <w:pPr>
        <w:shd w:val="clear" w:color="auto" w:fill="FFFFFF"/>
        <w:ind w:firstLine="709"/>
        <w:jc w:val="both"/>
      </w:pPr>
      <w:r w:rsidRPr="00D05B96">
        <w:t xml:space="preserve">2.3. </w:t>
      </w:r>
      <w:r w:rsidR="005D4B18" w:rsidRPr="00D05B96">
        <w:t>Структура ежегодного отчёта  главы   администрации   о своей деятельности, деятельности администрации соответствует структуре типовой  формы доклада глав местных администраций о достигнутых значениях показателей для оценки эффективности деятельности органов местного самоуправления за отчётный год и их планируемых значениях на 3-летний период</w:t>
      </w:r>
      <w:r w:rsidR="009D7E78" w:rsidRPr="00D05B96">
        <w:t>.</w:t>
      </w:r>
    </w:p>
    <w:p w:rsidR="0071193E" w:rsidRPr="00D05B96" w:rsidRDefault="0071193E" w:rsidP="0071193E">
      <w:pPr>
        <w:shd w:val="clear" w:color="auto" w:fill="FFFFFF"/>
        <w:ind w:firstLine="708"/>
        <w:jc w:val="both"/>
      </w:pPr>
      <w:r w:rsidRPr="00D05B96">
        <w:t>Отчет Главы администрации включает в себя следующие разделы:</w:t>
      </w:r>
    </w:p>
    <w:p w:rsidR="0071193E" w:rsidRPr="00D05B96" w:rsidRDefault="0071193E" w:rsidP="0071193E">
      <w:pPr>
        <w:shd w:val="clear" w:color="auto" w:fill="FFFFFF"/>
        <w:ind w:firstLine="708"/>
        <w:jc w:val="both"/>
      </w:pPr>
      <w:r w:rsidRPr="00D05B96">
        <w:t>- основные задачи Администрации в отчетном году, вытекающие из перечня вопросов местного значения, отнесенных к компетенции муниципального образования в соответствии с </w:t>
      </w:r>
      <w:hyperlink r:id="rId8" w:anchor="/document/186367/entry/0" w:history="1">
        <w:r w:rsidRPr="00D05B96">
          <w:t>Федеральным законом</w:t>
        </w:r>
      </w:hyperlink>
      <w:r w:rsidRPr="00D05B96">
        <w:t> от 06.10.2003 года №  131-ФЗ "Об общих принципах организации местного самоуправления в Российской Федерации", а также по решению отдельных государственных полномочий и части полномочий органов местного самоуправления, переданных муниципальному образованию в установленном порядке;</w:t>
      </w:r>
    </w:p>
    <w:p w:rsidR="0071193E" w:rsidRPr="00D05B96" w:rsidRDefault="0071193E" w:rsidP="0071193E">
      <w:pPr>
        <w:shd w:val="clear" w:color="auto" w:fill="FFFFFF"/>
        <w:ind w:firstLine="708"/>
        <w:jc w:val="both"/>
      </w:pPr>
      <w:r w:rsidRPr="00D05B96">
        <w:t>- краткий анализ каждой сферы деятельности с выделением проблем и путей их решения;</w:t>
      </w:r>
    </w:p>
    <w:p w:rsidR="0071193E" w:rsidRPr="00D05B96" w:rsidRDefault="0071193E" w:rsidP="0071193E">
      <w:pPr>
        <w:shd w:val="clear" w:color="auto" w:fill="FFFFFF"/>
        <w:ind w:firstLine="708"/>
        <w:jc w:val="both"/>
      </w:pPr>
      <w:r w:rsidRPr="00D05B96">
        <w:t>- об итогах социально-экономического развития муниципального образования за отчетный период;</w:t>
      </w:r>
    </w:p>
    <w:p w:rsidR="0071193E" w:rsidRPr="00D05B96" w:rsidRDefault="0071193E" w:rsidP="0071193E">
      <w:pPr>
        <w:shd w:val="clear" w:color="auto" w:fill="FFFFFF"/>
        <w:ind w:firstLine="708"/>
        <w:jc w:val="both"/>
      </w:pPr>
      <w:r w:rsidRPr="00D05B96">
        <w:t>- основные показатели исполнения бюджета муниципального образования за отчетный период;</w:t>
      </w:r>
    </w:p>
    <w:p w:rsidR="0071193E" w:rsidRPr="00D05B96" w:rsidRDefault="0071193E" w:rsidP="0071193E">
      <w:pPr>
        <w:shd w:val="clear" w:color="auto" w:fill="FFFFFF"/>
        <w:ind w:firstLine="708"/>
        <w:jc w:val="both"/>
      </w:pPr>
      <w:r w:rsidRPr="00D05B96">
        <w:t>- информация о реализации муниципальных целевых программ, в том числе в рамках приоритетных национальных проектов;</w:t>
      </w:r>
    </w:p>
    <w:p w:rsidR="0071193E" w:rsidRPr="00D05B96" w:rsidRDefault="0071193E" w:rsidP="0071193E">
      <w:pPr>
        <w:shd w:val="clear" w:color="auto" w:fill="FFFFFF"/>
        <w:ind w:firstLine="708"/>
        <w:jc w:val="both"/>
      </w:pPr>
      <w:r w:rsidRPr="00D05B96">
        <w:t>- информация о результатах рассмотрения и (или) исполнения поручений, полученных Администрацией в отчетном периоде от Совета депутатов;</w:t>
      </w:r>
    </w:p>
    <w:p w:rsidR="0071193E" w:rsidRPr="00D05B96" w:rsidRDefault="0071193E" w:rsidP="0071193E">
      <w:pPr>
        <w:shd w:val="clear" w:color="auto" w:fill="FFFFFF"/>
        <w:ind w:firstLine="708"/>
        <w:jc w:val="both"/>
      </w:pPr>
      <w:r w:rsidRPr="00D05B96">
        <w:t>- информация о чрезвычайных ситуациях (угрозах чрезвычайных ситуаций), возникавших в муниципальном образовании в отчетном периоде;</w:t>
      </w:r>
    </w:p>
    <w:p w:rsidR="0071193E" w:rsidRPr="00D05B96" w:rsidRDefault="0071193E" w:rsidP="0071193E">
      <w:pPr>
        <w:shd w:val="clear" w:color="auto" w:fill="FFFFFF"/>
        <w:ind w:firstLine="708"/>
        <w:jc w:val="both"/>
      </w:pPr>
      <w:r w:rsidRPr="00D05B96">
        <w:t>- о задачах администрации на предстоящий период (год), сформированных на основе анализа деятельности за предыдущий период.</w:t>
      </w:r>
    </w:p>
    <w:p w:rsidR="0071193E" w:rsidRPr="00D05B96" w:rsidRDefault="0071193E" w:rsidP="0071193E">
      <w:pPr>
        <w:shd w:val="clear" w:color="auto" w:fill="FFFFFF"/>
        <w:ind w:firstLine="708"/>
        <w:jc w:val="both"/>
      </w:pPr>
      <w:r w:rsidRPr="00D05B96">
        <w:t>2.4. К отчету могут быть приложены презентационные материалы, слайды, таблицы, мониторинговые исследования, иллюстрации и иные материалы.</w:t>
      </w:r>
    </w:p>
    <w:p w:rsidR="0071193E" w:rsidRPr="00D05B96" w:rsidRDefault="0071193E" w:rsidP="005D4B18">
      <w:pPr>
        <w:shd w:val="clear" w:color="auto" w:fill="FFFFFF"/>
        <w:ind w:firstLine="709"/>
        <w:jc w:val="both"/>
      </w:pPr>
    </w:p>
    <w:p w:rsidR="00182EB3" w:rsidRPr="00D05B96" w:rsidRDefault="006E3E2B" w:rsidP="006E3E2B">
      <w:pPr>
        <w:pStyle w:val="2"/>
        <w:shd w:val="clear" w:color="auto" w:fill="auto"/>
        <w:tabs>
          <w:tab w:val="left" w:pos="833"/>
        </w:tabs>
        <w:spacing w:line="240" w:lineRule="auto"/>
        <w:ind w:left="700" w:right="20"/>
        <w:jc w:val="center"/>
        <w:rPr>
          <w:b/>
          <w:sz w:val="24"/>
          <w:szCs w:val="24"/>
        </w:rPr>
      </w:pPr>
      <w:r w:rsidRPr="00D05B96">
        <w:rPr>
          <w:b/>
          <w:sz w:val="24"/>
          <w:szCs w:val="24"/>
          <w:lang w:eastAsia="ru-RU"/>
        </w:rPr>
        <w:t>3. Порядок представления ежегодных отчетов главы муниципального образования, главы администрации</w:t>
      </w:r>
    </w:p>
    <w:p w:rsidR="00182EB3" w:rsidRPr="00D05B96" w:rsidRDefault="00182EB3" w:rsidP="006E3E2B">
      <w:pPr>
        <w:pStyle w:val="2"/>
        <w:shd w:val="clear" w:color="auto" w:fill="auto"/>
        <w:tabs>
          <w:tab w:val="left" w:pos="833"/>
        </w:tabs>
        <w:spacing w:line="240" w:lineRule="auto"/>
        <w:ind w:right="20"/>
        <w:jc w:val="both"/>
      </w:pPr>
    </w:p>
    <w:p w:rsidR="006E3E2B" w:rsidRPr="00D05B96" w:rsidRDefault="006E3E2B" w:rsidP="006E3E2B">
      <w:pPr>
        <w:shd w:val="clear" w:color="auto" w:fill="FFFFFF"/>
        <w:ind w:firstLine="540"/>
        <w:jc w:val="both"/>
      </w:pPr>
      <w:r w:rsidRPr="00D05B96">
        <w:t>3.1. Ежегодный отчёт главы муниципального образования  представляется в Совет депутатов в письменной форме и на электронном носителе не позднее 1 апреля текущего года.</w:t>
      </w:r>
    </w:p>
    <w:p w:rsidR="006E3E2B" w:rsidRPr="00D05B96" w:rsidRDefault="006E3E2B" w:rsidP="006E3E2B">
      <w:pPr>
        <w:shd w:val="clear" w:color="auto" w:fill="FFFFFF"/>
        <w:ind w:firstLine="540"/>
        <w:jc w:val="both"/>
      </w:pPr>
      <w:r w:rsidRPr="00D05B96">
        <w:t>3.2. Ежегодный отчет главы администрации муниципального образования  о своей деятельности и деятельности администрации муниципального образования  представляется в Совет депутатов в письменной форме и на электронном носителе до 1 апреля  текущего года.</w:t>
      </w:r>
    </w:p>
    <w:p w:rsidR="006E3E2B" w:rsidRPr="00D05B96" w:rsidRDefault="006E3E2B" w:rsidP="006E3E2B">
      <w:pPr>
        <w:shd w:val="clear" w:color="auto" w:fill="FFFFFF"/>
        <w:ind w:firstLine="540"/>
        <w:jc w:val="both"/>
      </w:pPr>
      <w:r w:rsidRPr="00D05B96">
        <w:t>3.3. Отчеты, предусмотренные пунктами 3.1, 3.2 настоящего раздела, считаются представленными в Совет депутатов тем числом, каким они были зарегистрированы в системе  документооборота Совета депутатов.</w:t>
      </w:r>
    </w:p>
    <w:p w:rsidR="006E3E2B" w:rsidRPr="00D05B96" w:rsidRDefault="006E3E2B" w:rsidP="006E3E2B">
      <w:pPr>
        <w:pStyle w:val="2"/>
        <w:shd w:val="clear" w:color="auto" w:fill="auto"/>
        <w:tabs>
          <w:tab w:val="left" w:pos="833"/>
        </w:tabs>
        <w:spacing w:line="240" w:lineRule="auto"/>
        <w:ind w:right="20"/>
        <w:jc w:val="both"/>
      </w:pPr>
    </w:p>
    <w:p w:rsidR="00182EB3" w:rsidRPr="00D05B96" w:rsidRDefault="006E3E2B" w:rsidP="006E3E2B">
      <w:pPr>
        <w:pStyle w:val="2"/>
        <w:shd w:val="clear" w:color="auto" w:fill="auto"/>
        <w:tabs>
          <w:tab w:val="left" w:pos="833"/>
        </w:tabs>
        <w:spacing w:line="298" w:lineRule="exact"/>
        <w:ind w:left="700" w:right="20"/>
        <w:jc w:val="center"/>
        <w:rPr>
          <w:sz w:val="24"/>
          <w:szCs w:val="24"/>
        </w:rPr>
      </w:pPr>
      <w:r w:rsidRPr="00D05B96">
        <w:rPr>
          <w:b/>
          <w:bCs/>
          <w:sz w:val="24"/>
          <w:szCs w:val="24"/>
          <w:lang w:eastAsia="ru-RU"/>
        </w:rPr>
        <w:t>4. Порядок заслушивания ежегодных отчетов главы муниципального образования, главы администрации</w:t>
      </w:r>
    </w:p>
    <w:p w:rsidR="00182EB3" w:rsidRPr="00D05B96" w:rsidRDefault="00182EB3" w:rsidP="00B0013F">
      <w:pPr>
        <w:pStyle w:val="2"/>
        <w:shd w:val="clear" w:color="auto" w:fill="auto"/>
        <w:tabs>
          <w:tab w:val="left" w:pos="833"/>
        </w:tabs>
        <w:spacing w:line="298" w:lineRule="exact"/>
        <w:ind w:left="700" w:right="20"/>
        <w:jc w:val="both"/>
      </w:pPr>
    </w:p>
    <w:p w:rsidR="006E3E2B" w:rsidRPr="00D05B96" w:rsidRDefault="006E3E2B" w:rsidP="006E3E2B">
      <w:pPr>
        <w:shd w:val="clear" w:color="auto" w:fill="FFFFFF"/>
        <w:ind w:firstLine="540"/>
        <w:jc w:val="both"/>
      </w:pPr>
      <w:r w:rsidRPr="00D05B96">
        <w:t>4.1. Ежегодный отчёт главы муниципального образования  заслушивается Советом депутатов на своем заседании не позднее 30 апреля текущего года.</w:t>
      </w:r>
    </w:p>
    <w:p w:rsidR="006E3E2B" w:rsidRPr="00D05B96" w:rsidRDefault="006E3E2B" w:rsidP="006E3E2B">
      <w:pPr>
        <w:shd w:val="clear" w:color="auto" w:fill="FFFFFF"/>
        <w:ind w:firstLine="540"/>
        <w:jc w:val="both"/>
      </w:pPr>
      <w:r w:rsidRPr="00D05B96">
        <w:t xml:space="preserve">Заслушивание ежегодного отчёта главы муниципального образования  проходит на открытом заседании Совета депутатов. Вопрос о ежегодном отчёте является первым </w:t>
      </w:r>
      <w:r w:rsidRPr="00D05B96">
        <w:lastRenderedPageBreak/>
        <w:t>вопросом повестки заседания Совета депутатов. Отчёт представляется главой муниципального образования лично.</w:t>
      </w:r>
    </w:p>
    <w:p w:rsidR="006E3E2B" w:rsidRPr="00D05B96" w:rsidRDefault="006E3E2B" w:rsidP="006E3E2B">
      <w:pPr>
        <w:shd w:val="clear" w:color="auto" w:fill="FFFFFF"/>
        <w:ind w:firstLine="540"/>
        <w:jc w:val="both"/>
      </w:pPr>
      <w:r w:rsidRPr="00D05B96">
        <w:t>По итогам заслушивания ежегодного отчёта главы муниципального образования  Совет депутатов принимает решение, выражающее оценку деятельности главы муниципального образования  (удовлетворительную либо неудовлетворительную). Решение может содержать поручения главе муниципального образования  на текущий год. Указанное решение подлежит обязательному опубликованию (обнародованию).</w:t>
      </w:r>
    </w:p>
    <w:p w:rsidR="006E3E2B" w:rsidRPr="00D05B96" w:rsidRDefault="006E3E2B" w:rsidP="006E3E2B">
      <w:pPr>
        <w:shd w:val="clear" w:color="auto" w:fill="FFFFFF"/>
        <w:ind w:firstLine="540"/>
        <w:jc w:val="both"/>
      </w:pPr>
      <w:r w:rsidRPr="00D05B96">
        <w:t>4.2. Ежегодный отчёт главы администрации </w:t>
      </w:r>
      <w:r w:rsidR="008953B9" w:rsidRPr="00D05B96">
        <w:t xml:space="preserve">о своей деятельности и деятельности администрации </w:t>
      </w:r>
      <w:r w:rsidRPr="00D05B96">
        <w:t>заслушивается Советом депутатов на своем заседании не позднее 30 апреля  текущего года.</w:t>
      </w:r>
    </w:p>
    <w:p w:rsidR="006E3E2B" w:rsidRPr="00D05B96" w:rsidRDefault="006E3E2B" w:rsidP="006E3E2B">
      <w:pPr>
        <w:shd w:val="clear" w:color="auto" w:fill="FFFFFF"/>
        <w:ind w:firstLine="540"/>
        <w:jc w:val="both"/>
      </w:pPr>
      <w:r w:rsidRPr="00D05B96">
        <w:t>Отчёт главы  администрации муниципального образования  о своей деятельности и деятельности администрации муниципального образования не позднее следующего рабочего дня со дня его представления направляется в комиссии и депутатам Совета депутатов, а также размешается в сети «Интернет» для предварительного рассмотрения (ознакомления), формулировки вопросов и внесения предложений.</w:t>
      </w:r>
    </w:p>
    <w:p w:rsidR="006E3E2B" w:rsidRPr="00D05B96" w:rsidRDefault="006E3E2B" w:rsidP="006E3E2B">
      <w:pPr>
        <w:shd w:val="clear" w:color="auto" w:fill="FFFFFF"/>
        <w:ind w:firstLine="540"/>
        <w:jc w:val="both"/>
      </w:pPr>
      <w:r w:rsidRPr="00D05B96">
        <w:t>Заключения комиссий, содержащие вопросы,  и предложения, поступившие от депутатов и граждан, проживающих на территории муниципального образования, направляются в письменной форме главе администрации не позднее, чем за 10 рабочих дней до дня соответствующего заседания Совета депутатов.</w:t>
      </w:r>
    </w:p>
    <w:p w:rsidR="008A68DE" w:rsidRPr="00D05B96" w:rsidRDefault="008A68DE" w:rsidP="006E3E2B">
      <w:pPr>
        <w:shd w:val="clear" w:color="auto" w:fill="FFFFFF"/>
        <w:ind w:firstLine="540"/>
        <w:jc w:val="both"/>
      </w:pPr>
    </w:p>
    <w:p w:rsidR="006E3E2B" w:rsidRPr="00D05B96" w:rsidRDefault="006E3E2B" w:rsidP="006E3E2B">
      <w:pPr>
        <w:shd w:val="clear" w:color="auto" w:fill="FFFFFF"/>
        <w:ind w:firstLine="540"/>
        <w:jc w:val="both"/>
      </w:pPr>
      <w:r w:rsidRPr="00D05B96">
        <w:t>Ежегодный отчёт главы администрации о своей деятельности и деятельности администрации заслушивается на очередном заседании Совета депутатов после его представления и регистрации.</w:t>
      </w:r>
    </w:p>
    <w:p w:rsidR="006E3E2B" w:rsidRPr="00D05B96" w:rsidRDefault="006E3E2B" w:rsidP="006E3E2B">
      <w:pPr>
        <w:shd w:val="clear" w:color="auto" w:fill="FFFFFF"/>
        <w:ind w:firstLine="540"/>
        <w:jc w:val="both"/>
      </w:pPr>
      <w:r w:rsidRPr="00D05B96">
        <w:t xml:space="preserve">Заслушивание ежегодного отчёта главы администрации проходит на открытом заседании Совета депутатов. Вопрос о ежегодном отчете является </w:t>
      </w:r>
      <w:r w:rsidR="0041559D" w:rsidRPr="00D05B96">
        <w:t>вторым</w:t>
      </w:r>
      <w:r w:rsidRPr="00D05B96">
        <w:t xml:space="preserve"> вопросом повестки заседания Совета депутатов. Отчёт представляется главой администрации лично.</w:t>
      </w:r>
    </w:p>
    <w:p w:rsidR="008953B9" w:rsidRPr="00D05B96" w:rsidRDefault="006E3E2B" w:rsidP="006E3E2B">
      <w:pPr>
        <w:shd w:val="clear" w:color="auto" w:fill="FFFFFF"/>
        <w:ind w:firstLine="540"/>
        <w:jc w:val="both"/>
      </w:pPr>
      <w:r w:rsidRPr="00D05B96">
        <w:t>  По итогам заслушивания ежегодного отчета главы администрации Совет депутатов принимает решение об утверждении либо об отклонении отчета</w:t>
      </w:r>
      <w:r w:rsidR="0041559D" w:rsidRPr="00D05B96">
        <w:t>, выражающее оценку деятельности (удовлетворительную либо неудовлетворительную).</w:t>
      </w:r>
      <w:r w:rsidRPr="00D05B96">
        <w:t xml:space="preserve"> </w:t>
      </w:r>
      <w:r w:rsidR="008953B9" w:rsidRPr="00D05B96">
        <w:t xml:space="preserve">   </w:t>
      </w:r>
    </w:p>
    <w:p w:rsidR="006E3E2B" w:rsidRPr="00D05B96" w:rsidRDefault="006E3E2B" w:rsidP="006E3E2B">
      <w:pPr>
        <w:shd w:val="clear" w:color="auto" w:fill="FFFFFF"/>
        <w:ind w:firstLine="540"/>
        <w:jc w:val="both"/>
      </w:pPr>
      <w:r w:rsidRPr="00D05B96">
        <w:t>Указанное решение может содержать поручения и рекомендации органам местного самоуправления муниципального образования на текущий год. В решении об отклонении ежегодного отчета главы администрации</w:t>
      </w:r>
      <w:r w:rsidR="008953B9" w:rsidRPr="00D05B96">
        <w:t xml:space="preserve"> о своей деятельности и деятельности администрации </w:t>
      </w:r>
      <w:r w:rsidRPr="00D05B96">
        <w:t> должны быть сформулированы причины, могут быть указаны сроки по устранению недоработок и заслушивания информации об их устранении, но не более чем через шесть месяцев. Указанное решение подлежит обязательному опубликованию (обнародованию).</w:t>
      </w:r>
    </w:p>
    <w:p w:rsidR="002F0C9F" w:rsidRPr="00D05B96" w:rsidRDefault="002F0C9F" w:rsidP="002F0C9F">
      <w:pPr>
        <w:pStyle w:val="50"/>
        <w:numPr>
          <w:ilvl w:val="0"/>
          <w:numId w:val="19"/>
        </w:numPr>
        <w:shd w:val="clear" w:color="auto" w:fill="auto"/>
        <w:tabs>
          <w:tab w:val="left" w:pos="3583"/>
        </w:tabs>
        <w:spacing w:before="0" w:after="240" w:line="322" w:lineRule="exact"/>
        <w:rPr>
          <w:sz w:val="24"/>
          <w:szCs w:val="24"/>
        </w:rPr>
      </w:pPr>
      <w:r w:rsidRPr="00D05B96">
        <w:rPr>
          <w:sz w:val="24"/>
          <w:szCs w:val="24"/>
        </w:rPr>
        <w:t>Непредставление отчета глав</w:t>
      </w:r>
      <w:r w:rsidR="001A45C5" w:rsidRPr="00D05B96">
        <w:rPr>
          <w:sz w:val="24"/>
          <w:szCs w:val="24"/>
        </w:rPr>
        <w:t>ами</w:t>
      </w:r>
    </w:p>
    <w:p w:rsidR="002F0C9F" w:rsidRPr="00D05B96" w:rsidRDefault="002F0C9F" w:rsidP="002F0C9F">
      <w:pPr>
        <w:shd w:val="clear" w:color="auto" w:fill="FFFFFF"/>
        <w:ind w:firstLine="708"/>
        <w:jc w:val="both"/>
      </w:pPr>
      <w:r w:rsidRPr="00D05B96">
        <w:t>5.1. В случае непредставления отчётов главы муниципального образования,  главы администрации</w:t>
      </w:r>
      <w:r w:rsidR="008953B9" w:rsidRPr="00D05B96">
        <w:t xml:space="preserve"> о своей деятельности и деятельности администрации</w:t>
      </w:r>
      <w:r w:rsidRPr="00D05B96">
        <w:t xml:space="preserve"> в установленный срок, Совет депутатов вправе на очередной сессии принять решение о неудовлетворительной оценке деятельности глав.</w:t>
      </w:r>
    </w:p>
    <w:p w:rsidR="00182EB3" w:rsidRPr="00D05B96" w:rsidRDefault="002F0C9F" w:rsidP="002F0C9F">
      <w:pPr>
        <w:ind w:left="20" w:right="20" w:firstLine="720"/>
        <w:jc w:val="both"/>
      </w:pPr>
      <w:r w:rsidRPr="00D05B96">
        <w:t xml:space="preserve">Решение о неудовлетворительной оценке деятельности глав считается принятым, если за него проголосовало не менее двух третей от установленной численности депутатов. </w:t>
      </w:r>
    </w:p>
    <w:p w:rsidR="00182EB3" w:rsidRPr="00D05B96" w:rsidRDefault="00182EB3" w:rsidP="002F0C9F">
      <w:pPr>
        <w:pStyle w:val="2"/>
        <w:shd w:val="clear" w:color="auto" w:fill="auto"/>
        <w:tabs>
          <w:tab w:val="left" w:pos="833"/>
        </w:tabs>
        <w:spacing w:line="298" w:lineRule="exact"/>
        <w:ind w:left="700" w:right="20"/>
        <w:jc w:val="both"/>
      </w:pPr>
    </w:p>
    <w:p w:rsidR="00182EB3" w:rsidRPr="00D05B96" w:rsidRDefault="00182EB3" w:rsidP="002F0C9F">
      <w:pPr>
        <w:pStyle w:val="2"/>
        <w:shd w:val="clear" w:color="auto" w:fill="auto"/>
        <w:tabs>
          <w:tab w:val="left" w:pos="833"/>
        </w:tabs>
        <w:spacing w:line="298" w:lineRule="exact"/>
        <w:ind w:left="700" w:right="20"/>
      </w:pPr>
    </w:p>
    <w:p w:rsidR="005D035F" w:rsidRPr="00D05B96" w:rsidRDefault="00B0013F" w:rsidP="002F0C9F">
      <w:pPr>
        <w:autoSpaceDE w:val="0"/>
        <w:autoSpaceDN w:val="0"/>
        <w:adjustRightInd w:val="0"/>
      </w:pPr>
      <w:r w:rsidRPr="00D05B96">
        <w:tab/>
      </w:r>
    </w:p>
    <w:p w:rsidR="00B1526E" w:rsidRPr="00D05B96" w:rsidRDefault="00B1526E" w:rsidP="00774F0A">
      <w:pPr>
        <w:shd w:val="clear" w:color="auto" w:fill="FFFFFF"/>
        <w:ind w:firstLine="708"/>
        <w:jc w:val="both"/>
      </w:pPr>
    </w:p>
    <w:sectPr w:rsidR="00B1526E" w:rsidRPr="00D05B96" w:rsidSect="00F063C5">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B1B" w:rsidRDefault="00262B1B" w:rsidP="002E7FA1">
      <w:r>
        <w:separator/>
      </w:r>
    </w:p>
  </w:endnote>
  <w:endnote w:type="continuationSeparator" w:id="1">
    <w:p w:rsidR="00262B1B" w:rsidRDefault="00262B1B" w:rsidP="002E7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B1B" w:rsidRDefault="00262B1B" w:rsidP="002E7FA1">
      <w:r>
        <w:separator/>
      </w:r>
    </w:p>
  </w:footnote>
  <w:footnote w:type="continuationSeparator" w:id="1">
    <w:p w:rsidR="00262B1B" w:rsidRDefault="00262B1B" w:rsidP="002E7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59"/>
    <w:multiLevelType w:val="hybridMultilevel"/>
    <w:tmpl w:val="ACB2C3E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4C11E7"/>
    <w:multiLevelType w:val="hybridMultilevel"/>
    <w:tmpl w:val="EAB820E0"/>
    <w:lvl w:ilvl="0" w:tplc="0AD26F4A">
      <w:start w:val="5"/>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2">
    <w:nsid w:val="25F30D61"/>
    <w:multiLevelType w:val="multilevel"/>
    <w:tmpl w:val="ED742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A07AC7"/>
    <w:multiLevelType w:val="multilevel"/>
    <w:tmpl w:val="002009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5A71FA"/>
    <w:multiLevelType w:val="hybridMultilevel"/>
    <w:tmpl w:val="5D724C4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490874D2"/>
    <w:multiLevelType w:val="multilevel"/>
    <w:tmpl w:val="C81A4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AD2314"/>
    <w:multiLevelType w:val="hybridMultilevel"/>
    <w:tmpl w:val="C2B07E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59673F"/>
    <w:multiLevelType w:val="hybridMultilevel"/>
    <w:tmpl w:val="1E74BBB4"/>
    <w:lvl w:ilvl="0" w:tplc="7C540FF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5E4EA0"/>
    <w:multiLevelType w:val="multilevel"/>
    <w:tmpl w:val="44D40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7C1926"/>
    <w:multiLevelType w:val="hybridMultilevel"/>
    <w:tmpl w:val="DA126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485788"/>
    <w:multiLevelType w:val="multilevel"/>
    <w:tmpl w:val="72CEA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073DF7"/>
    <w:multiLevelType w:val="multilevel"/>
    <w:tmpl w:val="BE623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B43F1E"/>
    <w:multiLevelType w:val="multilevel"/>
    <w:tmpl w:val="3A9A8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E39C4"/>
    <w:multiLevelType w:val="multilevel"/>
    <w:tmpl w:val="32AC4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D603D3"/>
    <w:multiLevelType w:val="hybridMultilevel"/>
    <w:tmpl w:val="85384C4A"/>
    <w:lvl w:ilvl="0" w:tplc="1EC841FE">
      <w:start w:val="1"/>
      <w:numFmt w:val="decimal"/>
      <w:lvlText w:val="%1."/>
      <w:lvlJc w:val="left"/>
      <w:pPr>
        <w:ind w:left="928"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6F875E12"/>
    <w:multiLevelType w:val="hybridMultilevel"/>
    <w:tmpl w:val="E050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423196"/>
    <w:multiLevelType w:val="hybridMultilevel"/>
    <w:tmpl w:val="12D01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F549C7"/>
    <w:multiLevelType w:val="multilevel"/>
    <w:tmpl w:val="36C0E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61B5A"/>
    <w:multiLevelType w:val="hybridMultilevel"/>
    <w:tmpl w:val="85384C4A"/>
    <w:lvl w:ilvl="0" w:tplc="1EC841FE">
      <w:start w:val="1"/>
      <w:numFmt w:val="decimal"/>
      <w:lvlText w:val="%1."/>
      <w:lvlJc w:val="left"/>
      <w:pPr>
        <w:ind w:left="928"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3"/>
  </w:num>
  <w:num w:numId="4">
    <w:abstractNumId w:val="5"/>
  </w:num>
  <w:num w:numId="5">
    <w:abstractNumId w:val="6"/>
  </w:num>
  <w:num w:numId="6">
    <w:abstractNumId w:val="10"/>
  </w:num>
  <w:num w:numId="7">
    <w:abstractNumId w:val="0"/>
  </w:num>
  <w:num w:numId="8">
    <w:abstractNumId w:val="17"/>
  </w:num>
  <w:num w:numId="9">
    <w:abstractNumId w:val="9"/>
  </w:num>
  <w:num w:numId="10">
    <w:abstractNumId w:val="2"/>
  </w:num>
  <w:num w:numId="11">
    <w:abstractNumId w:val="16"/>
  </w:num>
  <w:num w:numId="12">
    <w:abstractNumId w:val="18"/>
  </w:num>
  <w:num w:numId="13">
    <w:abstractNumId w:val="15"/>
  </w:num>
  <w:num w:numId="14">
    <w:abstractNumId w:val="14"/>
  </w:num>
  <w:num w:numId="15">
    <w:abstractNumId w:val="7"/>
  </w:num>
  <w:num w:numId="16">
    <w:abstractNumId w:val="8"/>
  </w:num>
  <w:num w:numId="17">
    <w:abstractNumId w:val="4"/>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w:hdrShapeDefaults>
  <w:footnotePr>
    <w:footnote w:id="0"/>
    <w:footnote w:id="1"/>
  </w:footnotePr>
  <w:endnotePr>
    <w:endnote w:id="0"/>
    <w:endnote w:id="1"/>
  </w:endnotePr>
  <w:compat/>
  <w:rsids>
    <w:rsidRoot w:val="00950C34"/>
    <w:rsid w:val="000313CE"/>
    <w:rsid w:val="00086528"/>
    <w:rsid w:val="00097BC7"/>
    <w:rsid w:val="000E2C37"/>
    <w:rsid w:val="0011201B"/>
    <w:rsid w:val="00182EB3"/>
    <w:rsid w:val="001A45C5"/>
    <w:rsid w:val="001B015B"/>
    <w:rsid w:val="001F3E31"/>
    <w:rsid w:val="001F50CB"/>
    <w:rsid w:val="0022207A"/>
    <w:rsid w:val="00246745"/>
    <w:rsid w:val="00262B1B"/>
    <w:rsid w:val="002947F3"/>
    <w:rsid w:val="002A6829"/>
    <w:rsid w:val="002D662E"/>
    <w:rsid w:val="002D7E21"/>
    <w:rsid w:val="002E0FA4"/>
    <w:rsid w:val="002E7FA1"/>
    <w:rsid w:val="002F0C9F"/>
    <w:rsid w:val="003151F8"/>
    <w:rsid w:val="00337DAA"/>
    <w:rsid w:val="00341710"/>
    <w:rsid w:val="00345BC0"/>
    <w:rsid w:val="00347A5B"/>
    <w:rsid w:val="00362326"/>
    <w:rsid w:val="003937A3"/>
    <w:rsid w:val="003A642B"/>
    <w:rsid w:val="003B0686"/>
    <w:rsid w:val="003C753D"/>
    <w:rsid w:val="003E42ED"/>
    <w:rsid w:val="00414ACE"/>
    <w:rsid w:val="0041559D"/>
    <w:rsid w:val="00464618"/>
    <w:rsid w:val="00464E83"/>
    <w:rsid w:val="0047419D"/>
    <w:rsid w:val="00486B14"/>
    <w:rsid w:val="00492AA2"/>
    <w:rsid w:val="0050132D"/>
    <w:rsid w:val="00501EC1"/>
    <w:rsid w:val="005135CF"/>
    <w:rsid w:val="00570264"/>
    <w:rsid w:val="005871C9"/>
    <w:rsid w:val="005D0232"/>
    <w:rsid w:val="005D035F"/>
    <w:rsid w:val="005D4A58"/>
    <w:rsid w:val="005D4B18"/>
    <w:rsid w:val="005D5383"/>
    <w:rsid w:val="006106FF"/>
    <w:rsid w:val="0061680C"/>
    <w:rsid w:val="006547B3"/>
    <w:rsid w:val="00665C23"/>
    <w:rsid w:val="0067059F"/>
    <w:rsid w:val="00674CC3"/>
    <w:rsid w:val="00691F68"/>
    <w:rsid w:val="006A1809"/>
    <w:rsid w:val="006B1C14"/>
    <w:rsid w:val="006B53DE"/>
    <w:rsid w:val="006B6755"/>
    <w:rsid w:val="006D77BC"/>
    <w:rsid w:val="006E3E2B"/>
    <w:rsid w:val="0071193E"/>
    <w:rsid w:val="007316FA"/>
    <w:rsid w:val="00733C25"/>
    <w:rsid w:val="00751350"/>
    <w:rsid w:val="00752ED3"/>
    <w:rsid w:val="00774F0A"/>
    <w:rsid w:val="0079357C"/>
    <w:rsid w:val="007A3E2C"/>
    <w:rsid w:val="007A6D9E"/>
    <w:rsid w:val="007C49A1"/>
    <w:rsid w:val="00806E4C"/>
    <w:rsid w:val="00832600"/>
    <w:rsid w:val="0085755E"/>
    <w:rsid w:val="008610DC"/>
    <w:rsid w:val="00880423"/>
    <w:rsid w:val="00887AC9"/>
    <w:rsid w:val="00890C48"/>
    <w:rsid w:val="008953B9"/>
    <w:rsid w:val="008A68DE"/>
    <w:rsid w:val="008C0955"/>
    <w:rsid w:val="009147A5"/>
    <w:rsid w:val="0091681F"/>
    <w:rsid w:val="00935B6C"/>
    <w:rsid w:val="00935BAA"/>
    <w:rsid w:val="00950C34"/>
    <w:rsid w:val="00957012"/>
    <w:rsid w:val="0099585A"/>
    <w:rsid w:val="009B20D2"/>
    <w:rsid w:val="009C25FA"/>
    <w:rsid w:val="009C522F"/>
    <w:rsid w:val="009D7E78"/>
    <w:rsid w:val="00A028A5"/>
    <w:rsid w:val="00A15379"/>
    <w:rsid w:val="00A45A83"/>
    <w:rsid w:val="00A56E2E"/>
    <w:rsid w:val="00A60F33"/>
    <w:rsid w:val="00A61CA7"/>
    <w:rsid w:val="00A67036"/>
    <w:rsid w:val="00A727C7"/>
    <w:rsid w:val="00A96E17"/>
    <w:rsid w:val="00AB4374"/>
    <w:rsid w:val="00AF44D2"/>
    <w:rsid w:val="00B0013F"/>
    <w:rsid w:val="00B05560"/>
    <w:rsid w:val="00B1526E"/>
    <w:rsid w:val="00B6317E"/>
    <w:rsid w:val="00B74741"/>
    <w:rsid w:val="00B8733A"/>
    <w:rsid w:val="00B93930"/>
    <w:rsid w:val="00C32455"/>
    <w:rsid w:val="00C34228"/>
    <w:rsid w:val="00C530B0"/>
    <w:rsid w:val="00CA0860"/>
    <w:rsid w:val="00D05B96"/>
    <w:rsid w:val="00D6216A"/>
    <w:rsid w:val="00D756CD"/>
    <w:rsid w:val="00D95040"/>
    <w:rsid w:val="00DD018C"/>
    <w:rsid w:val="00E002C8"/>
    <w:rsid w:val="00E6143F"/>
    <w:rsid w:val="00E817EA"/>
    <w:rsid w:val="00F05BBE"/>
    <w:rsid w:val="00F063C5"/>
    <w:rsid w:val="00F23025"/>
    <w:rsid w:val="00F3684A"/>
    <w:rsid w:val="00FD0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B05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05560"/>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No Spacing"/>
    <w:qFormat/>
    <w:rsid w:val="00E817EA"/>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B6317E"/>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rsid w:val="00B6317E"/>
    <w:rPr>
      <w:rFonts w:ascii="Times New Roman" w:eastAsia="Times New Roman" w:hAnsi="Times New Roman" w:cs="Times New Roman"/>
      <w:sz w:val="20"/>
      <w:szCs w:val="20"/>
    </w:rPr>
  </w:style>
  <w:style w:type="character" w:customStyle="1" w:styleId="a6">
    <w:name w:val="Основной текст_"/>
    <w:basedOn w:val="a0"/>
    <w:link w:val="2"/>
    <w:rsid w:val="00414ACE"/>
    <w:rPr>
      <w:rFonts w:ascii="Times New Roman" w:eastAsia="Times New Roman" w:hAnsi="Times New Roman" w:cs="Times New Roman"/>
      <w:sz w:val="25"/>
      <w:szCs w:val="25"/>
      <w:shd w:val="clear" w:color="auto" w:fill="FFFFFF"/>
    </w:rPr>
  </w:style>
  <w:style w:type="character" w:customStyle="1" w:styleId="10125pt">
    <w:name w:val="Основной текст (10) + 12;5 pt;Не курсив"/>
    <w:basedOn w:val="a0"/>
    <w:rsid w:val="00414ACE"/>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paragraph" w:customStyle="1" w:styleId="2">
    <w:name w:val="Основной текст2"/>
    <w:basedOn w:val="a"/>
    <w:link w:val="a6"/>
    <w:rsid w:val="00414ACE"/>
    <w:pPr>
      <w:widowControl w:val="0"/>
      <w:shd w:val="clear" w:color="auto" w:fill="FFFFFF"/>
      <w:spacing w:line="221" w:lineRule="exact"/>
    </w:pPr>
    <w:rPr>
      <w:sz w:val="25"/>
      <w:szCs w:val="25"/>
      <w:lang w:eastAsia="en-US"/>
    </w:rPr>
  </w:style>
  <w:style w:type="character" w:customStyle="1" w:styleId="9pt">
    <w:name w:val="Основной текст + 9 pt"/>
    <w:basedOn w:val="a6"/>
    <w:rsid w:val="00A028A5"/>
    <w:rPr>
      <w:b w:val="0"/>
      <w:bCs w:val="0"/>
      <w:i w:val="0"/>
      <w:iCs w:val="0"/>
      <w:smallCaps w:val="0"/>
      <w:strike w:val="0"/>
      <w:color w:val="000000"/>
      <w:spacing w:val="0"/>
      <w:w w:val="100"/>
      <w:position w:val="0"/>
      <w:sz w:val="18"/>
      <w:szCs w:val="18"/>
      <w:u w:val="none"/>
      <w:lang w:val="ru-RU"/>
    </w:rPr>
  </w:style>
  <w:style w:type="paragraph" w:styleId="a7">
    <w:name w:val="List Paragraph"/>
    <w:basedOn w:val="a"/>
    <w:uiPriority w:val="34"/>
    <w:qFormat/>
    <w:rsid w:val="00182EB3"/>
    <w:pPr>
      <w:ind w:left="720"/>
      <w:contextualSpacing/>
    </w:pPr>
  </w:style>
  <w:style w:type="character" w:styleId="a8">
    <w:name w:val="Hyperlink"/>
    <w:basedOn w:val="a0"/>
    <w:uiPriority w:val="99"/>
    <w:semiHidden/>
    <w:unhideWhenUsed/>
    <w:rsid w:val="005D4B18"/>
    <w:rPr>
      <w:color w:val="0000FF"/>
      <w:u w:val="single"/>
    </w:rPr>
  </w:style>
  <w:style w:type="character" w:customStyle="1" w:styleId="1">
    <w:name w:val="Основной текст1"/>
    <w:basedOn w:val="a6"/>
    <w:rsid w:val="00CA0860"/>
    <w:rPr>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basedOn w:val="a0"/>
    <w:link w:val="50"/>
    <w:rsid w:val="002F0C9F"/>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2F0C9F"/>
    <w:pPr>
      <w:widowControl w:val="0"/>
      <w:shd w:val="clear" w:color="auto" w:fill="FFFFFF"/>
      <w:spacing w:before="600" w:after="300" w:line="317" w:lineRule="exact"/>
    </w:pPr>
    <w:rPr>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8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E812-D193-4299-BCDF-0E081F31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О.Э.</dc:creator>
  <cp:lastModifiedBy>Сергей Владимирович</cp:lastModifiedBy>
  <cp:revision>22</cp:revision>
  <cp:lastPrinted>2019-05-22T15:43:00Z</cp:lastPrinted>
  <dcterms:created xsi:type="dcterms:W3CDTF">2019-04-11T11:00:00Z</dcterms:created>
  <dcterms:modified xsi:type="dcterms:W3CDTF">2019-05-27T17:37:00Z</dcterms:modified>
</cp:coreProperties>
</file>