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C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C373C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C373C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295A21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295A21">
        <w:rPr>
          <w:rFonts w:ascii="Times New Roman" w:hAnsi="Times New Roman" w:cs="Times New Roman"/>
          <w:sz w:val="22"/>
          <w:szCs w:val="22"/>
        </w:rPr>
        <w:t xml:space="preserve"> рай</w:t>
      </w:r>
      <w:r>
        <w:rPr>
          <w:rFonts w:ascii="Times New Roman" w:hAnsi="Times New Roman" w:cs="Times New Roman"/>
          <w:sz w:val="22"/>
          <w:szCs w:val="22"/>
        </w:rPr>
        <w:t xml:space="preserve">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2A2E80" w:rsidRPr="00F93DEF" w:rsidRDefault="00F93DEF" w:rsidP="00F93DEF">
      <w:pPr>
        <w:pStyle w:val="Con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3DE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CC373C" w:rsidRPr="00B352E6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373C" w:rsidRPr="00B352E6" w:rsidRDefault="00F93DEF" w:rsidP="00CC373C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 __________</w:t>
      </w:r>
      <w:r w:rsidR="00CC373C" w:rsidRPr="00B352E6">
        <w:rPr>
          <w:rFonts w:ascii="Times New Roman" w:hAnsi="Times New Roman" w:cs="Times New Roman"/>
          <w:b/>
          <w:bCs/>
          <w:sz w:val="24"/>
          <w:szCs w:val="24"/>
        </w:rPr>
        <w:t xml:space="preserve">2016 г.                           </w:t>
      </w:r>
      <w:r w:rsidR="002A2E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2E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2E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2E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2E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№ ___</w:t>
      </w:r>
    </w:p>
    <w:p w:rsidR="00CC373C" w:rsidRPr="00B352E6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2E6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E64630" w:rsidRDefault="00E64630" w:rsidP="00E64630">
      <w:pPr>
        <w:tabs>
          <w:tab w:val="num" w:pos="14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3763" w:rsidRDefault="00F93DEF" w:rsidP="00884C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7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</w:t>
      </w:r>
    </w:p>
    <w:p w:rsidR="00F93DEF" w:rsidRPr="00AE3763" w:rsidRDefault="0072459F" w:rsidP="00884C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24.06.</w:t>
      </w:r>
      <w:r w:rsidR="00F93DEF" w:rsidRPr="00AE3763">
        <w:rPr>
          <w:rFonts w:ascii="Times New Roman" w:hAnsi="Times New Roman" w:cs="Times New Roman"/>
          <w:b w:val="0"/>
          <w:sz w:val="28"/>
          <w:szCs w:val="28"/>
        </w:rPr>
        <w:t xml:space="preserve"> 2016 г. № 154</w:t>
      </w:r>
    </w:p>
    <w:p w:rsidR="00F93DEF" w:rsidRDefault="00F93DEF" w:rsidP="00884C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4ACD" w:rsidRPr="009E4ACD" w:rsidRDefault="00F93DEF" w:rsidP="00884CD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экспертное заключение Министерства юстиции Мурманской области на </w:t>
      </w:r>
      <w:r w:rsidRPr="00F93DEF">
        <w:rPr>
          <w:rFonts w:ascii="Times New Roman" w:hAnsi="Times New Roman"/>
          <w:sz w:val="24"/>
          <w:szCs w:val="24"/>
        </w:rPr>
        <w:t>решение Совета деп</w:t>
      </w:r>
      <w:r w:rsidR="0072459F">
        <w:rPr>
          <w:rFonts w:ascii="Times New Roman" w:hAnsi="Times New Roman"/>
          <w:sz w:val="24"/>
          <w:szCs w:val="24"/>
        </w:rPr>
        <w:t>утатов от 24.06.</w:t>
      </w:r>
      <w:r>
        <w:rPr>
          <w:rFonts w:ascii="Times New Roman" w:hAnsi="Times New Roman"/>
          <w:sz w:val="24"/>
          <w:szCs w:val="24"/>
        </w:rPr>
        <w:t xml:space="preserve">2016 г. № 154 </w:t>
      </w:r>
      <w:r w:rsidR="00AE3763">
        <w:rPr>
          <w:rFonts w:ascii="Times New Roman" w:hAnsi="Times New Roman"/>
          <w:sz w:val="24"/>
          <w:szCs w:val="24"/>
        </w:rPr>
        <w:t>«Об утверждении Положения</w:t>
      </w:r>
      <w:r w:rsidRPr="00F93DEF">
        <w:rPr>
          <w:rFonts w:ascii="Times New Roman" w:hAnsi="Times New Roman"/>
          <w:sz w:val="24"/>
          <w:szCs w:val="24"/>
        </w:rPr>
        <w:t xml:space="preserve"> о порядке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области»</w:t>
      </w:r>
      <w:r w:rsidR="00E64630" w:rsidRPr="009E4ACD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E4ACD">
        <w:rPr>
          <w:rFonts w:ascii="Times New Roman" w:hAnsi="Times New Roman"/>
          <w:sz w:val="24"/>
          <w:szCs w:val="24"/>
        </w:rPr>
        <w:t>городского поселения</w:t>
      </w:r>
      <w:r w:rsidR="00E64630" w:rsidRPr="009E4ACD">
        <w:rPr>
          <w:rFonts w:ascii="Times New Roman" w:hAnsi="Times New Roman"/>
          <w:sz w:val="24"/>
          <w:szCs w:val="24"/>
        </w:rPr>
        <w:t xml:space="preserve"> Печенга Печенгского района Мурманской области, Совет депутатов </w:t>
      </w:r>
      <w:proofErr w:type="gramEnd"/>
    </w:p>
    <w:p w:rsidR="00E64630" w:rsidRDefault="00E64630" w:rsidP="00884CDC">
      <w:pPr>
        <w:jc w:val="center"/>
        <w:rPr>
          <w:rFonts w:ascii="Times New Roman" w:hAnsi="Times New Roman"/>
          <w:b/>
          <w:sz w:val="24"/>
          <w:szCs w:val="24"/>
        </w:rPr>
      </w:pPr>
      <w:r w:rsidRPr="00CC373C">
        <w:rPr>
          <w:rFonts w:ascii="Times New Roman" w:hAnsi="Times New Roman"/>
          <w:b/>
          <w:sz w:val="24"/>
          <w:szCs w:val="24"/>
        </w:rPr>
        <w:t>решил:</w:t>
      </w:r>
    </w:p>
    <w:p w:rsidR="00884CDC" w:rsidRPr="00CC373C" w:rsidRDefault="00884CDC" w:rsidP="0088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763" w:rsidRDefault="00814FAA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84CDC">
        <w:rPr>
          <w:rFonts w:ascii="Times New Roman" w:hAnsi="Times New Roman"/>
          <w:sz w:val="24"/>
          <w:szCs w:val="24"/>
          <w:lang w:eastAsia="en-US"/>
        </w:rPr>
        <w:t>1.</w:t>
      </w:r>
      <w:r w:rsidR="00AE3763" w:rsidRPr="00814FAA">
        <w:rPr>
          <w:rFonts w:ascii="Times New Roman" w:hAnsi="Times New Roman"/>
          <w:sz w:val="24"/>
          <w:szCs w:val="24"/>
          <w:lang w:eastAsia="en-US"/>
        </w:rPr>
        <w:t xml:space="preserve">Внести в </w:t>
      </w:r>
      <w:r>
        <w:rPr>
          <w:rFonts w:ascii="Times New Roman" w:hAnsi="Times New Roman"/>
          <w:sz w:val="24"/>
          <w:szCs w:val="24"/>
          <w:lang w:eastAsia="en-US"/>
        </w:rPr>
        <w:t>Положение</w:t>
      </w:r>
      <w:r w:rsidRPr="00814FAA">
        <w:rPr>
          <w:rFonts w:ascii="Times New Roman" w:hAnsi="Times New Roman"/>
          <w:sz w:val="24"/>
          <w:szCs w:val="24"/>
          <w:lang w:eastAsia="en-US"/>
        </w:rPr>
        <w:t xml:space="preserve"> о порядке предоставления гражданам жилых помещений по договорам </w:t>
      </w:r>
      <w:proofErr w:type="gramStart"/>
      <w:r w:rsidRPr="00814FAA">
        <w:rPr>
          <w:rFonts w:ascii="Times New Roman" w:hAnsi="Times New Roman"/>
          <w:sz w:val="24"/>
          <w:szCs w:val="24"/>
          <w:lang w:eastAsia="en-US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Pr="00814FAA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 Печенга Печенгского района Мурманской области</w:t>
      </w:r>
      <w:r>
        <w:rPr>
          <w:rFonts w:ascii="Times New Roman" w:hAnsi="Times New Roman"/>
          <w:sz w:val="24"/>
          <w:szCs w:val="24"/>
          <w:lang w:eastAsia="en-US"/>
        </w:rPr>
        <w:t xml:space="preserve">, утвержденное </w:t>
      </w:r>
      <w:r w:rsidR="00AE3763" w:rsidRPr="00814FAA">
        <w:rPr>
          <w:rFonts w:ascii="Times New Roman" w:hAnsi="Times New Roman"/>
          <w:sz w:val="24"/>
          <w:szCs w:val="24"/>
          <w:lang w:eastAsia="en-US"/>
        </w:rPr>
        <w:t>решение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="00AE3763" w:rsidRPr="00814FAA">
        <w:rPr>
          <w:rFonts w:ascii="Times New Roman" w:hAnsi="Times New Roman"/>
          <w:sz w:val="24"/>
          <w:szCs w:val="24"/>
          <w:lang w:eastAsia="en-US"/>
        </w:rPr>
        <w:t xml:space="preserve"> Совета депутатов </w:t>
      </w:r>
      <w:r w:rsidR="0072459F">
        <w:rPr>
          <w:rFonts w:ascii="Times New Roman" w:hAnsi="Times New Roman"/>
          <w:sz w:val="24"/>
          <w:szCs w:val="24"/>
          <w:lang w:eastAsia="en-US"/>
        </w:rPr>
        <w:t>от 24.06.</w:t>
      </w:r>
      <w:r w:rsidR="00AE3763" w:rsidRPr="00814FAA">
        <w:rPr>
          <w:rFonts w:ascii="Times New Roman" w:hAnsi="Times New Roman"/>
          <w:sz w:val="24"/>
          <w:szCs w:val="24"/>
          <w:lang w:eastAsia="en-US"/>
        </w:rPr>
        <w:t>2016 г. следующие изменения:</w:t>
      </w:r>
    </w:p>
    <w:p w:rsidR="00FD21AF" w:rsidRPr="00814FAA" w:rsidRDefault="00FD21AF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- пункт 2.6.раздела 2 изложить в новой редакции:</w:t>
      </w:r>
    </w:p>
    <w:p w:rsidR="00FD21AF" w:rsidRDefault="00AE3763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D21AF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 xml:space="preserve">2.6. </w:t>
      </w:r>
      <w:r w:rsidR="00FD21AF">
        <w:rPr>
          <w:rFonts w:ascii="Times New Roman" w:hAnsi="Times New Roman"/>
          <w:sz w:val="24"/>
          <w:szCs w:val="24"/>
          <w:lang w:eastAsia="en-US"/>
        </w:rPr>
        <w:t>Заседание</w:t>
      </w:r>
      <w:r w:rsidR="00FD21AF" w:rsidRPr="00FD21AF">
        <w:rPr>
          <w:rFonts w:ascii="Times New Roman" w:hAnsi="Times New Roman"/>
          <w:sz w:val="24"/>
          <w:szCs w:val="24"/>
          <w:lang w:eastAsia="en-US"/>
        </w:rPr>
        <w:t xml:space="preserve"> Комиссии </w:t>
      </w:r>
      <w:r w:rsidR="00FD21AF">
        <w:rPr>
          <w:rFonts w:ascii="Times New Roman" w:hAnsi="Times New Roman"/>
          <w:sz w:val="24"/>
          <w:szCs w:val="24"/>
          <w:lang w:eastAsia="en-US"/>
        </w:rPr>
        <w:t>является правомочными, если на нем присутствую</w:t>
      </w:r>
      <w:r w:rsidR="00FD21AF" w:rsidRPr="00FD21AF">
        <w:rPr>
          <w:rFonts w:ascii="Times New Roman" w:hAnsi="Times New Roman"/>
          <w:sz w:val="24"/>
          <w:szCs w:val="24"/>
          <w:lang w:eastAsia="en-US"/>
        </w:rPr>
        <w:t>т не менее половины ее членов</w:t>
      </w:r>
      <w:proofErr w:type="gramStart"/>
      <w:r w:rsidR="00FD21AF" w:rsidRPr="00FD21AF">
        <w:rPr>
          <w:rFonts w:ascii="Times New Roman" w:hAnsi="Times New Roman"/>
          <w:sz w:val="24"/>
          <w:szCs w:val="24"/>
          <w:lang w:eastAsia="en-US"/>
        </w:rPr>
        <w:t>.</w:t>
      </w:r>
      <w:r w:rsidR="00FD21AF">
        <w:rPr>
          <w:rFonts w:ascii="Times New Roman" w:hAnsi="Times New Roman"/>
          <w:sz w:val="24"/>
          <w:szCs w:val="24"/>
          <w:lang w:eastAsia="en-US"/>
        </w:rPr>
        <w:t>»;</w:t>
      </w:r>
      <w:proofErr w:type="gramEnd"/>
    </w:p>
    <w:p w:rsidR="00FD21AF" w:rsidRDefault="00FD21AF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- </w:t>
      </w:r>
      <w:r w:rsidRPr="00FD21AF">
        <w:rPr>
          <w:rFonts w:ascii="Times New Roman" w:hAnsi="Times New Roman"/>
          <w:sz w:val="24"/>
          <w:szCs w:val="24"/>
          <w:lang w:eastAsia="en-US"/>
        </w:rPr>
        <w:t>пункт 2.</w:t>
      </w:r>
      <w:r w:rsidR="00884CDC">
        <w:rPr>
          <w:rFonts w:ascii="Times New Roman" w:hAnsi="Times New Roman"/>
          <w:sz w:val="24"/>
          <w:szCs w:val="24"/>
          <w:lang w:eastAsia="en-US"/>
        </w:rPr>
        <w:t>1</w:t>
      </w:r>
      <w:r w:rsidRPr="00FD21AF">
        <w:rPr>
          <w:rFonts w:ascii="Times New Roman" w:hAnsi="Times New Roman"/>
          <w:sz w:val="24"/>
          <w:szCs w:val="24"/>
          <w:lang w:eastAsia="en-US"/>
        </w:rPr>
        <w:t>6. раздела 2 изложить в новой редакции:</w:t>
      </w:r>
    </w:p>
    <w:p w:rsidR="00AE3763" w:rsidRDefault="00CD7937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DD3E5E">
        <w:rPr>
          <w:rFonts w:ascii="Times New Roman" w:hAnsi="Times New Roman"/>
          <w:sz w:val="24"/>
          <w:szCs w:val="24"/>
          <w:lang w:eastAsia="en-US"/>
        </w:rPr>
        <w:t>«2.16. ОМИ</w:t>
      </w:r>
      <w:r w:rsidR="00814FAA" w:rsidRPr="00814FAA">
        <w:rPr>
          <w:rFonts w:ascii="Times New Roman" w:hAnsi="Times New Roman"/>
          <w:sz w:val="24"/>
          <w:szCs w:val="24"/>
          <w:lang w:eastAsia="en-US"/>
        </w:rPr>
        <w:t xml:space="preserve">уведомляет заявителя в письменной форме о результатах рассмотрения заявления </w:t>
      </w:r>
      <w:r w:rsidR="00814FAA">
        <w:rPr>
          <w:rFonts w:ascii="Times New Roman" w:hAnsi="Times New Roman"/>
          <w:sz w:val="24"/>
          <w:szCs w:val="24"/>
          <w:lang w:eastAsia="en-US"/>
        </w:rPr>
        <w:t xml:space="preserve">не позднее тридцати дней </w:t>
      </w:r>
      <w:r w:rsidR="00DD3E5E">
        <w:rPr>
          <w:rFonts w:ascii="Times New Roman" w:hAnsi="Times New Roman"/>
          <w:sz w:val="24"/>
          <w:szCs w:val="24"/>
          <w:lang w:eastAsia="en-US"/>
        </w:rPr>
        <w:t>со дня  регистрации заявления</w:t>
      </w:r>
      <w:proofErr w:type="gramStart"/>
      <w:r w:rsidR="00B1135D">
        <w:rPr>
          <w:rFonts w:ascii="Times New Roman" w:hAnsi="Times New Roman"/>
          <w:sz w:val="24"/>
          <w:szCs w:val="24"/>
          <w:lang w:eastAsia="en-US"/>
        </w:rPr>
        <w:t>.</w:t>
      </w:r>
      <w:r w:rsidR="007E3E95">
        <w:rPr>
          <w:rFonts w:ascii="Times New Roman" w:hAnsi="Times New Roman"/>
          <w:sz w:val="24"/>
          <w:szCs w:val="24"/>
          <w:lang w:eastAsia="en-US"/>
        </w:rPr>
        <w:t>»;</w:t>
      </w:r>
      <w:proofErr w:type="gramEnd"/>
    </w:p>
    <w:p w:rsidR="007E3E95" w:rsidRDefault="007E3E95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- </w:t>
      </w:r>
      <w:r w:rsidR="002E6CE5">
        <w:rPr>
          <w:rFonts w:ascii="Times New Roman" w:hAnsi="Times New Roman"/>
          <w:sz w:val="24"/>
          <w:szCs w:val="24"/>
          <w:lang w:eastAsia="en-US"/>
        </w:rPr>
        <w:t>подпункт «б»  пункта 5.1.</w:t>
      </w:r>
      <w:r w:rsidR="002E6CE5" w:rsidRPr="002E6CE5">
        <w:rPr>
          <w:rFonts w:ascii="Times New Roman" w:hAnsi="Times New Roman"/>
          <w:sz w:val="24"/>
          <w:szCs w:val="24"/>
          <w:lang w:eastAsia="en-US"/>
        </w:rPr>
        <w:t>изложить в новой редакции:</w:t>
      </w:r>
    </w:p>
    <w:p w:rsidR="00884CDC" w:rsidRPr="00183A18" w:rsidRDefault="00B757ED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proofErr w:type="gramStart"/>
      <w:r w:rsidRPr="00183A18">
        <w:rPr>
          <w:rFonts w:ascii="Times New Roman" w:hAnsi="Times New Roman"/>
          <w:sz w:val="24"/>
          <w:szCs w:val="24"/>
          <w:lang w:eastAsia="en-US"/>
        </w:rPr>
        <w:t>«б)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 w:rsidRPr="00183A18">
        <w:rPr>
          <w:rFonts w:ascii="Times New Roman" w:hAnsi="Times New Roman"/>
          <w:sz w:val="24"/>
          <w:szCs w:val="24"/>
          <w:lang w:eastAsia="en-US"/>
        </w:rPr>
        <w:t xml:space="preserve"> Капитальный ремонт общего имущества в многоквартирном доме проводится за счет собственника жилищного фо</w:t>
      </w:r>
      <w:r w:rsidR="00DE3557" w:rsidRPr="00183A18">
        <w:rPr>
          <w:rFonts w:ascii="Times New Roman" w:hAnsi="Times New Roman"/>
          <w:sz w:val="24"/>
          <w:szCs w:val="24"/>
          <w:lang w:eastAsia="en-US"/>
        </w:rPr>
        <w:t>нда»;</w:t>
      </w:r>
    </w:p>
    <w:p w:rsidR="00DE3557" w:rsidRDefault="00884CDC" w:rsidP="00DE355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r w:rsidRPr="00884CDC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E64630" w:rsidRPr="00884CDC">
        <w:rPr>
          <w:rFonts w:ascii="Times New Roman" w:hAnsi="Times New Roman"/>
          <w:sz w:val="24"/>
          <w:szCs w:val="24"/>
          <w:lang w:eastAsia="en-US"/>
        </w:rPr>
        <w:t>Настоящее р</w:t>
      </w:r>
      <w:r>
        <w:rPr>
          <w:rFonts w:ascii="Times New Roman" w:hAnsi="Times New Roman"/>
          <w:sz w:val="24"/>
          <w:szCs w:val="24"/>
          <w:lang w:eastAsia="en-US"/>
        </w:rPr>
        <w:t>ешение вступает в силу со дня</w:t>
      </w:r>
      <w:r w:rsidR="00E64630" w:rsidRPr="00884CDC">
        <w:rPr>
          <w:rFonts w:ascii="Times New Roman" w:hAnsi="Times New Roman"/>
          <w:sz w:val="24"/>
          <w:szCs w:val="24"/>
          <w:lang w:eastAsia="en-US"/>
        </w:rPr>
        <w:t xml:space="preserve"> его официального опубликования(обнародования)</w:t>
      </w:r>
      <w:r w:rsidR="00E64630" w:rsidRPr="00884CDC">
        <w:rPr>
          <w:rFonts w:ascii="Times New Roman" w:hAnsi="Times New Roman"/>
          <w:sz w:val="24"/>
          <w:szCs w:val="24"/>
        </w:rPr>
        <w:t>.</w:t>
      </w:r>
    </w:p>
    <w:p w:rsidR="00884CDC" w:rsidRDefault="00DE3557" w:rsidP="00DE355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="00782444" w:rsidRPr="00782444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подпункта «б» </w:t>
      </w:r>
      <w:r w:rsidR="00782444" w:rsidRPr="00782444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5.</w:t>
      </w:r>
      <w:r w:rsidR="00782444" w:rsidRPr="00782444">
        <w:rPr>
          <w:rFonts w:ascii="Times New Roman" w:hAnsi="Times New Roman"/>
          <w:sz w:val="24"/>
          <w:szCs w:val="24"/>
        </w:rPr>
        <w:t>1 (в редакции настоя</w:t>
      </w:r>
      <w:r>
        <w:rPr>
          <w:rFonts w:ascii="Times New Roman" w:hAnsi="Times New Roman"/>
          <w:sz w:val="24"/>
          <w:szCs w:val="24"/>
        </w:rPr>
        <w:t>щего Решения</w:t>
      </w:r>
      <w:r w:rsidR="00782444" w:rsidRPr="00782444">
        <w:rPr>
          <w:rFonts w:ascii="Times New Roman" w:hAnsi="Times New Roman"/>
          <w:sz w:val="24"/>
          <w:szCs w:val="24"/>
        </w:rPr>
        <w:t xml:space="preserve">) </w:t>
      </w:r>
      <w:r w:rsidRPr="00DE3557">
        <w:rPr>
          <w:rFonts w:ascii="Times New Roman" w:hAnsi="Times New Roman"/>
          <w:sz w:val="24"/>
          <w:szCs w:val="24"/>
        </w:rPr>
        <w:t>о включении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1 января 2017 г.</w:t>
      </w:r>
      <w:proofErr w:type="gramEnd"/>
    </w:p>
    <w:p w:rsidR="00CC373C" w:rsidRPr="00884CDC" w:rsidRDefault="00884CDC" w:rsidP="00884CD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DE3557">
        <w:rPr>
          <w:rFonts w:ascii="Times New Roman" w:hAnsi="Times New Roman"/>
          <w:sz w:val="24"/>
          <w:szCs w:val="24"/>
          <w:lang w:eastAsia="en-US"/>
        </w:rPr>
        <w:t>4</w:t>
      </w:r>
      <w:r w:rsidR="00E64630" w:rsidRPr="00884CDC">
        <w:rPr>
          <w:rFonts w:ascii="Times New Roman" w:hAnsi="Times New Roman"/>
          <w:sz w:val="24"/>
          <w:szCs w:val="24"/>
          <w:lang w:eastAsia="en-US"/>
        </w:rPr>
        <w:t>.</w:t>
      </w:r>
      <w:r w:rsidR="00E64630" w:rsidRPr="00884CDC">
        <w:rPr>
          <w:rFonts w:ascii="Times New Roman" w:hAnsi="Times New Roman"/>
          <w:sz w:val="24"/>
          <w:szCs w:val="24"/>
          <w:lang w:bidi="he-IL"/>
        </w:rPr>
        <w:t xml:space="preserve"> Настоящее решение обнародовать</w:t>
      </w:r>
      <w:r w:rsidR="00E64630" w:rsidRPr="00884CDC">
        <w:rPr>
          <w:rFonts w:ascii="Times New Roman" w:hAnsi="Times New Roman"/>
          <w:sz w:val="24"/>
          <w:szCs w:val="24"/>
        </w:rPr>
        <w:t xml:space="preserve"> в соответствии с Порядком опубликования (обнародования) муниципальных правовых актоворганов местного самоуправления городского поселения Печенга.</w:t>
      </w:r>
    </w:p>
    <w:p w:rsidR="005E48EB" w:rsidRDefault="005E48EB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48EB">
        <w:rPr>
          <w:rFonts w:ascii="Times New Roman" w:hAnsi="Times New Roman"/>
          <w:b/>
          <w:bCs/>
          <w:sz w:val="24"/>
          <w:szCs w:val="24"/>
        </w:rPr>
        <w:t xml:space="preserve">Глава городского поселения Печенга </w:t>
      </w:r>
    </w:p>
    <w:p w:rsidR="00AE3763" w:rsidRDefault="005E48EB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E48EB">
        <w:rPr>
          <w:rFonts w:ascii="Times New Roman" w:hAnsi="Times New Roman"/>
          <w:b/>
          <w:bCs/>
          <w:sz w:val="24"/>
          <w:szCs w:val="24"/>
        </w:rPr>
        <w:t>Печенгского района</w:t>
      </w:r>
      <w:r w:rsidR="001A7B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5E48EB">
        <w:rPr>
          <w:rFonts w:ascii="Times New Roman" w:hAnsi="Times New Roman"/>
          <w:b/>
          <w:bCs/>
          <w:sz w:val="24"/>
          <w:szCs w:val="24"/>
        </w:rPr>
        <w:t xml:space="preserve"> П.А. </w:t>
      </w:r>
      <w:proofErr w:type="spellStart"/>
      <w:r w:rsidRPr="005E48EB">
        <w:rPr>
          <w:rFonts w:ascii="Times New Roman" w:hAnsi="Times New Roman"/>
          <w:b/>
          <w:bCs/>
          <w:sz w:val="24"/>
          <w:szCs w:val="24"/>
        </w:rPr>
        <w:t>Мустиянови</w:t>
      </w:r>
      <w:r>
        <w:rPr>
          <w:rFonts w:ascii="Times New Roman" w:hAnsi="Times New Roman"/>
          <w:bCs/>
          <w:sz w:val="24"/>
          <w:szCs w:val="24"/>
        </w:rPr>
        <w:t>ч</w:t>
      </w:r>
      <w:proofErr w:type="spellEnd"/>
    </w:p>
    <w:p w:rsidR="007857CD" w:rsidRDefault="007857CD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Default="007857CD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Default="007857CD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Default="007857CD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Pr="007857CD" w:rsidRDefault="007857CD" w:rsidP="007857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7857CD" w:rsidRDefault="007857CD" w:rsidP="007857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 xml:space="preserve">к проекту решения Совета депутатов </w:t>
      </w:r>
    </w:p>
    <w:p w:rsidR="007857CD" w:rsidRPr="007857CD" w:rsidRDefault="007857CD" w:rsidP="007857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 xml:space="preserve">«О внесении изменений в решение Совета депутатов </w:t>
      </w:r>
    </w:p>
    <w:p w:rsidR="007857CD" w:rsidRPr="007857CD" w:rsidRDefault="007857CD" w:rsidP="007857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>от 24.06. 2016 г. № 154»</w:t>
      </w:r>
    </w:p>
    <w:p w:rsidR="007857CD" w:rsidRPr="007857CD" w:rsidRDefault="007857CD" w:rsidP="007857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ab/>
      </w:r>
    </w:p>
    <w:p w:rsidR="007857CD" w:rsidRDefault="007857CD" w:rsidP="00482E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 xml:space="preserve">Изменения </w:t>
      </w:r>
      <w:r w:rsidR="00482EF7">
        <w:rPr>
          <w:rFonts w:ascii="Times New Roman" w:hAnsi="Times New Roman"/>
          <w:bCs/>
          <w:sz w:val="24"/>
          <w:szCs w:val="24"/>
        </w:rPr>
        <w:t xml:space="preserve">в решение Совета депутатов </w:t>
      </w:r>
      <w:r w:rsidR="00482EF7" w:rsidRPr="00482EF7">
        <w:rPr>
          <w:rFonts w:ascii="Times New Roman" w:hAnsi="Times New Roman"/>
          <w:bCs/>
          <w:sz w:val="24"/>
          <w:szCs w:val="24"/>
        </w:rPr>
        <w:t>от 24.06. 2016 г. № 154</w:t>
      </w:r>
      <w:r w:rsidRPr="007857CD">
        <w:rPr>
          <w:rFonts w:ascii="Times New Roman" w:hAnsi="Times New Roman"/>
          <w:bCs/>
          <w:sz w:val="24"/>
          <w:szCs w:val="24"/>
        </w:rPr>
        <w:t xml:space="preserve">вносятся в связи с </w:t>
      </w:r>
      <w:r>
        <w:rPr>
          <w:rFonts w:ascii="Times New Roman" w:hAnsi="Times New Roman"/>
          <w:bCs/>
          <w:sz w:val="24"/>
          <w:szCs w:val="24"/>
        </w:rPr>
        <w:t xml:space="preserve">поступлением в Совет </w:t>
      </w:r>
      <w:proofErr w:type="gramStart"/>
      <w:r>
        <w:rPr>
          <w:rFonts w:ascii="Times New Roman" w:hAnsi="Times New Roman"/>
          <w:bCs/>
          <w:sz w:val="24"/>
          <w:szCs w:val="24"/>
        </w:rPr>
        <w:t>депутатов экспертного заключения</w:t>
      </w:r>
      <w:r w:rsidRPr="007857CD">
        <w:rPr>
          <w:rFonts w:ascii="Times New Roman" w:hAnsi="Times New Roman"/>
          <w:bCs/>
          <w:sz w:val="24"/>
          <w:szCs w:val="24"/>
        </w:rPr>
        <w:t xml:space="preserve"> Министер</w:t>
      </w:r>
      <w:r>
        <w:rPr>
          <w:rFonts w:ascii="Times New Roman" w:hAnsi="Times New Roman"/>
          <w:bCs/>
          <w:sz w:val="24"/>
          <w:szCs w:val="24"/>
        </w:rPr>
        <w:t>ства юстиции Мурманской области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857CD" w:rsidRDefault="007857CD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указанному заключению, в Положение</w:t>
      </w:r>
      <w:r w:rsidRPr="007857CD">
        <w:rPr>
          <w:rFonts w:ascii="Times New Roman" w:hAnsi="Times New Roman"/>
          <w:bCs/>
          <w:sz w:val="24"/>
          <w:szCs w:val="24"/>
        </w:rPr>
        <w:t xml:space="preserve"> о порядке предоставления гражданам жилых помещений по договорам </w:t>
      </w:r>
      <w:proofErr w:type="gramStart"/>
      <w:r w:rsidRPr="007857CD">
        <w:rPr>
          <w:rFonts w:ascii="Times New Roman" w:hAnsi="Times New Roman"/>
          <w:bCs/>
          <w:sz w:val="24"/>
          <w:szCs w:val="24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Pr="007857CD">
        <w:rPr>
          <w:rFonts w:ascii="Times New Roman" w:hAnsi="Times New Roman"/>
          <w:bCs/>
          <w:sz w:val="24"/>
          <w:szCs w:val="24"/>
        </w:rPr>
        <w:t xml:space="preserve"> городское поселение Печенга Печенгского района Мурманской области, утвержденное решением Сов</w:t>
      </w:r>
      <w:r>
        <w:rPr>
          <w:rFonts w:ascii="Times New Roman" w:hAnsi="Times New Roman"/>
          <w:bCs/>
          <w:sz w:val="24"/>
          <w:szCs w:val="24"/>
        </w:rPr>
        <w:t xml:space="preserve">ета депутатов </w:t>
      </w:r>
      <w:r w:rsidRPr="007857CD">
        <w:rPr>
          <w:rFonts w:ascii="Times New Roman" w:hAnsi="Times New Roman"/>
          <w:bCs/>
          <w:sz w:val="24"/>
          <w:szCs w:val="24"/>
        </w:rPr>
        <w:t>от 24.06.2016 г.</w:t>
      </w:r>
      <w:r>
        <w:rPr>
          <w:rFonts w:ascii="Times New Roman" w:hAnsi="Times New Roman"/>
          <w:bCs/>
          <w:sz w:val="24"/>
          <w:szCs w:val="24"/>
        </w:rPr>
        <w:t xml:space="preserve"> № 154 необходимо внести изменения в целях его приведения в соответствие с действующим законодательством. </w:t>
      </w:r>
    </w:p>
    <w:p w:rsidR="00482EF7" w:rsidRDefault="00482EF7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Pr="007857CD" w:rsidRDefault="007857CD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Комментарий изменений:</w:t>
      </w:r>
    </w:p>
    <w:p w:rsidR="007857CD" w:rsidRDefault="00DA0AE1" w:rsidP="00CA1F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7857CD">
        <w:rPr>
          <w:rFonts w:ascii="Times New Roman" w:hAnsi="Times New Roman"/>
          <w:bCs/>
          <w:sz w:val="24"/>
          <w:szCs w:val="24"/>
        </w:rPr>
        <w:t xml:space="preserve">Изменения в </w:t>
      </w:r>
      <w:r w:rsidR="007857CD" w:rsidRPr="007857CD">
        <w:rPr>
          <w:rFonts w:ascii="Times New Roman" w:hAnsi="Times New Roman"/>
          <w:bCs/>
          <w:sz w:val="24"/>
          <w:szCs w:val="24"/>
        </w:rPr>
        <w:t>пункт</w:t>
      </w:r>
      <w:r w:rsidR="007857CD">
        <w:rPr>
          <w:rFonts w:ascii="Times New Roman" w:hAnsi="Times New Roman"/>
          <w:bCs/>
          <w:sz w:val="24"/>
          <w:szCs w:val="24"/>
        </w:rPr>
        <w:t>ы</w:t>
      </w:r>
      <w:r w:rsidR="007857CD" w:rsidRPr="007857CD">
        <w:rPr>
          <w:rFonts w:ascii="Times New Roman" w:hAnsi="Times New Roman"/>
          <w:bCs/>
          <w:sz w:val="24"/>
          <w:szCs w:val="24"/>
        </w:rPr>
        <w:t xml:space="preserve">2.6. </w:t>
      </w:r>
      <w:r w:rsidR="007857CD">
        <w:rPr>
          <w:rFonts w:ascii="Times New Roman" w:hAnsi="Times New Roman"/>
          <w:bCs/>
          <w:sz w:val="24"/>
          <w:szCs w:val="24"/>
        </w:rPr>
        <w:t xml:space="preserve">и 2.16. </w:t>
      </w:r>
      <w:r w:rsidR="007857CD" w:rsidRPr="007857CD">
        <w:rPr>
          <w:rFonts w:ascii="Times New Roman" w:hAnsi="Times New Roman"/>
          <w:bCs/>
          <w:sz w:val="24"/>
          <w:szCs w:val="24"/>
        </w:rPr>
        <w:t xml:space="preserve">раздела 2 </w:t>
      </w:r>
      <w:r w:rsidR="007857CD">
        <w:rPr>
          <w:rFonts w:ascii="Times New Roman" w:hAnsi="Times New Roman"/>
          <w:bCs/>
          <w:sz w:val="24"/>
          <w:szCs w:val="24"/>
        </w:rPr>
        <w:t>вносятся в целях установления</w:t>
      </w:r>
      <w:r w:rsidR="00CA1FDA" w:rsidRPr="00CA1FDA">
        <w:rPr>
          <w:rFonts w:ascii="Times New Roman" w:hAnsi="Times New Roman"/>
          <w:bCs/>
          <w:sz w:val="24"/>
          <w:szCs w:val="24"/>
          <w:u w:val="single"/>
        </w:rPr>
        <w:t>тридцатидневного срока уведомления</w:t>
      </w:r>
      <w:r w:rsidR="00CA1FDA">
        <w:rPr>
          <w:rFonts w:ascii="Times New Roman" w:hAnsi="Times New Roman"/>
          <w:bCs/>
          <w:sz w:val="24"/>
          <w:szCs w:val="24"/>
        </w:rPr>
        <w:t xml:space="preserve"> заявителей о результатах рассмотрения их заявлений о предоставлении жилых помещений </w:t>
      </w:r>
      <w:r w:rsidR="00CA1FDA" w:rsidRPr="00CA1FDA">
        <w:rPr>
          <w:rFonts w:ascii="Times New Roman" w:hAnsi="Times New Roman"/>
          <w:bCs/>
          <w:sz w:val="24"/>
          <w:szCs w:val="24"/>
        </w:rPr>
        <w:t>муниципального жилищного фон</w:t>
      </w:r>
      <w:r w:rsidR="00CA1FDA">
        <w:rPr>
          <w:rFonts w:ascii="Times New Roman" w:hAnsi="Times New Roman"/>
          <w:bCs/>
          <w:sz w:val="24"/>
          <w:szCs w:val="24"/>
        </w:rPr>
        <w:t xml:space="preserve">да коммерческого использования </w:t>
      </w:r>
      <w:r w:rsidR="00CA1FDA" w:rsidRPr="00CA1FDA">
        <w:rPr>
          <w:rFonts w:ascii="Times New Roman" w:hAnsi="Times New Roman"/>
          <w:bCs/>
          <w:sz w:val="24"/>
          <w:szCs w:val="24"/>
        </w:rPr>
        <w:t>городского поселения Печенга</w:t>
      </w:r>
      <w:r w:rsidR="00CA1FDA">
        <w:rPr>
          <w:rFonts w:ascii="Times New Roman" w:hAnsi="Times New Roman"/>
          <w:bCs/>
          <w:sz w:val="24"/>
          <w:szCs w:val="24"/>
        </w:rPr>
        <w:t>, который указан в федеральном законе от 02.05.2016 г. № 59-ФЗ «О порядке рассмотрения обращений граждан».</w:t>
      </w:r>
    </w:p>
    <w:p w:rsidR="00CA1FDA" w:rsidRDefault="00CA1FDA" w:rsidP="00CA1F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Действующая редакция</w:t>
      </w:r>
      <w:r w:rsidR="006060EC">
        <w:rPr>
          <w:rFonts w:ascii="Times New Roman" w:hAnsi="Times New Roman"/>
          <w:bCs/>
          <w:sz w:val="24"/>
          <w:szCs w:val="24"/>
        </w:rPr>
        <w:t xml:space="preserve"> </w:t>
      </w:r>
      <w:r w:rsidR="00DA0AE1" w:rsidRPr="00DA0AE1">
        <w:rPr>
          <w:rFonts w:ascii="Times New Roman" w:hAnsi="Times New Roman"/>
          <w:sz w:val="24"/>
          <w:szCs w:val="24"/>
        </w:rPr>
        <w:t>указанного</w:t>
      </w:r>
      <w:r w:rsidR="006060EC">
        <w:rPr>
          <w:rFonts w:ascii="Times New Roman" w:hAnsi="Times New Roman"/>
          <w:sz w:val="24"/>
          <w:szCs w:val="24"/>
        </w:rPr>
        <w:t xml:space="preserve"> </w:t>
      </w:r>
      <w:r w:rsidRPr="00CA1FDA">
        <w:rPr>
          <w:rFonts w:ascii="Times New Roman" w:hAnsi="Times New Roman"/>
          <w:bCs/>
          <w:sz w:val="24"/>
          <w:szCs w:val="24"/>
        </w:rPr>
        <w:t>Положен</w:t>
      </w:r>
      <w:r>
        <w:rPr>
          <w:rFonts w:ascii="Times New Roman" w:hAnsi="Times New Roman"/>
          <w:bCs/>
          <w:sz w:val="24"/>
          <w:szCs w:val="24"/>
        </w:rPr>
        <w:t>ия допускает 35-дневный срок уведомления</w:t>
      </w:r>
      <w:r w:rsidR="00DA0AE1">
        <w:rPr>
          <w:rFonts w:ascii="Times New Roman" w:hAnsi="Times New Roman"/>
          <w:bCs/>
          <w:sz w:val="24"/>
          <w:szCs w:val="24"/>
        </w:rPr>
        <w:t xml:space="preserve"> заявителя, а именно:</w:t>
      </w:r>
    </w:p>
    <w:p w:rsidR="007857CD" w:rsidRDefault="00DA0AE1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A0AE1">
        <w:rPr>
          <w:rFonts w:ascii="Times New Roman" w:hAnsi="Times New Roman"/>
          <w:bCs/>
          <w:sz w:val="24"/>
          <w:szCs w:val="24"/>
        </w:rPr>
        <w:t xml:space="preserve">2.6. Заседания Комиссии проводятся при наличии заявления, </w:t>
      </w:r>
      <w:r w:rsidRPr="00DA0AE1">
        <w:rPr>
          <w:rFonts w:ascii="Times New Roman" w:hAnsi="Times New Roman"/>
          <w:b/>
          <w:bCs/>
          <w:sz w:val="24"/>
          <w:szCs w:val="24"/>
        </w:rPr>
        <w:t>но не позднее тридцати дней со дня его регистрации</w:t>
      </w:r>
      <w:r w:rsidRPr="00DA0AE1">
        <w:rPr>
          <w:rFonts w:ascii="Times New Roman" w:hAnsi="Times New Roman"/>
          <w:bCs/>
          <w:sz w:val="24"/>
          <w:szCs w:val="24"/>
        </w:rPr>
        <w:t xml:space="preserve"> в администрации городского поселения Печенга, и являются правомочными, если на них присутствуют не менее половины ее членов</w:t>
      </w:r>
      <w:proofErr w:type="gramStart"/>
      <w:r w:rsidRPr="00DA0A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7857CD" w:rsidRDefault="00DA0AE1" w:rsidP="00DA0A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A0AE1">
        <w:rPr>
          <w:rFonts w:ascii="Times New Roman" w:hAnsi="Times New Roman"/>
          <w:bCs/>
          <w:sz w:val="24"/>
          <w:szCs w:val="24"/>
        </w:rPr>
        <w:t xml:space="preserve">2.16. ОМИ уведомляет заявителя в письменной форме о результатах рассмотрения заявления </w:t>
      </w:r>
      <w:r w:rsidRPr="00DA0AE1">
        <w:rPr>
          <w:rFonts w:ascii="Times New Roman" w:hAnsi="Times New Roman"/>
          <w:b/>
          <w:bCs/>
          <w:sz w:val="24"/>
          <w:szCs w:val="24"/>
        </w:rPr>
        <w:t>в течение пяти рабочих дней с даты заседания комиссии</w:t>
      </w:r>
      <w:proofErr w:type="gramStart"/>
      <w:r w:rsidRPr="00DA0A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7857CD" w:rsidRPr="007857CD" w:rsidRDefault="00DA0AE1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Принятие н</w:t>
      </w:r>
      <w:r w:rsidR="007857CD" w:rsidRPr="007857CD">
        <w:rPr>
          <w:rFonts w:ascii="Times New Roman" w:hAnsi="Times New Roman"/>
          <w:bCs/>
          <w:sz w:val="24"/>
          <w:szCs w:val="24"/>
        </w:rPr>
        <w:t>овой редакции</w:t>
      </w:r>
      <w:r>
        <w:rPr>
          <w:rFonts w:ascii="Times New Roman" w:hAnsi="Times New Roman"/>
          <w:bCs/>
          <w:sz w:val="24"/>
          <w:szCs w:val="24"/>
        </w:rPr>
        <w:t xml:space="preserve"> пунктов 2.6. и 2.16. устраняет несоответствие указанного Положения действующему законодательству.</w:t>
      </w:r>
    </w:p>
    <w:p w:rsidR="00DA0AE1" w:rsidRDefault="007857CD" w:rsidP="00DA0A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>«2.6. Заседание Комиссии является правомочными, если на нем присутствуют</w:t>
      </w:r>
      <w:r w:rsidR="00DA0AE1">
        <w:rPr>
          <w:rFonts w:ascii="Times New Roman" w:hAnsi="Times New Roman"/>
          <w:bCs/>
          <w:sz w:val="24"/>
          <w:szCs w:val="24"/>
        </w:rPr>
        <w:t xml:space="preserve"> не менее половины ее членов</w:t>
      </w:r>
      <w:proofErr w:type="gramStart"/>
      <w:r w:rsidR="00DA0AE1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7857CD" w:rsidRDefault="007857CD" w:rsidP="00DA0A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7CD">
        <w:rPr>
          <w:rFonts w:ascii="Times New Roman" w:hAnsi="Times New Roman"/>
          <w:bCs/>
          <w:sz w:val="24"/>
          <w:szCs w:val="24"/>
        </w:rPr>
        <w:t>«2.16. ОМИ уведомляет заявителя в письменной форме о результатах рассмотрения заявления не позднее тридцати дней со дня  регистрации заявления</w:t>
      </w:r>
      <w:proofErr w:type="gramStart"/>
      <w:r w:rsidRPr="007857CD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7857CD" w:rsidRDefault="007857CD" w:rsidP="00DA0A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7857CD" w:rsidRDefault="00DA0AE1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857CD">
        <w:rPr>
          <w:rFonts w:ascii="Times New Roman" w:hAnsi="Times New Roman"/>
          <w:bCs/>
          <w:sz w:val="24"/>
          <w:szCs w:val="24"/>
        </w:rPr>
        <w:t xml:space="preserve">Изменения в </w:t>
      </w:r>
      <w:r w:rsidR="007857CD" w:rsidRPr="007857CD">
        <w:rPr>
          <w:rFonts w:ascii="Times New Roman" w:hAnsi="Times New Roman"/>
          <w:bCs/>
          <w:sz w:val="24"/>
          <w:szCs w:val="24"/>
        </w:rPr>
        <w:t>подпу</w:t>
      </w:r>
      <w:r w:rsidR="007857CD">
        <w:rPr>
          <w:rFonts w:ascii="Times New Roman" w:hAnsi="Times New Roman"/>
          <w:bCs/>
          <w:sz w:val="24"/>
          <w:szCs w:val="24"/>
        </w:rPr>
        <w:t>нкт «б»  пункта 5.1. вносятся в целях приведения его в соответствие с пунктом 2 части 1 ст. 154 ЖК РФ</w:t>
      </w:r>
      <w:r>
        <w:rPr>
          <w:rFonts w:ascii="Times New Roman" w:hAnsi="Times New Roman"/>
          <w:bCs/>
          <w:sz w:val="24"/>
          <w:szCs w:val="24"/>
        </w:rPr>
        <w:t>, кото</w:t>
      </w:r>
      <w:r w:rsidR="009D5B9E">
        <w:rPr>
          <w:rFonts w:ascii="Times New Roman" w:hAnsi="Times New Roman"/>
          <w:bCs/>
          <w:sz w:val="24"/>
          <w:szCs w:val="24"/>
        </w:rPr>
        <w:t>рый ранее был</w:t>
      </w:r>
      <w:r w:rsidR="000F4E9D">
        <w:rPr>
          <w:rFonts w:ascii="Times New Roman" w:hAnsi="Times New Roman"/>
          <w:bCs/>
          <w:sz w:val="24"/>
          <w:szCs w:val="24"/>
        </w:rPr>
        <w:t xml:space="preserve"> изложен в новой редакции.</w:t>
      </w:r>
    </w:p>
    <w:p w:rsidR="00482EF7" w:rsidRDefault="00482EF7" w:rsidP="00785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82EF7" w:rsidRPr="00482EF7" w:rsidRDefault="00482EF7" w:rsidP="00482EF7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482EF7">
        <w:rPr>
          <w:rFonts w:ascii="Times New Roman" w:hAnsi="Times New Roman"/>
          <w:b/>
          <w:bCs/>
          <w:sz w:val="24"/>
          <w:szCs w:val="24"/>
        </w:rPr>
        <w:t>Главный специалист Совета депутатов                               С.В. Грачев</w:t>
      </w:r>
    </w:p>
    <w:p w:rsidR="007857CD" w:rsidRDefault="007857CD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E3557" w:rsidRDefault="00DE3557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E3557" w:rsidRDefault="00DE3557" w:rsidP="00884C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DE3557" w:rsidSect="009E4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3D0"/>
    <w:multiLevelType w:val="hybridMultilevel"/>
    <w:tmpl w:val="F920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30"/>
    <w:rsid w:val="0002504A"/>
    <w:rsid w:val="00026607"/>
    <w:rsid w:val="00042D3A"/>
    <w:rsid w:val="0005363B"/>
    <w:rsid w:val="000609AA"/>
    <w:rsid w:val="000870A8"/>
    <w:rsid w:val="000963BB"/>
    <w:rsid w:val="000A19CB"/>
    <w:rsid w:val="000C421A"/>
    <w:rsid w:val="000C7866"/>
    <w:rsid w:val="000D334F"/>
    <w:rsid w:val="000D474D"/>
    <w:rsid w:val="000F4E9D"/>
    <w:rsid w:val="001017C3"/>
    <w:rsid w:val="00102CF2"/>
    <w:rsid w:val="001138F6"/>
    <w:rsid w:val="00123FBA"/>
    <w:rsid w:val="00131866"/>
    <w:rsid w:val="001322D9"/>
    <w:rsid w:val="00146642"/>
    <w:rsid w:val="00147EA4"/>
    <w:rsid w:val="0015568B"/>
    <w:rsid w:val="00180162"/>
    <w:rsid w:val="00183A18"/>
    <w:rsid w:val="001A1F67"/>
    <w:rsid w:val="001A7B50"/>
    <w:rsid w:val="001E2EE1"/>
    <w:rsid w:val="001E5017"/>
    <w:rsid w:val="001E6A8E"/>
    <w:rsid w:val="001F0292"/>
    <w:rsid w:val="001F3167"/>
    <w:rsid w:val="00200A9C"/>
    <w:rsid w:val="002163B6"/>
    <w:rsid w:val="0022211A"/>
    <w:rsid w:val="002250E8"/>
    <w:rsid w:val="002614FC"/>
    <w:rsid w:val="0027379E"/>
    <w:rsid w:val="00280859"/>
    <w:rsid w:val="00284596"/>
    <w:rsid w:val="002915B5"/>
    <w:rsid w:val="002A2E80"/>
    <w:rsid w:val="002A4D5B"/>
    <w:rsid w:val="002B56D9"/>
    <w:rsid w:val="002D7AB8"/>
    <w:rsid w:val="002E6CE5"/>
    <w:rsid w:val="002F5837"/>
    <w:rsid w:val="003067EE"/>
    <w:rsid w:val="00306C50"/>
    <w:rsid w:val="003235E9"/>
    <w:rsid w:val="0032372D"/>
    <w:rsid w:val="00335799"/>
    <w:rsid w:val="00336F6A"/>
    <w:rsid w:val="0036045E"/>
    <w:rsid w:val="00376F82"/>
    <w:rsid w:val="00381A0F"/>
    <w:rsid w:val="003A1787"/>
    <w:rsid w:val="003B5BC2"/>
    <w:rsid w:val="003C0756"/>
    <w:rsid w:val="003F2018"/>
    <w:rsid w:val="00421AF7"/>
    <w:rsid w:val="00427AC6"/>
    <w:rsid w:val="00430B9A"/>
    <w:rsid w:val="00435509"/>
    <w:rsid w:val="004459DB"/>
    <w:rsid w:val="00445D27"/>
    <w:rsid w:val="00473BB5"/>
    <w:rsid w:val="00475010"/>
    <w:rsid w:val="00482EF7"/>
    <w:rsid w:val="004A4D87"/>
    <w:rsid w:val="004C45D9"/>
    <w:rsid w:val="004D04CB"/>
    <w:rsid w:val="004D1346"/>
    <w:rsid w:val="004E0878"/>
    <w:rsid w:val="004E7EB8"/>
    <w:rsid w:val="004F302C"/>
    <w:rsid w:val="00503358"/>
    <w:rsid w:val="005248D9"/>
    <w:rsid w:val="0054031B"/>
    <w:rsid w:val="005555AE"/>
    <w:rsid w:val="00572A7C"/>
    <w:rsid w:val="00572EDC"/>
    <w:rsid w:val="005920BB"/>
    <w:rsid w:val="005A5CC5"/>
    <w:rsid w:val="005B6877"/>
    <w:rsid w:val="005D0BB5"/>
    <w:rsid w:val="005D2F2B"/>
    <w:rsid w:val="005D4BDA"/>
    <w:rsid w:val="005E0E7D"/>
    <w:rsid w:val="005E48EB"/>
    <w:rsid w:val="005F0CB5"/>
    <w:rsid w:val="005F3D11"/>
    <w:rsid w:val="005F754C"/>
    <w:rsid w:val="005F7ED0"/>
    <w:rsid w:val="00601A25"/>
    <w:rsid w:val="006060EC"/>
    <w:rsid w:val="0061525F"/>
    <w:rsid w:val="00624EFE"/>
    <w:rsid w:val="0063067C"/>
    <w:rsid w:val="00631A7D"/>
    <w:rsid w:val="00651D1A"/>
    <w:rsid w:val="006532E7"/>
    <w:rsid w:val="006532F8"/>
    <w:rsid w:val="00660C88"/>
    <w:rsid w:val="00662AF9"/>
    <w:rsid w:val="00670FFB"/>
    <w:rsid w:val="006A5FCC"/>
    <w:rsid w:val="006C0EF3"/>
    <w:rsid w:val="006C527C"/>
    <w:rsid w:val="006C5FE6"/>
    <w:rsid w:val="006D15E5"/>
    <w:rsid w:val="006D16C6"/>
    <w:rsid w:val="006D6C17"/>
    <w:rsid w:val="006D773E"/>
    <w:rsid w:val="006E3DFE"/>
    <w:rsid w:val="00713A72"/>
    <w:rsid w:val="00716DD4"/>
    <w:rsid w:val="0072459F"/>
    <w:rsid w:val="00727BB7"/>
    <w:rsid w:val="007322BB"/>
    <w:rsid w:val="00734A23"/>
    <w:rsid w:val="007568DB"/>
    <w:rsid w:val="00761848"/>
    <w:rsid w:val="0077321E"/>
    <w:rsid w:val="00773577"/>
    <w:rsid w:val="00782444"/>
    <w:rsid w:val="007857CD"/>
    <w:rsid w:val="007A2153"/>
    <w:rsid w:val="007A2F2F"/>
    <w:rsid w:val="007A7049"/>
    <w:rsid w:val="007D0AB5"/>
    <w:rsid w:val="007E3E95"/>
    <w:rsid w:val="007F0EDC"/>
    <w:rsid w:val="007F12FB"/>
    <w:rsid w:val="007F4093"/>
    <w:rsid w:val="00800110"/>
    <w:rsid w:val="00814FAA"/>
    <w:rsid w:val="0081774A"/>
    <w:rsid w:val="0083390F"/>
    <w:rsid w:val="00840228"/>
    <w:rsid w:val="008514AA"/>
    <w:rsid w:val="00860672"/>
    <w:rsid w:val="0087050A"/>
    <w:rsid w:val="00872CD7"/>
    <w:rsid w:val="00873B0E"/>
    <w:rsid w:val="00884CDC"/>
    <w:rsid w:val="00894776"/>
    <w:rsid w:val="008B346A"/>
    <w:rsid w:val="008D4E10"/>
    <w:rsid w:val="008E3B5D"/>
    <w:rsid w:val="00913077"/>
    <w:rsid w:val="00921749"/>
    <w:rsid w:val="00926403"/>
    <w:rsid w:val="00931689"/>
    <w:rsid w:val="00941317"/>
    <w:rsid w:val="00945AA5"/>
    <w:rsid w:val="00951AC3"/>
    <w:rsid w:val="00961310"/>
    <w:rsid w:val="0096288B"/>
    <w:rsid w:val="009716C6"/>
    <w:rsid w:val="00973CD8"/>
    <w:rsid w:val="00991C1C"/>
    <w:rsid w:val="009932AC"/>
    <w:rsid w:val="009A0547"/>
    <w:rsid w:val="009A22CF"/>
    <w:rsid w:val="009A3BEA"/>
    <w:rsid w:val="009A432E"/>
    <w:rsid w:val="009B35BF"/>
    <w:rsid w:val="009C666A"/>
    <w:rsid w:val="009D2B7E"/>
    <w:rsid w:val="009D5B9E"/>
    <w:rsid w:val="009D68E4"/>
    <w:rsid w:val="009D7E67"/>
    <w:rsid w:val="009E0988"/>
    <w:rsid w:val="009E4ACD"/>
    <w:rsid w:val="00A0330A"/>
    <w:rsid w:val="00A102B0"/>
    <w:rsid w:val="00A261C0"/>
    <w:rsid w:val="00A34986"/>
    <w:rsid w:val="00A36B0A"/>
    <w:rsid w:val="00A5255E"/>
    <w:rsid w:val="00A63213"/>
    <w:rsid w:val="00A65D49"/>
    <w:rsid w:val="00A7092B"/>
    <w:rsid w:val="00A70D88"/>
    <w:rsid w:val="00A96A32"/>
    <w:rsid w:val="00AB54FE"/>
    <w:rsid w:val="00AE0082"/>
    <w:rsid w:val="00AE3763"/>
    <w:rsid w:val="00B02BD3"/>
    <w:rsid w:val="00B04E04"/>
    <w:rsid w:val="00B1135D"/>
    <w:rsid w:val="00B16D62"/>
    <w:rsid w:val="00B42C04"/>
    <w:rsid w:val="00B554C4"/>
    <w:rsid w:val="00B67971"/>
    <w:rsid w:val="00B757ED"/>
    <w:rsid w:val="00B875A2"/>
    <w:rsid w:val="00BB494A"/>
    <w:rsid w:val="00BC224A"/>
    <w:rsid w:val="00BD1CC8"/>
    <w:rsid w:val="00BD66CC"/>
    <w:rsid w:val="00C2355B"/>
    <w:rsid w:val="00C3067F"/>
    <w:rsid w:val="00C46A5C"/>
    <w:rsid w:val="00C61B08"/>
    <w:rsid w:val="00C7436E"/>
    <w:rsid w:val="00C84EB8"/>
    <w:rsid w:val="00C86065"/>
    <w:rsid w:val="00C860F3"/>
    <w:rsid w:val="00C95363"/>
    <w:rsid w:val="00CA0CFE"/>
    <w:rsid w:val="00CA1FDA"/>
    <w:rsid w:val="00CA2930"/>
    <w:rsid w:val="00CB4251"/>
    <w:rsid w:val="00CC1473"/>
    <w:rsid w:val="00CC16D7"/>
    <w:rsid w:val="00CC373C"/>
    <w:rsid w:val="00CC47E2"/>
    <w:rsid w:val="00CC50EA"/>
    <w:rsid w:val="00CD7482"/>
    <w:rsid w:val="00CD7937"/>
    <w:rsid w:val="00CF1685"/>
    <w:rsid w:val="00CF2A08"/>
    <w:rsid w:val="00D0245A"/>
    <w:rsid w:val="00D0285F"/>
    <w:rsid w:val="00D26D41"/>
    <w:rsid w:val="00D34020"/>
    <w:rsid w:val="00D6480E"/>
    <w:rsid w:val="00D75FAE"/>
    <w:rsid w:val="00D76463"/>
    <w:rsid w:val="00D76DEB"/>
    <w:rsid w:val="00D8223A"/>
    <w:rsid w:val="00D84D8C"/>
    <w:rsid w:val="00D94D2F"/>
    <w:rsid w:val="00DA0AE1"/>
    <w:rsid w:val="00DB6523"/>
    <w:rsid w:val="00DC454B"/>
    <w:rsid w:val="00DD3E5E"/>
    <w:rsid w:val="00DD3F72"/>
    <w:rsid w:val="00DE29E9"/>
    <w:rsid w:val="00DE3557"/>
    <w:rsid w:val="00DE455E"/>
    <w:rsid w:val="00DE7C2C"/>
    <w:rsid w:val="00E04BF9"/>
    <w:rsid w:val="00E2679C"/>
    <w:rsid w:val="00E361E3"/>
    <w:rsid w:val="00E46B67"/>
    <w:rsid w:val="00E510B4"/>
    <w:rsid w:val="00E518EE"/>
    <w:rsid w:val="00E54805"/>
    <w:rsid w:val="00E64630"/>
    <w:rsid w:val="00E750FF"/>
    <w:rsid w:val="00E76633"/>
    <w:rsid w:val="00E91BB9"/>
    <w:rsid w:val="00E97D37"/>
    <w:rsid w:val="00EA0B5D"/>
    <w:rsid w:val="00EC2858"/>
    <w:rsid w:val="00ED3F45"/>
    <w:rsid w:val="00EE34D1"/>
    <w:rsid w:val="00EE4925"/>
    <w:rsid w:val="00EE571F"/>
    <w:rsid w:val="00EE7F66"/>
    <w:rsid w:val="00EF5145"/>
    <w:rsid w:val="00F06154"/>
    <w:rsid w:val="00F0631B"/>
    <w:rsid w:val="00F229F7"/>
    <w:rsid w:val="00F42D15"/>
    <w:rsid w:val="00F70121"/>
    <w:rsid w:val="00F93DEF"/>
    <w:rsid w:val="00FC4345"/>
    <w:rsid w:val="00FD21AF"/>
    <w:rsid w:val="00FD7AFE"/>
    <w:rsid w:val="00FE3095"/>
    <w:rsid w:val="00FE4E65"/>
    <w:rsid w:val="00FE7624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0"/>
    <w:rPr>
      <w:lang w:eastAsia="ru-RU"/>
    </w:rPr>
  </w:style>
  <w:style w:type="paragraph" w:styleId="1">
    <w:name w:val="heading 1"/>
    <w:basedOn w:val="a"/>
    <w:link w:val="10"/>
    <w:qFormat/>
    <w:rsid w:val="00435509"/>
    <w:pPr>
      <w:widowControl w:val="0"/>
      <w:spacing w:before="100" w:beforeAutospacing="1" w:after="100" w:afterAutospacing="1"/>
      <w:outlineLvl w:val="0"/>
    </w:pPr>
    <w:rPr>
      <w:rFonts w:ascii="Times New Roman" w:eastAsia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509"/>
    <w:rPr>
      <w:rFonts w:ascii="Times New Roman" w:eastAsia="Times New Roman" w:hAnsi="Times New Roman"/>
      <w:color w:val="3C392C"/>
      <w:kern w:val="36"/>
      <w:sz w:val="36"/>
      <w:szCs w:val="36"/>
      <w:lang w:eastAsia="ru-RU"/>
    </w:rPr>
  </w:style>
  <w:style w:type="paragraph" w:styleId="a3">
    <w:name w:val="No Spacing"/>
    <w:qFormat/>
    <w:rsid w:val="00435509"/>
    <w:rPr>
      <w:rFonts w:eastAsia="Times New Roman"/>
      <w:sz w:val="22"/>
      <w:szCs w:val="22"/>
      <w:lang w:eastAsia="ru-RU"/>
    </w:rPr>
  </w:style>
  <w:style w:type="character" w:styleId="a4">
    <w:name w:val="Strong"/>
    <w:aliases w:val="Рабочий"/>
    <w:basedOn w:val="a0"/>
    <w:uiPriority w:val="22"/>
    <w:qFormat/>
    <w:rsid w:val="00102CF2"/>
    <w:rPr>
      <w:rFonts w:ascii="Times New Roman" w:hAnsi="Times New Roman"/>
      <w:b w:val="0"/>
      <w:bCs/>
      <w:spacing w:val="0"/>
      <w:sz w:val="24"/>
    </w:rPr>
  </w:style>
  <w:style w:type="paragraph" w:styleId="2">
    <w:name w:val="envelope return"/>
    <w:basedOn w:val="a"/>
    <w:uiPriority w:val="99"/>
    <w:semiHidden/>
    <w:unhideWhenUsed/>
    <w:rsid w:val="00A36B0A"/>
    <w:rPr>
      <w:rFonts w:asciiTheme="majorHAnsi" w:eastAsiaTheme="majorEastAsia" w:hAnsiTheme="majorHAnsi" w:cstheme="majorBidi"/>
      <w:b/>
      <w:sz w:val="28"/>
    </w:rPr>
  </w:style>
  <w:style w:type="paragraph" w:styleId="a5">
    <w:name w:val="List Paragraph"/>
    <w:basedOn w:val="a"/>
    <w:qFormat/>
    <w:rsid w:val="00E64630"/>
    <w:pPr>
      <w:ind w:left="708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6463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rmal">
    <w:name w:val="ConsPlusNormal"/>
    <w:rsid w:val="00E6463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E6463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4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6">
    <w:name w:val="Стиль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646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3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E6463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73C"/>
    <w:pPr>
      <w:tabs>
        <w:tab w:val="center" w:pos="4677"/>
        <w:tab w:val="right" w:pos="9355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C373C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0"/>
    <w:rPr>
      <w:lang w:eastAsia="ru-RU"/>
    </w:rPr>
  </w:style>
  <w:style w:type="paragraph" w:styleId="1">
    <w:name w:val="heading 1"/>
    <w:basedOn w:val="a"/>
    <w:link w:val="10"/>
    <w:qFormat/>
    <w:rsid w:val="00435509"/>
    <w:pPr>
      <w:widowControl w:val="0"/>
      <w:spacing w:before="100" w:beforeAutospacing="1" w:after="100" w:afterAutospacing="1"/>
      <w:outlineLvl w:val="0"/>
    </w:pPr>
    <w:rPr>
      <w:rFonts w:ascii="Times New Roman" w:eastAsia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509"/>
    <w:rPr>
      <w:rFonts w:ascii="Times New Roman" w:eastAsia="Times New Roman" w:hAnsi="Times New Roman"/>
      <w:color w:val="3C392C"/>
      <w:kern w:val="36"/>
      <w:sz w:val="36"/>
      <w:szCs w:val="36"/>
      <w:lang w:eastAsia="ru-RU"/>
    </w:rPr>
  </w:style>
  <w:style w:type="paragraph" w:styleId="a3">
    <w:name w:val="No Spacing"/>
    <w:qFormat/>
    <w:rsid w:val="00435509"/>
    <w:rPr>
      <w:rFonts w:eastAsia="Times New Roman"/>
      <w:sz w:val="22"/>
      <w:szCs w:val="22"/>
      <w:lang w:eastAsia="ru-RU"/>
    </w:rPr>
  </w:style>
  <w:style w:type="character" w:styleId="a4">
    <w:name w:val="Strong"/>
    <w:aliases w:val="Рабочий"/>
    <w:basedOn w:val="a0"/>
    <w:uiPriority w:val="22"/>
    <w:qFormat/>
    <w:rsid w:val="00102CF2"/>
    <w:rPr>
      <w:rFonts w:ascii="Times New Roman" w:hAnsi="Times New Roman"/>
      <w:b w:val="0"/>
      <w:bCs/>
      <w:spacing w:val="0"/>
      <w:sz w:val="24"/>
    </w:rPr>
  </w:style>
  <w:style w:type="paragraph" w:styleId="2">
    <w:name w:val="envelope return"/>
    <w:basedOn w:val="a"/>
    <w:uiPriority w:val="99"/>
    <w:semiHidden/>
    <w:unhideWhenUsed/>
    <w:rsid w:val="00A36B0A"/>
    <w:rPr>
      <w:rFonts w:asciiTheme="majorHAnsi" w:eastAsiaTheme="majorEastAsia" w:hAnsiTheme="majorHAnsi" w:cstheme="majorBidi"/>
      <w:b/>
      <w:sz w:val="28"/>
    </w:rPr>
  </w:style>
  <w:style w:type="paragraph" w:styleId="a5">
    <w:name w:val="List Paragraph"/>
    <w:basedOn w:val="a"/>
    <w:qFormat/>
    <w:rsid w:val="00E64630"/>
    <w:pPr>
      <w:ind w:left="708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6463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rmal">
    <w:name w:val="ConsPlusNormal"/>
    <w:rsid w:val="00E6463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E6463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4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6">
    <w:name w:val="Стиль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646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3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E6463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73C"/>
    <w:pPr>
      <w:tabs>
        <w:tab w:val="center" w:pos="4677"/>
        <w:tab w:val="right" w:pos="9355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C373C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</dc:creator>
  <cp:keywords/>
  <dc:description/>
  <cp:lastModifiedBy>User</cp:lastModifiedBy>
  <cp:revision>24</cp:revision>
  <cp:lastPrinted>2016-10-24T06:06:00Z</cp:lastPrinted>
  <dcterms:created xsi:type="dcterms:W3CDTF">2016-09-29T18:07:00Z</dcterms:created>
  <dcterms:modified xsi:type="dcterms:W3CDTF">2016-10-24T06:07:00Z</dcterms:modified>
</cp:coreProperties>
</file>