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B3" w:rsidRDefault="004A1BB3"/>
    <w:p w:rsidR="009F07AC" w:rsidRDefault="009F07AC"/>
    <w:p w:rsidR="009F07AC" w:rsidRPr="009F07AC" w:rsidRDefault="009F07AC" w:rsidP="009F07AC">
      <w:pPr>
        <w:spacing w:line="480" w:lineRule="auto"/>
        <w:ind w:firstLine="540"/>
        <w:jc w:val="both"/>
        <w:rPr>
          <w:sz w:val="32"/>
          <w:szCs w:val="32"/>
        </w:rPr>
      </w:pPr>
      <w:r w:rsidRPr="009F07AC">
        <w:rPr>
          <w:sz w:val="32"/>
          <w:szCs w:val="32"/>
          <w:highlight w:val="green"/>
        </w:rPr>
        <w:t xml:space="preserve">п. Печенга, ул. </w:t>
      </w:r>
      <w:proofErr w:type="spellStart"/>
      <w:r w:rsidRPr="009F07AC">
        <w:rPr>
          <w:sz w:val="32"/>
          <w:szCs w:val="32"/>
          <w:highlight w:val="green"/>
        </w:rPr>
        <w:t>Печенгское</w:t>
      </w:r>
      <w:proofErr w:type="spellEnd"/>
      <w:r w:rsidRPr="009F07AC">
        <w:rPr>
          <w:sz w:val="32"/>
          <w:szCs w:val="32"/>
          <w:highlight w:val="green"/>
        </w:rPr>
        <w:t xml:space="preserve"> шоссе (кроме д. 6)</w:t>
      </w:r>
      <w:r w:rsidRPr="009F07AC">
        <w:rPr>
          <w:sz w:val="32"/>
          <w:szCs w:val="32"/>
        </w:rPr>
        <w:t xml:space="preserve">  – </w:t>
      </w:r>
      <w:r w:rsidRPr="009F07AC">
        <w:rPr>
          <w:b/>
          <w:sz w:val="32"/>
          <w:szCs w:val="32"/>
        </w:rPr>
        <w:t xml:space="preserve">26,52 </w:t>
      </w:r>
      <w:r w:rsidRPr="009F07AC">
        <w:rPr>
          <w:sz w:val="32"/>
          <w:szCs w:val="32"/>
        </w:rPr>
        <w:t xml:space="preserve"> </w:t>
      </w:r>
      <w:proofErr w:type="spellStart"/>
      <w:r w:rsidRPr="009F07AC">
        <w:rPr>
          <w:sz w:val="32"/>
          <w:szCs w:val="32"/>
        </w:rPr>
        <w:t>руб</w:t>
      </w:r>
      <w:proofErr w:type="spellEnd"/>
      <w:r w:rsidRPr="009F07AC">
        <w:rPr>
          <w:sz w:val="32"/>
          <w:szCs w:val="32"/>
        </w:rPr>
        <w:t>/м²;</w:t>
      </w:r>
    </w:p>
    <w:p w:rsidR="009F07AC" w:rsidRPr="009F07AC" w:rsidRDefault="009F07AC" w:rsidP="009F07AC">
      <w:pPr>
        <w:spacing w:line="480" w:lineRule="auto"/>
        <w:ind w:firstLine="540"/>
        <w:jc w:val="both"/>
        <w:rPr>
          <w:sz w:val="32"/>
          <w:szCs w:val="32"/>
        </w:rPr>
      </w:pPr>
      <w:r w:rsidRPr="009F07AC">
        <w:rPr>
          <w:sz w:val="32"/>
          <w:szCs w:val="32"/>
          <w:highlight w:val="yellow"/>
        </w:rPr>
        <w:t xml:space="preserve">п. Печенга, ул. </w:t>
      </w:r>
      <w:proofErr w:type="spellStart"/>
      <w:r w:rsidRPr="009F07AC">
        <w:rPr>
          <w:sz w:val="32"/>
          <w:szCs w:val="32"/>
          <w:highlight w:val="yellow"/>
        </w:rPr>
        <w:t>Печенгское</w:t>
      </w:r>
      <w:proofErr w:type="spellEnd"/>
      <w:r w:rsidRPr="009F07AC">
        <w:rPr>
          <w:sz w:val="32"/>
          <w:szCs w:val="32"/>
          <w:highlight w:val="yellow"/>
        </w:rPr>
        <w:t xml:space="preserve"> шоссе  д. 6</w:t>
      </w:r>
      <w:r w:rsidRPr="009F07AC">
        <w:rPr>
          <w:sz w:val="32"/>
          <w:szCs w:val="32"/>
        </w:rPr>
        <w:t xml:space="preserve">  – </w:t>
      </w:r>
      <w:r w:rsidRPr="009F07AC">
        <w:rPr>
          <w:b/>
          <w:sz w:val="32"/>
          <w:szCs w:val="32"/>
        </w:rPr>
        <w:t>25,84</w:t>
      </w:r>
      <w:r w:rsidRPr="009F07AC">
        <w:rPr>
          <w:sz w:val="32"/>
          <w:szCs w:val="32"/>
        </w:rPr>
        <w:t xml:space="preserve">  </w:t>
      </w:r>
      <w:proofErr w:type="spellStart"/>
      <w:r w:rsidRPr="009F07AC">
        <w:rPr>
          <w:sz w:val="32"/>
          <w:szCs w:val="32"/>
        </w:rPr>
        <w:t>руб</w:t>
      </w:r>
      <w:proofErr w:type="spellEnd"/>
      <w:r w:rsidRPr="009F07AC">
        <w:rPr>
          <w:sz w:val="32"/>
          <w:szCs w:val="32"/>
        </w:rPr>
        <w:t>/м²;</w:t>
      </w:r>
    </w:p>
    <w:p w:rsidR="009F07AC" w:rsidRPr="009F07AC" w:rsidRDefault="009F07AC" w:rsidP="009F07AC">
      <w:pPr>
        <w:spacing w:line="480" w:lineRule="auto"/>
        <w:ind w:firstLine="540"/>
        <w:jc w:val="both"/>
        <w:rPr>
          <w:sz w:val="32"/>
          <w:szCs w:val="32"/>
        </w:rPr>
      </w:pPr>
      <w:r w:rsidRPr="009F07AC">
        <w:rPr>
          <w:sz w:val="32"/>
          <w:szCs w:val="32"/>
          <w:highlight w:val="cyan"/>
        </w:rPr>
        <w:t>п. Печенга, ул. Стадионная</w:t>
      </w:r>
      <w:r w:rsidRPr="009F07AC">
        <w:rPr>
          <w:sz w:val="32"/>
          <w:szCs w:val="32"/>
        </w:rPr>
        <w:t xml:space="preserve">  – </w:t>
      </w:r>
      <w:r w:rsidRPr="009F07AC">
        <w:rPr>
          <w:b/>
          <w:sz w:val="32"/>
          <w:szCs w:val="32"/>
        </w:rPr>
        <w:t>26,50</w:t>
      </w:r>
      <w:r w:rsidRPr="009F07AC">
        <w:rPr>
          <w:sz w:val="32"/>
          <w:szCs w:val="32"/>
        </w:rPr>
        <w:t xml:space="preserve">  </w:t>
      </w:r>
      <w:proofErr w:type="spellStart"/>
      <w:r w:rsidRPr="009F07AC">
        <w:rPr>
          <w:sz w:val="32"/>
          <w:szCs w:val="32"/>
        </w:rPr>
        <w:t>руб</w:t>
      </w:r>
      <w:proofErr w:type="spellEnd"/>
      <w:r w:rsidRPr="009F07AC">
        <w:rPr>
          <w:sz w:val="32"/>
          <w:szCs w:val="32"/>
        </w:rPr>
        <w:t>/</w:t>
      </w:r>
      <w:proofErr w:type="gramStart"/>
      <w:r w:rsidRPr="009F07AC">
        <w:rPr>
          <w:sz w:val="32"/>
          <w:szCs w:val="32"/>
        </w:rPr>
        <w:t>м</w:t>
      </w:r>
      <w:proofErr w:type="gramEnd"/>
      <w:r w:rsidRPr="009F07AC">
        <w:rPr>
          <w:sz w:val="32"/>
          <w:szCs w:val="32"/>
        </w:rPr>
        <w:t>²;</w:t>
      </w:r>
    </w:p>
    <w:p w:rsidR="009F07AC" w:rsidRPr="009F07AC" w:rsidRDefault="009F07AC" w:rsidP="009F07AC">
      <w:pPr>
        <w:spacing w:line="480" w:lineRule="auto"/>
        <w:ind w:firstLine="540"/>
        <w:jc w:val="both"/>
        <w:rPr>
          <w:sz w:val="32"/>
          <w:szCs w:val="32"/>
        </w:rPr>
      </w:pPr>
      <w:r w:rsidRPr="009F07AC">
        <w:rPr>
          <w:sz w:val="32"/>
          <w:szCs w:val="32"/>
          <w:highlight w:val="magenta"/>
        </w:rPr>
        <w:t>ст. Печенга (19 км)</w:t>
      </w:r>
      <w:r w:rsidRPr="009F07AC">
        <w:rPr>
          <w:sz w:val="32"/>
          <w:szCs w:val="32"/>
        </w:rPr>
        <w:t xml:space="preserve">  – </w:t>
      </w:r>
      <w:r w:rsidRPr="009F07AC">
        <w:rPr>
          <w:b/>
          <w:sz w:val="32"/>
          <w:szCs w:val="32"/>
        </w:rPr>
        <w:t xml:space="preserve">26,62 </w:t>
      </w:r>
      <w:proofErr w:type="spellStart"/>
      <w:r w:rsidRPr="009F07AC">
        <w:rPr>
          <w:sz w:val="32"/>
          <w:szCs w:val="32"/>
        </w:rPr>
        <w:t>руб</w:t>
      </w:r>
      <w:proofErr w:type="spellEnd"/>
      <w:r w:rsidRPr="009F07AC">
        <w:rPr>
          <w:sz w:val="32"/>
          <w:szCs w:val="32"/>
        </w:rPr>
        <w:t>/м²;</w:t>
      </w:r>
    </w:p>
    <w:p w:rsidR="009F07AC" w:rsidRPr="009F07AC" w:rsidRDefault="009F07AC" w:rsidP="009F07AC">
      <w:pPr>
        <w:spacing w:line="480" w:lineRule="auto"/>
        <w:ind w:firstLine="540"/>
        <w:jc w:val="both"/>
        <w:rPr>
          <w:sz w:val="32"/>
          <w:szCs w:val="32"/>
        </w:rPr>
      </w:pPr>
      <w:r w:rsidRPr="009F07AC">
        <w:rPr>
          <w:sz w:val="32"/>
          <w:szCs w:val="32"/>
          <w:highlight w:val="green"/>
        </w:rPr>
        <w:t>п. Спутник</w:t>
      </w:r>
      <w:r w:rsidRPr="009F07AC">
        <w:rPr>
          <w:sz w:val="32"/>
          <w:szCs w:val="32"/>
        </w:rPr>
        <w:t xml:space="preserve"> – </w:t>
      </w:r>
      <w:r w:rsidRPr="009F07AC">
        <w:rPr>
          <w:b/>
          <w:sz w:val="32"/>
          <w:szCs w:val="32"/>
        </w:rPr>
        <w:t>26,47</w:t>
      </w:r>
      <w:r w:rsidRPr="009F07AC">
        <w:rPr>
          <w:sz w:val="32"/>
          <w:szCs w:val="32"/>
        </w:rPr>
        <w:t xml:space="preserve">  </w:t>
      </w:r>
      <w:proofErr w:type="spellStart"/>
      <w:r w:rsidRPr="009F07AC">
        <w:rPr>
          <w:sz w:val="32"/>
          <w:szCs w:val="32"/>
        </w:rPr>
        <w:t>руб</w:t>
      </w:r>
      <w:proofErr w:type="spellEnd"/>
      <w:r w:rsidRPr="009F07AC">
        <w:rPr>
          <w:sz w:val="32"/>
          <w:szCs w:val="32"/>
        </w:rPr>
        <w:t>/</w:t>
      </w:r>
      <w:proofErr w:type="gramStart"/>
      <w:r w:rsidRPr="009F07AC">
        <w:rPr>
          <w:sz w:val="32"/>
          <w:szCs w:val="32"/>
        </w:rPr>
        <w:t>м</w:t>
      </w:r>
      <w:proofErr w:type="gramEnd"/>
      <w:r w:rsidRPr="009F07AC">
        <w:rPr>
          <w:sz w:val="32"/>
          <w:szCs w:val="32"/>
        </w:rPr>
        <w:t>²</w:t>
      </w:r>
    </w:p>
    <w:p w:rsidR="009F07AC" w:rsidRPr="009F07AC" w:rsidRDefault="009F07AC" w:rsidP="009F07AC">
      <w:pPr>
        <w:spacing w:line="480" w:lineRule="auto"/>
        <w:ind w:firstLine="540"/>
        <w:jc w:val="both"/>
        <w:rPr>
          <w:sz w:val="32"/>
          <w:szCs w:val="32"/>
        </w:rPr>
      </w:pPr>
      <w:r w:rsidRPr="009F07AC">
        <w:rPr>
          <w:sz w:val="32"/>
          <w:szCs w:val="32"/>
          <w:highlight w:val="yellow"/>
        </w:rPr>
        <w:t>общежитие (п. Печенга, военный городок № 21)</w:t>
      </w:r>
      <w:r w:rsidRPr="009F07AC">
        <w:rPr>
          <w:sz w:val="32"/>
          <w:szCs w:val="32"/>
        </w:rPr>
        <w:t>–</w:t>
      </w:r>
      <w:r w:rsidRPr="009F07AC">
        <w:rPr>
          <w:b/>
          <w:sz w:val="32"/>
          <w:szCs w:val="32"/>
        </w:rPr>
        <w:t>155,01</w:t>
      </w:r>
      <w:r w:rsidRPr="009F07AC">
        <w:rPr>
          <w:sz w:val="32"/>
          <w:szCs w:val="32"/>
        </w:rPr>
        <w:t xml:space="preserve">  </w:t>
      </w:r>
      <w:proofErr w:type="spellStart"/>
      <w:r w:rsidRPr="009F07AC">
        <w:rPr>
          <w:sz w:val="32"/>
          <w:szCs w:val="32"/>
        </w:rPr>
        <w:t>руб</w:t>
      </w:r>
      <w:proofErr w:type="spellEnd"/>
      <w:r w:rsidRPr="009F07AC">
        <w:rPr>
          <w:sz w:val="32"/>
          <w:szCs w:val="32"/>
        </w:rPr>
        <w:t>/</w:t>
      </w:r>
      <w:proofErr w:type="gramStart"/>
      <w:r w:rsidRPr="009F07AC">
        <w:rPr>
          <w:sz w:val="32"/>
          <w:szCs w:val="32"/>
        </w:rPr>
        <w:t>м</w:t>
      </w:r>
      <w:proofErr w:type="gramEnd"/>
      <w:r w:rsidRPr="009F07AC">
        <w:rPr>
          <w:sz w:val="32"/>
          <w:szCs w:val="32"/>
        </w:rPr>
        <w:t>²;</w:t>
      </w:r>
    </w:p>
    <w:p w:rsidR="009F07AC" w:rsidRPr="009F07AC" w:rsidRDefault="009F07AC" w:rsidP="009F07AC">
      <w:pPr>
        <w:spacing w:line="480" w:lineRule="auto"/>
        <w:rPr>
          <w:sz w:val="28"/>
          <w:szCs w:val="28"/>
        </w:rPr>
      </w:pPr>
    </w:p>
    <w:sectPr w:rsidR="009F07AC" w:rsidRPr="009F07AC" w:rsidSect="004A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AC"/>
    <w:rsid w:val="004A1BB3"/>
    <w:rsid w:val="009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2017-12-04T11:04:00Z</dcterms:created>
  <dcterms:modified xsi:type="dcterms:W3CDTF">2017-12-04T11:10:00Z</dcterms:modified>
</cp:coreProperties>
</file>